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6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太原学院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引进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博士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研究生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待遇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ascii="仿宋_GB2312" w:eastAsia="仿宋_GB2312"/>
          <w:sz w:val="36"/>
          <w:szCs w:val="30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学院政策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博士研究生常年引进，一事一议，根据专业学科、科研能力发放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～</w:t>
      </w:r>
      <w:r>
        <w:rPr>
          <w:rFonts w:ascii="仿宋_GB2312" w:eastAsia="仿宋_GB2312"/>
          <w:sz w:val="32"/>
          <w:szCs w:val="32"/>
        </w:rPr>
        <w:t>40</w:t>
      </w:r>
      <w:r>
        <w:rPr>
          <w:rFonts w:hint="eastAsia" w:ascii="仿宋_GB2312" w:eastAsia="仿宋_GB2312"/>
          <w:sz w:val="32"/>
          <w:szCs w:val="32"/>
        </w:rPr>
        <w:t>万住房补贴。博士津贴</w:t>
      </w:r>
      <w:r>
        <w:rPr>
          <w:rFonts w:ascii="仿宋_GB2312" w:eastAsia="仿宋_GB2312"/>
          <w:sz w:val="32"/>
          <w:szCs w:val="32"/>
        </w:rPr>
        <w:t>2000</w:t>
      </w:r>
      <w:r>
        <w:rPr>
          <w:rFonts w:hint="eastAsia" w:ascii="仿宋_GB2312" w:eastAsia="仿宋_GB2312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月（一年按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月计算），科研费工科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年，文科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年。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太原市政策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全日制博士研究生：每月</w:t>
      </w:r>
      <w:r>
        <w:rPr>
          <w:rFonts w:ascii="仿宋_GB2312" w:eastAsia="仿宋_GB2312"/>
          <w:sz w:val="32"/>
          <w:szCs w:val="32"/>
        </w:rPr>
        <w:t>5000</w:t>
      </w:r>
      <w:r>
        <w:rPr>
          <w:rFonts w:hint="eastAsia" w:ascii="仿宋_GB2312" w:eastAsia="仿宋_GB2312"/>
          <w:sz w:val="32"/>
          <w:szCs w:val="32"/>
        </w:rPr>
        <w:t>元生活补助，补贴时间为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年；学费补贴</w:t>
      </w:r>
      <w:r>
        <w:rPr>
          <w:rFonts w:ascii="仿宋_GB2312" w:eastAsia="仿宋_GB2312"/>
          <w:sz w:val="32"/>
          <w:szCs w:val="32"/>
        </w:rPr>
        <w:t>30000</w:t>
      </w:r>
      <w:r>
        <w:rPr>
          <w:rFonts w:hint="eastAsia" w:ascii="仿宋_GB2312" w:eastAsia="仿宋_GB2312"/>
          <w:sz w:val="32"/>
          <w:szCs w:val="32"/>
        </w:rPr>
        <w:t>元；（共</w:t>
      </w:r>
      <w:r>
        <w:rPr>
          <w:rFonts w:ascii="仿宋_GB2312" w:eastAsia="仿宋_GB2312"/>
          <w:sz w:val="32"/>
          <w:szCs w:val="32"/>
        </w:rPr>
        <w:t>33</w:t>
      </w:r>
      <w:r>
        <w:rPr>
          <w:rFonts w:hint="eastAsia" w:ascii="仿宋_GB2312" w:eastAsia="仿宋_GB2312"/>
          <w:sz w:val="32"/>
          <w:szCs w:val="32"/>
        </w:rPr>
        <w:t>万）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另满足其他条件的：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在我市购买首套住房的，五年服务期满，分别给予博士研究生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万；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从事项目研发、技术革新的，市财政一次性给予</w:t>
      </w:r>
      <w:r>
        <w:rPr>
          <w:rFonts w:ascii="仿宋_GB2312" w:eastAsia="仿宋_GB2312"/>
          <w:sz w:val="32"/>
          <w:szCs w:val="32"/>
        </w:rPr>
        <w:t>5-20</w:t>
      </w:r>
      <w:r>
        <w:rPr>
          <w:rFonts w:hint="eastAsia" w:ascii="仿宋_GB2312" w:eastAsia="仿宋_GB2312"/>
          <w:sz w:val="32"/>
          <w:szCs w:val="32"/>
        </w:rPr>
        <w:t>万元的科研项目经费。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总计：</w:t>
      </w:r>
    </w:p>
    <w:p>
      <w:pPr>
        <w:ind w:firstLine="64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>引进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名博士，引进费用合计为</w:t>
      </w:r>
      <w:r>
        <w:rPr>
          <w:rFonts w:ascii="仿宋_GB2312" w:eastAsia="仿宋_GB2312"/>
          <w:sz w:val="32"/>
          <w:szCs w:val="32"/>
        </w:rPr>
        <w:t>84</w:t>
      </w:r>
      <w:r>
        <w:rPr>
          <w:rFonts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t>～</w:t>
      </w:r>
      <w:r>
        <w:rPr>
          <w:rFonts w:ascii="仿宋_GB2312" w:eastAsia="仿宋_GB2312"/>
          <w:sz w:val="32"/>
          <w:szCs w:val="32"/>
        </w:rPr>
        <w:t>119</w:t>
      </w:r>
      <w:r>
        <w:rPr>
          <w:rFonts w:hint="eastAsia" w:ascii="仿宋_GB2312" w:eastAsia="仿宋_GB2312"/>
          <w:sz w:val="32"/>
          <w:szCs w:val="32"/>
        </w:rPr>
        <w:t>万元左右。</w:t>
      </w:r>
      <w:bookmarkStart w:id="0" w:name="_GoBack"/>
      <w:bookmarkEnd w:id="0"/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sectPr>
      <w:pgSz w:w="11906" w:h="16838"/>
      <w:pgMar w:top="109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A2"/>
    <w:rsid w:val="00066482"/>
    <w:rsid w:val="000C2AA2"/>
    <w:rsid w:val="001374CF"/>
    <w:rsid w:val="002C0D0F"/>
    <w:rsid w:val="00345E2F"/>
    <w:rsid w:val="003F44F4"/>
    <w:rsid w:val="00493CE4"/>
    <w:rsid w:val="00505B32"/>
    <w:rsid w:val="005B2147"/>
    <w:rsid w:val="005E3718"/>
    <w:rsid w:val="005E5948"/>
    <w:rsid w:val="00677B34"/>
    <w:rsid w:val="006E0169"/>
    <w:rsid w:val="007A1E24"/>
    <w:rsid w:val="007B422A"/>
    <w:rsid w:val="0086636E"/>
    <w:rsid w:val="00882FF5"/>
    <w:rsid w:val="008B725F"/>
    <w:rsid w:val="008F5951"/>
    <w:rsid w:val="00910461"/>
    <w:rsid w:val="0093402B"/>
    <w:rsid w:val="00937DA2"/>
    <w:rsid w:val="00A31226"/>
    <w:rsid w:val="00A86942"/>
    <w:rsid w:val="00AC400C"/>
    <w:rsid w:val="00B54B3A"/>
    <w:rsid w:val="00C56843"/>
    <w:rsid w:val="00D01E30"/>
    <w:rsid w:val="00D1590C"/>
    <w:rsid w:val="00D77E35"/>
    <w:rsid w:val="00DF568D"/>
    <w:rsid w:val="00E64C48"/>
    <w:rsid w:val="00F05F6D"/>
    <w:rsid w:val="00FF5970"/>
    <w:rsid w:val="0C050CCD"/>
    <w:rsid w:val="104A6B2F"/>
    <w:rsid w:val="2F3938D0"/>
    <w:rsid w:val="3AA03DBA"/>
    <w:rsid w:val="4F650A69"/>
    <w:rsid w:val="5D4C2822"/>
    <w:rsid w:val="62FC2DA9"/>
    <w:rsid w:val="652E34E9"/>
    <w:rsid w:val="777F3B84"/>
    <w:rsid w:val="7CB3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太原学院</Company>
  <Pages>4</Pages>
  <Words>240</Words>
  <Characters>1371</Characters>
  <Lines>0</Lines>
  <Paragraphs>0</Paragraphs>
  <TotalTime>5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2019-11-03T05:49:00Z</dcterms:created>
  <dc:creator>YanZhao</dc:creator>
  <cp:lastModifiedBy>Administrator</cp:lastModifiedBy>
  <cp:lastPrinted>2019-11-04T04:24:00Z</cp:lastPrinted>
  <dcterms:modified xsi:type="dcterms:W3CDTF">2019-11-04T05:01:52Z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