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0"/>
          <w:kern w:val="0"/>
          <w:sz w:val="32"/>
          <w:szCs w:val="32"/>
          <w:lang w:val="en-US" w:eastAsia="zh-CN"/>
        </w:rPr>
        <w:t>3：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贵州省2020年定向“985工程”等重点高校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选调优秀毕业生</w:t>
      </w:r>
      <w:r>
        <w:rPr>
          <w:rFonts w:hint="eastAsia" w:ascii="方正小标宋简体" w:eastAsia="方正小标宋简体"/>
          <w:spacing w:val="-10"/>
          <w:kern w:val="0"/>
          <w:sz w:val="36"/>
          <w:szCs w:val="36"/>
          <w:lang w:eastAsia="zh-CN"/>
        </w:rPr>
        <w:t>签约人员</w:t>
      </w:r>
      <w:r>
        <w:rPr>
          <w:rFonts w:hint="eastAsia" w:ascii="方正小标宋简体" w:eastAsia="方正小标宋简体"/>
          <w:spacing w:val="-10"/>
          <w:kern w:val="0"/>
          <w:sz w:val="36"/>
          <w:szCs w:val="36"/>
        </w:rPr>
        <w:t>考察情况表</w:t>
      </w:r>
    </w:p>
    <w:p>
      <w:pPr>
        <w:spacing w:line="480" w:lineRule="exact"/>
        <w:jc w:val="center"/>
        <w:rPr>
          <w:rFonts w:hint="eastAsia" w:ascii="方正小标宋简体" w:eastAsia="方正小标宋简体"/>
          <w:spacing w:val="-10"/>
          <w:kern w:val="0"/>
          <w:sz w:val="36"/>
          <w:szCs w:val="36"/>
        </w:rPr>
      </w:pPr>
    </w:p>
    <w:tbl>
      <w:tblPr>
        <w:tblStyle w:val="2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06"/>
        <w:gridCol w:w="739"/>
        <w:gridCol w:w="1061"/>
        <w:gridCol w:w="1200"/>
        <w:gridCol w:w="1154"/>
        <w:gridCol w:w="13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6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154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8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12"/>
                <w:sz w:val="24"/>
              </w:rPr>
            </w:pPr>
            <w:r>
              <w:rPr>
                <w:rFonts w:hint="eastAsia" w:ascii="仿宋_GB2312" w:eastAsia="仿宋_GB2312"/>
                <w:spacing w:val="12"/>
                <w:sz w:val="24"/>
              </w:rPr>
              <w:t>毕业院校及专业</w:t>
            </w:r>
          </w:p>
        </w:tc>
        <w:tc>
          <w:tcPr>
            <w:tcW w:w="7374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7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考察情况及主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要表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家庭成员及主要社会关  系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97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考察是否合格</w:t>
            </w:r>
          </w:p>
        </w:tc>
        <w:tc>
          <w:tcPr>
            <w:tcW w:w="8580" w:type="dxa"/>
            <w:gridSpan w:val="7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975" w:type="dxa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院系盖章</w:t>
            </w:r>
          </w:p>
        </w:tc>
        <w:tc>
          <w:tcPr>
            <w:tcW w:w="8580" w:type="dxa"/>
            <w:gridSpan w:val="7"/>
            <w:tcBorders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36" w:firstLineChars="2200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盖章：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 月     日</w:t>
            </w: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/>
    <w:sectPr>
      <w:pgSz w:w="11906" w:h="16838"/>
      <w:pgMar w:top="2154" w:right="1474" w:bottom="1984" w:left="1531" w:header="851" w:footer="992" w:gutter="0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55DE"/>
    <w:rsid w:val="26250943"/>
    <w:rsid w:val="41F855DE"/>
    <w:rsid w:val="701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杨磊</dc:creator>
  <cp:lastModifiedBy>杨磊</cp:lastModifiedBy>
  <dcterms:modified xsi:type="dcterms:W3CDTF">2020-05-19T02:57:59Z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