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B6354" w14:textId="77777777" w:rsidR="000C07C6" w:rsidRDefault="000C07C6" w:rsidP="000C07C6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“百名职业指导师500强人才理念体验周”要求</w:t>
      </w:r>
    </w:p>
    <w:p w14:paraId="56FE487C" w14:textId="77777777" w:rsidR="000C07C6" w:rsidRDefault="000C07C6" w:rsidP="000C07C6">
      <w:pPr>
        <w:spacing w:afterLines="50" w:after="156"/>
        <w:rPr>
          <w:b/>
          <w:bCs/>
          <w:szCs w:val="21"/>
        </w:rPr>
      </w:pPr>
    </w:p>
    <w:p w14:paraId="742F9503" w14:textId="77777777" w:rsidR="000C07C6" w:rsidRDefault="000C07C6" w:rsidP="000C07C6">
      <w:pPr>
        <w:spacing w:line="276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一、内容提纲</w:t>
      </w:r>
    </w:p>
    <w:p w14:paraId="6074775E" w14:textId="77777777" w:rsidR="000C07C6" w:rsidRDefault="000C07C6" w:rsidP="000C07C6">
      <w:pPr>
        <w:spacing w:line="276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1.行业/企业情况：</w:t>
      </w:r>
      <w:r>
        <w:rPr>
          <w:rFonts w:asciiTheme="minorEastAsia" w:hAnsiTheme="minorEastAsia" w:cstheme="minorEastAsia" w:hint="eastAsia"/>
          <w:sz w:val="24"/>
        </w:rPr>
        <w:t>企业的基本情况、企业所在行业的发展形势、企业发展战略规划、企业人才发展战略规划等。</w:t>
      </w:r>
    </w:p>
    <w:p w14:paraId="6F1444E9" w14:textId="77777777" w:rsidR="000C07C6" w:rsidRDefault="000C07C6" w:rsidP="000C07C6">
      <w:pPr>
        <w:spacing w:line="276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2.人力资源工作：</w:t>
      </w:r>
      <w:r>
        <w:rPr>
          <w:rFonts w:asciiTheme="minorEastAsia" w:hAnsiTheme="minorEastAsia" w:cstheme="minorEastAsia" w:hint="eastAsia"/>
          <w:sz w:val="24"/>
        </w:rPr>
        <w:t>人力资源部门工作职责、人力资源专业工作人员的素质需求模型、岗位工作分析与工作描述、大学毕业生职业发展路径、企业与毕业生签约流程管理（三方协议、解约等制度）、不同岗位对毕业生求职者心理素质及专业素养的要求、录用毕业生求职者的原则与标准、毕业生入职后薪酬福利待遇的构成、数量及其调整机制、毕业生入职培训的形式及内容、毕业生入职三个月、半年、一年等几个重要时间结点、离职的比例及其主要原因。</w:t>
      </w:r>
    </w:p>
    <w:p w14:paraId="77A490D5" w14:textId="77777777" w:rsidR="000C07C6" w:rsidRDefault="000C07C6" w:rsidP="000C07C6">
      <w:pPr>
        <w:spacing w:line="276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3.企业校园招聘：</w:t>
      </w:r>
      <w:r>
        <w:rPr>
          <w:rFonts w:asciiTheme="minorEastAsia" w:hAnsiTheme="minorEastAsia" w:cstheme="minorEastAsia" w:hint="eastAsia"/>
          <w:sz w:val="24"/>
        </w:rPr>
        <w:t>企业招聘大学毕业生的一般流程、筛选毕业生求职者应聘材料的规则、从HR的视角看毕业生求职简历、优秀毕业生培养计划（管培生等）、面试问话提纲的制定及其主要内容、面试评价标准及评价表主要内容。</w:t>
      </w:r>
    </w:p>
    <w:p w14:paraId="7F5534AF" w14:textId="489B233D" w:rsidR="000C07C6" w:rsidRDefault="000C07C6" w:rsidP="000C07C6">
      <w:pPr>
        <w:spacing w:line="276" w:lineRule="auto"/>
        <w:ind w:firstLineChars="200" w:firstLine="480"/>
        <w:rPr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4.中南大学校友：</w:t>
      </w:r>
      <w:r>
        <w:rPr>
          <w:rFonts w:asciiTheme="minorEastAsia" w:hAnsiTheme="minorEastAsia" w:cstheme="minorEastAsia" w:hint="eastAsia"/>
          <w:sz w:val="24"/>
        </w:rPr>
        <w:t>中南大学校友的数量及岗位分布、企业对中南大学毕业生的评价，2020届录用中南大学毕业生的人数、专业、岗位分布，202</w:t>
      </w:r>
      <w:r w:rsidR="002F75A2">
        <w:rPr>
          <w:rFonts w:asciiTheme="minorEastAsia" w:hAnsiTheme="minorEastAsia" w:cstheme="minorEastAsia"/>
          <w:sz w:val="24"/>
        </w:rPr>
        <w:t>1</w:t>
      </w:r>
      <w:r>
        <w:rPr>
          <w:rFonts w:asciiTheme="minorEastAsia" w:hAnsiTheme="minorEastAsia" w:cstheme="minorEastAsia" w:hint="eastAsia"/>
          <w:sz w:val="24"/>
        </w:rPr>
        <w:t>届拟录用中南大学毕业生的人数及专业需求。</w:t>
      </w:r>
    </w:p>
    <w:p w14:paraId="02D320C7" w14:textId="77777777" w:rsidR="000C07C6" w:rsidRDefault="000C07C6" w:rsidP="000C07C6">
      <w:pPr>
        <w:spacing w:line="276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二、任务列表</w:t>
      </w:r>
    </w:p>
    <w:p w14:paraId="789D27DD" w14:textId="77777777" w:rsidR="000C07C6" w:rsidRDefault="000C07C6" w:rsidP="000C07C6">
      <w:pPr>
        <w:spacing w:line="276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1.采访企业HR等相关人员（视频5-10分钟）（主题为但不限于:招聘计划、如何选拔、选拔标准、对大学生建议等）。</w:t>
      </w:r>
    </w:p>
    <w:p w14:paraId="400F449F" w14:textId="77777777" w:rsidR="000C07C6" w:rsidRDefault="000C07C6" w:rsidP="000C07C6">
      <w:pPr>
        <w:spacing w:line="276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2.针对企业HR进行问卷调查。</w:t>
      </w:r>
    </w:p>
    <w:p w14:paraId="24C85191" w14:textId="77777777" w:rsidR="000C07C6" w:rsidRDefault="000C07C6" w:rsidP="000C07C6">
      <w:pPr>
        <w:spacing w:line="276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3.聘用企业HR为“中南大学大学生职业生涯规划导师”（每个企业1-2人）。</w:t>
      </w:r>
    </w:p>
    <w:p w14:paraId="33EDFE4B" w14:textId="77777777" w:rsidR="000C07C6" w:rsidRDefault="000C07C6" w:rsidP="000C07C6">
      <w:pPr>
        <w:spacing w:line="276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lastRenderedPageBreak/>
        <w:t>4.访谈中南大学校友（视频5-10分钟）（主题为但不限于:毕业季职业选择故事、目前职业发展状况、对在校大学生的建议等）。</w:t>
      </w:r>
    </w:p>
    <w:p w14:paraId="4C415C30" w14:textId="77777777" w:rsidR="000C07C6" w:rsidRDefault="000C07C6" w:rsidP="000C07C6">
      <w:pPr>
        <w:spacing w:line="276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5.每天微信推送体验日记（图片不少于两张、文字不少于50字）。</w:t>
      </w:r>
    </w:p>
    <w:p w14:paraId="027A6838" w14:textId="77777777" w:rsidR="000C07C6" w:rsidRDefault="000C07C6" w:rsidP="000C07C6">
      <w:pPr>
        <w:spacing w:line="276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6.中南大学校友在XX单位发展报告。</w:t>
      </w:r>
    </w:p>
    <w:p w14:paraId="2CFCEA76" w14:textId="77777777" w:rsidR="000C07C6" w:rsidRDefault="000C07C6" w:rsidP="000C07C6">
      <w:pPr>
        <w:spacing w:line="276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7.按照内容提纲自主安排体验。</w:t>
      </w:r>
    </w:p>
    <w:p w14:paraId="7DBB7A98" w14:textId="77777777" w:rsidR="000C07C6" w:rsidRDefault="000C07C6" w:rsidP="000C07C6">
      <w:pPr>
        <w:spacing w:line="276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三、材料提交</w:t>
      </w:r>
    </w:p>
    <w:p w14:paraId="1C5B263C" w14:textId="122D6481" w:rsidR="000C07C6" w:rsidRDefault="000C07C6" w:rsidP="000C07C6">
      <w:pPr>
        <w:spacing w:line="276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1.体验</w:t>
      </w:r>
      <w:r w:rsidR="002F75A2">
        <w:rPr>
          <w:rFonts w:asciiTheme="minorEastAsia" w:hAnsiTheme="minorEastAsia" w:cstheme="minorEastAsia" w:hint="eastAsia"/>
          <w:sz w:val="24"/>
        </w:rPr>
        <w:t>总结</w:t>
      </w:r>
      <w:r>
        <w:rPr>
          <w:rFonts w:asciiTheme="minorEastAsia" w:hAnsiTheme="minorEastAsia" w:cstheme="minorEastAsia" w:hint="eastAsia"/>
          <w:sz w:val="24"/>
        </w:rPr>
        <w:t>：3000字左右，包括体验流程，体验见闻，体验感悟，校友的故事，HR招聘故事等，配备插图。</w:t>
      </w:r>
    </w:p>
    <w:p w14:paraId="6FD69FF0" w14:textId="77777777" w:rsidR="000C07C6" w:rsidRDefault="000C07C6" w:rsidP="000C07C6">
      <w:pPr>
        <w:spacing w:line="276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2.体验期间照片、音频、视频材料（座谈、参观、访谈、合影不少于20张照片、2个视频）。</w:t>
      </w:r>
    </w:p>
    <w:p w14:paraId="17C2B9B8" w14:textId="77777777" w:rsidR="000C07C6" w:rsidRDefault="000C07C6" w:rsidP="000C07C6">
      <w:pPr>
        <w:spacing w:line="276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3.体验汇报材料：文字稿及PPT，以团队为单位汇报，每个团队汇报时间为8-10分钟。</w:t>
      </w:r>
    </w:p>
    <w:p w14:paraId="53E0595B" w14:textId="01A88DC3" w:rsidR="00E6226A" w:rsidRPr="000C07C6" w:rsidRDefault="000C07C6" w:rsidP="000C07C6">
      <w:pPr>
        <w:spacing w:line="276" w:lineRule="auto"/>
        <w:ind w:firstLineChars="200" w:firstLine="480"/>
      </w:pPr>
      <w:r>
        <w:rPr>
          <w:rFonts w:asciiTheme="minorEastAsia" w:hAnsiTheme="minorEastAsia" w:cstheme="minorEastAsia" w:hint="eastAsia"/>
          <w:sz w:val="24"/>
        </w:rPr>
        <w:t>4.面向大学生宣讲材料：课件、PPT，45分钟左右。</w:t>
      </w:r>
    </w:p>
    <w:sectPr w:rsidR="00E6226A" w:rsidRPr="000C07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02D3F8" w14:textId="77777777" w:rsidR="0021427B" w:rsidRDefault="0021427B" w:rsidP="002F75A2">
      <w:r>
        <w:separator/>
      </w:r>
    </w:p>
  </w:endnote>
  <w:endnote w:type="continuationSeparator" w:id="0">
    <w:p w14:paraId="4481D35E" w14:textId="77777777" w:rsidR="0021427B" w:rsidRDefault="0021427B" w:rsidP="002F7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4CB4F" w14:textId="77777777" w:rsidR="0021427B" w:rsidRDefault="0021427B" w:rsidP="002F75A2">
      <w:r>
        <w:separator/>
      </w:r>
    </w:p>
  </w:footnote>
  <w:footnote w:type="continuationSeparator" w:id="0">
    <w:p w14:paraId="2167D4D2" w14:textId="77777777" w:rsidR="0021427B" w:rsidRDefault="0021427B" w:rsidP="002F75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7C6"/>
    <w:rsid w:val="000C07C6"/>
    <w:rsid w:val="0021427B"/>
    <w:rsid w:val="002F75A2"/>
    <w:rsid w:val="00681EC5"/>
    <w:rsid w:val="006A20AC"/>
    <w:rsid w:val="00A4232A"/>
    <w:rsid w:val="00DE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613013"/>
  <w15:chartTrackingRefBased/>
  <w15:docId w15:val="{E6B89FCB-86F4-476D-9204-9FE698C12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7C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75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F75A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F75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F75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于健昕</dc:creator>
  <cp:keywords/>
  <dc:description/>
  <cp:lastModifiedBy>于健昕</cp:lastModifiedBy>
  <cp:revision>2</cp:revision>
  <dcterms:created xsi:type="dcterms:W3CDTF">2020-07-09T11:02:00Z</dcterms:created>
  <dcterms:modified xsi:type="dcterms:W3CDTF">2020-07-09T11:09:00Z</dcterms:modified>
</cp:coreProperties>
</file>