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CCCCCC" w:sz="12" w:space="0"/>
        </w:pBdr>
        <w:spacing w:after="300" w:line="480" w:lineRule="auto"/>
        <w:ind w:firstLine="420"/>
        <w:jc w:val="center"/>
        <w:outlineLvl w:val="0"/>
        <w:rPr>
          <w:rFonts w:ascii="宋体" w:hAnsi="宋体" w:eastAsia="宋体" w:cs="宋体"/>
          <w:b/>
          <w:bCs/>
          <w:kern w:val="36"/>
          <w:sz w:val="48"/>
          <w:szCs w:val="48"/>
        </w:rPr>
      </w:pPr>
      <w:r>
        <w:rPr>
          <w:rFonts w:ascii="宋体" w:hAnsi="宋体" w:eastAsia="宋体" w:cs="宋体"/>
          <w:b/>
          <w:bCs/>
          <w:kern w:val="36"/>
          <w:sz w:val="48"/>
          <w:szCs w:val="48"/>
        </w:rPr>
        <w:t>一、签约流程</w:t>
      </w:r>
    </w:p>
    <w:p>
      <w:pPr>
        <w:widowControl/>
        <w:spacing w:line="480" w:lineRule="auto"/>
        <w:jc w:val="left"/>
        <w:outlineLvl w:val="1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36"/>
          <w:szCs w:val="36"/>
        </w:rPr>
        <w:t>1.用人单位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发起</w: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w:t>签约邀请</w:t>
      </w:r>
    </w:p>
    <w:p>
      <w:pPr>
        <w:widowControl/>
        <w:ind w:firstLine="480" w:firstLineChars="20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用人单位登录中南大学就业信息网（http://career.csu.edu.cn/）,点击“网上签约”进入签约管理系统。首次使用签约系统的用人单位需先完善档案转寄信息等签约信息。在签约管理系统点击签约中心通过“签约发送”按钮向学生发起签约邀请。</w:t>
      </w:r>
    </w:p>
    <w:p>
      <w:pPr>
        <w:widowControl/>
        <w:ind w:firstLine="480" w:firstLineChars="20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用人单位通过毕业年度、学生姓名、学生手机号或身份证号等项目搜索学生并加入签约列表，向学生发出签约邀请。如有确定的学生名单，用人单位也可以通过下载“导入拟签约名单”模板填写相关信息后，进行批量导入发起邀约。用人单位向学生发去的签约邀请，在学生应约前均可取消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</w:p>
    <w:p>
      <w:pPr>
        <w:widowControl/>
        <w:spacing w:line="480" w:lineRule="auto"/>
        <w:jc w:val="left"/>
        <w:outlineLvl w:val="1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2.</w: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w:t>学生应约/拒绝/逾期</w:t>
      </w:r>
    </w:p>
    <w:p>
      <w:pPr>
        <w:widowControl/>
        <w:ind w:firstLine="480" w:firstLineChars="20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学生登录中南大学就业信息网（http://career.csu.edu.cn/），点击“网上签约”进入签约管理系统。学生在查询到用人单位发起的签约邀请后，进行应约或拒绝操作。如学生未在规定时间内回应用人单位的签约邀请，将视为过期失效。学生拒绝或逾期后，若双方再次达成签约意见，用人单位可再次向学生发起邀约。</w:t>
      </w:r>
    </w:p>
    <w:p>
      <w:pPr>
        <w:widowControl/>
        <w:ind w:firstLine="480" w:firstLineChars="20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</w:p>
    <w:p>
      <w:pPr>
        <w:widowControl/>
        <w:spacing w:line="480" w:lineRule="auto"/>
        <w:jc w:val="left"/>
        <w:outlineLvl w:val="1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36"/>
          <w:szCs w:val="36"/>
        </w:rPr>
        <w:t>3.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签约</w: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w:t>材料反馈</w:t>
      </w:r>
    </w:p>
    <w:p>
      <w:pPr>
        <w:widowControl/>
        <w:ind w:firstLine="480" w:firstLineChars="20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学生应约后，双方电子协议书即生成。用人单位将电子协议书打印（A4纸张双面打印，一式四份）后盖章给学生。学生收到单位盖章的协议书后在相应栏目签名，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学院盖章，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 xml:space="preserve">并通过签约管理系统中的“上传签约资料”将盖章与签字后的纸质协议书以图片形式上传至系统，待学院审核，当发现材料上传有误时还可直接在“上传签约资料”模块中进行修改，无需管理员审核不通过或强制解约。 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36"/>
          <w:szCs w:val="36"/>
        </w:rPr>
      </w:pPr>
    </w:p>
    <w:p>
      <w:pPr>
        <w:widowControl/>
        <w:jc w:val="left"/>
        <w:rPr>
          <w:rFonts w:hint="eastAsia" w:asciiTheme="minorEastAsia" w:hAnsiTheme="minorEastAsia" w:cstheme="minorEastAsia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36"/>
          <w:szCs w:val="36"/>
        </w:rPr>
        <w:t>4.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管理员审核</w:t>
      </w:r>
    </w:p>
    <w:p>
      <w:pPr>
        <w:widowControl/>
        <w:ind w:firstLine="480" w:firstLineChars="20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学院/学校对用人单位与学生签约的材料进行审核后，签约完成。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pBdr>
          <w:bottom w:val="single" w:color="CCCCCC" w:sz="12" w:space="0"/>
        </w:pBdr>
        <w:spacing w:after="300" w:line="480" w:lineRule="auto"/>
        <w:jc w:val="center"/>
        <w:outlineLvl w:val="0"/>
        <w:rPr>
          <w:rFonts w:ascii="宋体" w:hAnsi="宋体" w:eastAsia="宋体" w:cs="宋体"/>
          <w:b/>
          <w:bCs/>
          <w:kern w:val="36"/>
          <w:sz w:val="48"/>
          <w:szCs w:val="48"/>
        </w:rPr>
      </w:pPr>
      <w:r>
        <w:rPr>
          <w:rFonts w:ascii="宋体" w:hAnsi="宋体" w:eastAsia="宋体" w:cs="宋体"/>
          <w:b/>
          <w:bCs/>
          <w:kern w:val="36"/>
          <w:sz w:val="48"/>
          <w:szCs w:val="48"/>
        </w:rPr>
        <w:t>二、修改邀约</w:t>
      </w:r>
    </w:p>
    <w:p>
      <w:pPr>
        <w:widowControl/>
        <w:spacing w:line="480" w:lineRule="auto"/>
        <w:jc w:val="left"/>
        <w:outlineLvl w:val="1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36"/>
          <w:szCs w:val="36"/>
        </w:rPr>
        <w:t>1.</w:t>
      </w:r>
      <w:r>
        <w:rPr>
          <w:rFonts w:hint="eastAsia" w:asciiTheme="minorEastAsia" w:hAnsiTheme="minorEastAsia" w:cstheme="minorEastAsia"/>
          <w:b/>
          <w:bCs/>
          <w:kern w:val="0"/>
          <w:sz w:val="36"/>
          <w:szCs w:val="36"/>
        </w:rPr>
        <w:t>单位发送签约邀请，学生未应约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单位在【签约管理】--【数据管理】--【待应约】中找到需要修改邀约的学生，修改邀约内容，重新发送给学生。学生在【电子签约】中可以查看到单位最新的邀约信息。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80" w:lineRule="auto"/>
        <w:jc w:val="left"/>
        <w:outlineLvl w:val="1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36"/>
          <w:szCs w:val="36"/>
        </w:rPr>
        <w:t>2.单位发送签约邀请，学生已应约</w:t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单位在【签约管理】--【数据管理】--【已应约】中找到需要修改邀约的学生，修改邀约内容，重新发送给学生。学生在【电子签约】中可以查看到单位的修改的邀约信息；若同意，则协议更新，若不处理，则维持协议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80" w:lineRule="auto"/>
        <w:jc w:val="left"/>
        <w:outlineLvl w:val="1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36"/>
          <w:szCs w:val="36"/>
        </w:rPr>
        <w:t>3.单位已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邮寄</w: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w:t>协议书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，学生已反馈网签材料并学院已审核</w:t>
      </w:r>
    </w:p>
    <w:p>
      <w:pPr>
        <w:widowControl/>
        <w:ind w:firstLine="48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单位需通过线下方式联系中南大学就业指导中心研究生/本科生就业负责老师后办理有关手续。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校级管理员将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撤销签约审核，单位修改邀约，学生重新同意邀约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pBdr>
          <w:bottom w:val="single" w:color="CCCCCC" w:sz="12" w:space="0"/>
        </w:pBdr>
        <w:spacing w:after="300" w:line="480" w:lineRule="auto"/>
        <w:jc w:val="center"/>
        <w:outlineLvl w:val="0"/>
        <w:rPr>
          <w:rFonts w:ascii="宋体" w:hAnsi="宋体" w:eastAsia="宋体" w:cs="宋体"/>
          <w:b/>
          <w:bCs/>
          <w:kern w:val="36"/>
          <w:sz w:val="48"/>
          <w:szCs w:val="48"/>
        </w:rPr>
      </w:pPr>
      <w:r>
        <w:rPr>
          <w:rFonts w:ascii="宋体" w:hAnsi="宋体" w:eastAsia="宋体" w:cs="宋体"/>
          <w:b/>
          <w:bCs/>
          <w:kern w:val="36"/>
          <w:sz w:val="48"/>
          <w:szCs w:val="48"/>
        </w:rPr>
        <w:t>三、解约申请</w:t>
      </w:r>
    </w:p>
    <w:p>
      <w:pPr>
        <w:widowControl/>
        <w:spacing w:line="480" w:lineRule="auto"/>
        <w:jc w:val="left"/>
        <w:outlineLvl w:val="1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36"/>
          <w:szCs w:val="36"/>
        </w:rPr>
        <w:t>1.用人单位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/</w: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w:t>学生发起解约申请</w:t>
      </w:r>
    </w:p>
    <w:p>
      <w:pPr>
        <w:widowControl/>
        <w:ind w:firstLine="480" w:firstLineChars="20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用人单位提起解约：用人单位在【签约中心】--【解约办理】--【已签约成功的学生列表】中找到需解约的学生，填写解除原因，提交解约申请。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学生提起解约：学生在【解约办理】中找到需解约的用人单位，点击【解约申请】，填写解约原因，发给学院审核。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撤销解约：学生发起解约学院未审核通过前，学生在【解约办理】中找到需撤销解约的用人单位，点击【撤销解约】按钮，即可取消本次解约。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80" w:lineRule="auto"/>
        <w:jc w:val="left"/>
        <w:outlineLvl w:val="1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36"/>
          <w:szCs w:val="36"/>
        </w:rPr>
        <w:t>2.学院老师审核</w:t>
      </w:r>
    </w:p>
    <w:p>
      <w:pPr>
        <w:widowControl/>
        <w:ind w:firstLine="480" w:firstLineChars="20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学院审核单位/学生提出的解约申请，如通过，则提交到学生/用人单位同意环节；如不通过，则将解约申请退回用人单位/学生。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</w:p>
    <w:p>
      <w:pPr>
        <w:widowControl/>
        <w:spacing w:line="480" w:lineRule="auto"/>
        <w:jc w:val="left"/>
        <w:outlineLvl w:val="1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36"/>
          <w:szCs w:val="36"/>
        </w:rPr>
        <w:t>3.对方同意/暂不处理</w:t>
      </w:r>
    </w:p>
    <w:p>
      <w:pPr>
        <w:widowControl/>
        <w:ind w:firstLine="480" w:firstLineChars="20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用人单位在【解约办理】查看学生解约申请。若用人单位</w:t>
      </w:r>
      <w:bookmarkStart w:id="0" w:name="_GoBack"/>
      <w:bookmarkEnd w:id="0"/>
      <w:r>
        <w:rPr>
          <w:rFonts w:hint="eastAsia" w:asciiTheme="minorEastAsia" w:hAnsiTheme="minorEastAsia" w:cstheme="minorEastAsia"/>
          <w:kern w:val="0"/>
          <w:sz w:val="24"/>
          <w:szCs w:val="24"/>
        </w:rPr>
        <w:t>同意，则继续学校审核环节；若不处理或拒绝，则解约中断。注：若用人单位无法进行线上解约，则可由用人单位与学生书面协议，由学生上传解约证明材料并由学校老师进行审核。</w:t>
      </w:r>
    </w:p>
    <w:p>
      <w:pPr>
        <w:widowControl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学生在【解约办理】查看用人单位解约申请。若学生同意，则继续学校审核环节；若不处理或拒绝，则解约中断。</w:t>
      </w:r>
    </w:p>
    <w:p>
      <w:pPr>
        <w:widowControl/>
        <w:ind w:firstLine="480"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line="480" w:lineRule="auto"/>
        <w:jc w:val="left"/>
        <w:outlineLvl w:val="1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kern w:val="0"/>
          <w:sz w:val="36"/>
          <w:szCs w:val="36"/>
        </w:rPr>
        <w:t>4.学校审核恢复就业</w:t>
      </w:r>
    </w:p>
    <w:p>
      <w:pPr>
        <w:widowControl/>
        <w:ind w:firstLine="480" w:firstLineChars="20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校级管理员对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用人单位/学生提出的解约申请进行审核。审核通过，则学生恢复待就业状态；若审核不通过，解约申请将退回学生/单位。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92"/>
    <w:rsid w:val="00066465"/>
    <w:rsid w:val="00132272"/>
    <w:rsid w:val="00155B1B"/>
    <w:rsid w:val="002C0922"/>
    <w:rsid w:val="004455E1"/>
    <w:rsid w:val="004D2992"/>
    <w:rsid w:val="005715B3"/>
    <w:rsid w:val="005B01F6"/>
    <w:rsid w:val="006C72B7"/>
    <w:rsid w:val="00793E46"/>
    <w:rsid w:val="00923649"/>
    <w:rsid w:val="009662E0"/>
    <w:rsid w:val="009D4C76"/>
    <w:rsid w:val="00B1358E"/>
    <w:rsid w:val="00BC46BE"/>
    <w:rsid w:val="00D17247"/>
    <w:rsid w:val="00D65290"/>
    <w:rsid w:val="00E2441A"/>
    <w:rsid w:val="422A48DB"/>
    <w:rsid w:val="44F54899"/>
    <w:rsid w:val="5470007D"/>
    <w:rsid w:val="7C41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标题 3 字符"/>
    <w:basedOn w:val="9"/>
    <w:link w:val="4"/>
    <w:uiPriority w:val="9"/>
    <w:rPr>
      <w:b/>
      <w:bCs/>
      <w:szCs w:val="32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uiPriority w:val="99"/>
    <w:rPr>
      <w:sz w:val="18"/>
      <w:szCs w:val="18"/>
    </w:rPr>
  </w:style>
  <w:style w:type="character" w:customStyle="1" w:styleId="14">
    <w:name w:val="标题 1 字符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标题 2 字符"/>
    <w:basedOn w:val="9"/>
    <w:link w:val="3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220</Words>
  <Characters>1256</Characters>
  <Lines>10</Lines>
  <Paragraphs>2</Paragraphs>
  <TotalTime>92</TotalTime>
  <ScaleCrop>false</ScaleCrop>
  <LinksUpToDate>false</LinksUpToDate>
  <CharactersWithSpaces>1474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2020-09-21T13:34:00Z</dcterms:created>
  <dc:creator>可可</dc:creator>
  <cp:lastModifiedBy>nh</cp:lastModifiedBy>
  <dcterms:modified xsi:type="dcterms:W3CDTF">2021-09-30T02:24:00Z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CFBFEE64ACB64D4FB26BE621D7730758</vt:lpwstr>
  </property>
</Properties>
</file>