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D25A" w14:textId="77777777" w:rsidR="00226061" w:rsidRDefault="00AD6641">
      <w:pPr>
        <w:overflowPunct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14:paraId="307FB2AB" w14:textId="764C66E6" w:rsidR="00226061" w:rsidRDefault="00AD6641">
      <w:pPr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202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1</w:t>
      </w:r>
      <w:r>
        <w:rPr>
          <w:rFonts w:ascii="Times New Roman" w:eastAsia="方正小标宋_GBK" w:hAnsi="Times New Roman" w:cs="Times New Roman"/>
          <w:sz w:val="44"/>
          <w:szCs w:val="44"/>
        </w:rPr>
        <w:t>年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云岩区“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双一流”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高校优秀人才定向选聘岗位</w:t>
      </w:r>
      <w:r>
        <w:rPr>
          <w:rFonts w:ascii="Times New Roman" w:eastAsia="方正小标宋_GBK" w:hAnsi="Times New Roman" w:cs="Times New Roman"/>
          <w:sz w:val="44"/>
          <w:szCs w:val="44"/>
        </w:rPr>
        <w:t>信息表</w:t>
      </w:r>
    </w:p>
    <w:tbl>
      <w:tblPr>
        <w:tblpPr w:leftFromText="180" w:rightFromText="180" w:vertAnchor="text" w:horzAnchor="page" w:tblpX="1360" w:tblpY="554"/>
        <w:tblOverlap w:val="never"/>
        <w:tblW w:w="96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109"/>
        <w:gridCol w:w="901"/>
        <w:gridCol w:w="2240"/>
        <w:gridCol w:w="724"/>
        <w:gridCol w:w="1352"/>
        <w:gridCol w:w="1635"/>
        <w:gridCol w:w="1229"/>
      </w:tblGrid>
      <w:tr w:rsidR="00226061" w14:paraId="26B759F0" w14:textId="77777777">
        <w:trPr>
          <w:trHeight w:val="90"/>
          <w:tblHeader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61A39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序</w:t>
            </w:r>
          </w:p>
          <w:p w14:paraId="5558B6DA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A13C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选聘部门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5650D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岗位</w:t>
            </w:r>
          </w:p>
          <w:p w14:paraId="5AD24690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9EDE9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8D730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选聘</w:t>
            </w:r>
          </w:p>
          <w:p w14:paraId="57443A95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88406A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选聘条件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C1DFD" w14:textId="77777777" w:rsidR="00226061" w:rsidRDefault="00AD6641">
            <w:pPr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226061" w14:paraId="66196DF0" w14:textId="77777777">
        <w:trPr>
          <w:trHeight w:val="393"/>
          <w:tblHeader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21CA9" w14:textId="77777777" w:rsidR="00226061" w:rsidRDefault="00226061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25C61" w14:textId="77777777" w:rsidR="00226061" w:rsidRDefault="00226061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DF09" w14:textId="77777777" w:rsidR="00226061" w:rsidRDefault="00226061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4865" w14:textId="77777777" w:rsidR="00226061" w:rsidRDefault="00226061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024B" w14:textId="77777777" w:rsidR="00226061" w:rsidRDefault="00226061">
            <w:pPr>
              <w:widowControl/>
              <w:spacing w:line="200" w:lineRule="exact"/>
              <w:jc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A22E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6FB29F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44FE3" w14:textId="77777777" w:rsidR="00226061" w:rsidRDefault="0022606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6061" w14:paraId="09D54003" w14:textId="77777777">
        <w:trPr>
          <w:trHeight w:val="716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6C0C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CFCB8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区委办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227F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01B29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负责协助对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全区经济领域重大工作进行谋划布局、统筹协调、督促落实等职能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B023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80A0E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14:paraId="67E67EAB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6602F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经济学类、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财政学类、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金融学类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49A6D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尤其是金融学、财政学、应用经济学等专业</w:t>
            </w:r>
          </w:p>
        </w:tc>
      </w:tr>
      <w:tr w:rsidR="00226061" w14:paraId="3BFCF8C1" w14:textId="77777777">
        <w:trPr>
          <w:trHeight w:val="657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0562AB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A72112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区政府办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AC9F69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39E3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负责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协助分管城市建设领导处理相关事务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5A2E4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CE1B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大学本科</w:t>
            </w:r>
          </w:p>
          <w:p w14:paraId="31CDD460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9364D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建筑类、土木类及城市管理、土地资源管理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F021" w14:textId="77777777" w:rsidR="00226061" w:rsidRDefault="0022606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6061" w14:paraId="65178F9C" w14:textId="77777777">
        <w:trPr>
          <w:trHeight w:val="657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EAFD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6D4D0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区金融服务中心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EEE6E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B4A6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负责协助分管金融服务中心领导处理相关事务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111C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5199E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大学本科</w:t>
            </w:r>
          </w:p>
          <w:p w14:paraId="2FE48FF3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370A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财政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学类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、金融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学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6BB3" w14:textId="77777777" w:rsidR="00226061" w:rsidRDefault="0022606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6061" w14:paraId="12E6C534" w14:textId="77777777">
        <w:trPr>
          <w:trHeight w:val="657"/>
          <w:tblHeader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D4EDA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F2B6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区财政局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1114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DE164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负责投融资相关工作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C8AD9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798A6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大学本科</w:t>
            </w:r>
          </w:p>
          <w:p w14:paraId="0F17EEC6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FECEF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金融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学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15FD8" w14:textId="77777777" w:rsidR="00226061" w:rsidRDefault="0022606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6061" w14:paraId="45E4FC7C" w14:textId="77777777">
        <w:trPr>
          <w:trHeight w:val="604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064D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8A78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园区建设服务中心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AF6E9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招商部工作人员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0FE7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负责园区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电子信息制造业、信息软件服务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产业招商项目洽谈、联络，推进重大项目，组织策划产业园招商活动。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1E0CC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99759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大学本科</w:t>
            </w:r>
          </w:p>
          <w:p w14:paraId="1D4015BE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ECD6D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电子信息类、计算机类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、金融类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994E" w14:textId="77777777" w:rsidR="00226061" w:rsidRDefault="0022606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6061" w14:paraId="622E2B5F" w14:textId="77777777">
        <w:trPr>
          <w:trHeight w:val="710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6EEE5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BCD5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区统计局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F1C0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综合科工作人员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E1956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负责对全区“十四五规划”“强省会”“高质量发展”及“一圈两场三改”经济社会综合性统计数据，进行采集、汇总、统计和多元分析，撰写相关统计分析。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AFC3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9BC89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大学本科</w:t>
            </w:r>
          </w:p>
          <w:p w14:paraId="61C28E70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4124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统计学、金融学、金融工程、金融数学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2F5D8" w14:textId="77777777" w:rsidR="00226061" w:rsidRDefault="0022606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6061" w14:paraId="069AFE0C" w14:textId="77777777">
        <w:trPr>
          <w:trHeight w:val="601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2B56E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EF3D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区住房和城乡建设局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CC6D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668F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负责为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城市规划、城市建设、城市发展及城市管理提供策略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意见及对区重大项目建设、老旧小区改造等项目实施监管提供专业技术支持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6A8C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343C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14:paraId="70869E30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F80B5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土木工程、建筑学、城市设计、工程管理专业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9A7E7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尤其是城市设计专业</w:t>
            </w:r>
          </w:p>
        </w:tc>
      </w:tr>
      <w:tr w:rsidR="00226061" w14:paraId="370CC4D1" w14:textId="77777777">
        <w:trPr>
          <w:trHeight w:val="540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BD86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362C5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区发展和改革局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0F60A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9947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负责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经济社会发展规划与研究、经济运行监测与分析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02BF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A3DF1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大学本科</w:t>
            </w:r>
          </w:p>
          <w:p w14:paraId="7FE7173F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3BDC7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经济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学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458BA" w14:textId="77777777" w:rsidR="00226061" w:rsidRDefault="0022606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6061" w14:paraId="6960B95D" w14:textId="77777777">
        <w:trPr>
          <w:trHeight w:val="1266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5978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03EBC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区商务局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3B31A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A924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负责推动全区对外贸易相关工作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规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划商贸行业发展，引导商家开展市场调研、商圈规划等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8281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39B9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14:paraId="42814426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04CC1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电子商务类、经济贸易类及市场营销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77FC" w14:textId="77777777" w:rsidR="00226061" w:rsidRDefault="0022606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6061" w14:paraId="5D8013E6" w14:textId="77777777">
        <w:trPr>
          <w:trHeight w:val="1291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152E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D4ADF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区工业和信息化局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E1997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81C1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能够胜任新型工业化工作要求，能对新型工业化工作提出专业建议，拟定专业规划。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6C964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8D9F7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14:paraId="0ACED45E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5C263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经济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学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F1832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尤其是数字经济、产业经济学专业</w:t>
            </w:r>
          </w:p>
        </w:tc>
      </w:tr>
      <w:tr w:rsidR="00226061" w14:paraId="5D3244F4" w14:textId="77777777">
        <w:trPr>
          <w:trHeight w:val="809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84150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5CFA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区文广旅游局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9E2A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85B3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负责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旅游产业化发展相关工作（旅游管理、旅游规划）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1911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17086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14:paraId="7316AC3A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A2E79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旅游管理类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、经济学类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A61C" w14:textId="77777777" w:rsidR="00226061" w:rsidRDefault="0022606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6061" w14:paraId="71265C6A" w14:textId="77777777">
        <w:trPr>
          <w:trHeight w:val="787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3B1A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34F4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区国控集团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04CAF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工作人员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9976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</w:rPr>
              <w:t>负责国有企业相关项目管理。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E0D13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5723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硕士研究生</w:t>
            </w:r>
          </w:p>
          <w:p w14:paraId="2123AD43" w14:textId="77777777" w:rsidR="00226061" w:rsidRDefault="00AD664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AB1E" w14:textId="77777777" w:rsidR="00226061" w:rsidRDefault="00AD6641">
            <w:pPr>
              <w:widowControl/>
              <w:spacing w:line="200" w:lineRule="exact"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建筑类、土木类及、管理科学与工程类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9E8D" w14:textId="77777777" w:rsidR="00226061" w:rsidRDefault="00226061">
            <w:pPr>
              <w:widowControl/>
              <w:spacing w:line="20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7B43C80" w14:textId="77777777" w:rsidR="00226061" w:rsidRDefault="00226061"/>
    <w:p w14:paraId="0881ED38" w14:textId="77777777" w:rsidR="00226061" w:rsidRDefault="00226061"/>
    <w:p w14:paraId="7B763456" w14:textId="77777777" w:rsidR="00226061" w:rsidRDefault="00226061"/>
    <w:p w14:paraId="00C2D3E3" w14:textId="77777777" w:rsidR="00226061" w:rsidRDefault="00AD6641">
      <w:pPr>
        <w:tabs>
          <w:tab w:val="left" w:pos="725"/>
        </w:tabs>
        <w:ind w:firstLineChars="300" w:firstLine="630"/>
        <w:jc w:val="left"/>
      </w:pPr>
      <w:r>
        <w:rPr>
          <w:rFonts w:ascii="黑体" w:eastAsia="黑体" w:hAnsi="黑体" w:cs="黑体" w:hint="eastAsia"/>
        </w:rPr>
        <w:t>经济学类：</w:t>
      </w:r>
      <w:r>
        <w:rPr>
          <w:rFonts w:hint="eastAsia"/>
        </w:rPr>
        <w:t>经济学、经济统计学、国民经济管理、资源与环境经济学、商务经济学、能源经济、劳动经济学、经济工程、数字经济；</w:t>
      </w:r>
    </w:p>
    <w:p w14:paraId="4D475CB1" w14:textId="77777777" w:rsidR="00226061" w:rsidRDefault="00AD6641">
      <w:pPr>
        <w:tabs>
          <w:tab w:val="left" w:pos="725"/>
        </w:tabs>
        <w:jc w:val="left"/>
      </w:pPr>
      <w:r>
        <w:rPr>
          <w:rFonts w:hint="eastAsia"/>
        </w:rPr>
        <w:t xml:space="preserve">      </w:t>
      </w:r>
      <w:r>
        <w:rPr>
          <w:rFonts w:ascii="黑体" w:eastAsia="黑体" w:hAnsi="黑体" w:cs="黑体" w:hint="eastAsia"/>
        </w:rPr>
        <w:t>财政学类：</w:t>
      </w:r>
      <w:r>
        <w:rPr>
          <w:rFonts w:hint="eastAsia"/>
        </w:rPr>
        <w:t>财政学、税收学</w:t>
      </w:r>
    </w:p>
    <w:p w14:paraId="45BBD91B" w14:textId="77777777" w:rsidR="00226061" w:rsidRDefault="00AD6641">
      <w:pPr>
        <w:tabs>
          <w:tab w:val="left" w:pos="725"/>
        </w:tabs>
        <w:jc w:val="left"/>
      </w:pPr>
      <w:r>
        <w:rPr>
          <w:rFonts w:hint="eastAsia"/>
        </w:rPr>
        <w:t xml:space="preserve">      </w:t>
      </w:r>
      <w:r>
        <w:rPr>
          <w:rFonts w:ascii="黑体" w:eastAsia="黑体" w:hAnsi="黑体" w:cs="黑体" w:hint="eastAsia"/>
        </w:rPr>
        <w:t>金融学类：</w:t>
      </w:r>
      <w:r>
        <w:rPr>
          <w:rFonts w:hint="eastAsia"/>
        </w:rPr>
        <w:t>金融学、金融工程、保险学、投资学、金融数学、信用管理、经济与金融、精算学、互联网金融、金融科技；</w:t>
      </w:r>
    </w:p>
    <w:p w14:paraId="5284A7D7" w14:textId="77777777" w:rsidR="00226061" w:rsidRDefault="00AD6641">
      <w:pPr>
        <w:tabs>
          <w:tab w:val="left" w:pos="725"/>
        </w:tabs>
        <w:jc w:val="left"/>
      </w:pPr>
      <w:r>
        <w:rPr>
          <w:rFonts w:hint="eastAsia"/>
        </w:rPr>
        <w:t xml:space="preserve">      </w:t>
      </w:r>
      <w:r>
        <w:rPr>
          <w:rFonts w:ascii="黑体" w:eastAsia="黑体" w:hAnsi="黑体" w:cs="黑体" w:hint="eastAsia"/>
        </w:rPr>
        <w:t>经济与贸易类：</w:t>
      </w:r>
      <w:r>
        <w:rPr>
          <w:rFonts w:hint="eastAsia"/>
        </w:rPr>
        <w:t>国际经济与贸易、贸易经济</w:t>
      </w:r>
    </w:p>
    <w:p w14:paraId="4627C470" w14:textId="77777777" w:rsidR="00226061" w:rsidRDefault="00AD6641">
      <w:pPr>
        <w:tabs>
          <w:tab w:val="left" w:pos="725"/>
        </w:tabs>
        <w:ind w:firstLineChars="300" w:firstLine="630"/>
        <w:jc w:val="left"/>
      </w:pPr>
      <w:r>
        <w:rPr>
          <w:rFonts w:ascii="黑体" w:eastAsia="黑体" w:hAnsi="黑体" w:cs="黑体" w:hint="eastAsia"/>
        </w:rPr>
        <w:t>建筑类：</w:t>
      </w:r>
      <w:r>
        <w:rPr>
          <w:rFonts w:hint="eastAsia"/>
        </w:rPr>
        <w:t>建筑学、城乡规划、风景园林、历史建筑保护工程、人居环境科学与技术、城市设计、智慧建筑与建造；</w:t>
      </w:r>
    </w:p>
    <w:p w14:paraId="7EA7D4A6" w14:textId="77777777" w:rsidR="00226061" w:rsidRDefault="00AD6641">
      <w:pPr>
        <w:tabs>
          <w:tab w:val="left" w:pos="725"/>
        </w:tabs>
        <w:ind w:firstLineChars="300" w:firstLine="630"/>
        <w:jc w:val="left"/>
      </w:pPr>
      <w:r>
        <w:rPr>
          <w:rFonts w:ascii="黑体" w:eastAsia="黑体" w:hAnsi="黑体" w:cs="黑体" w:hint="eastAsia"/>
        </w:rPr>
        <w:t>土木类：</w:t>
      </w:r>
      <w:r>
        <w:rPr>
          <w:rFonts w:hint="eastAsia"/>
        </w:rPr>
        <w:t>土木工程、建筑环境与能源应用工程、给排水科学与工程、建筑电气与智能化、城市地下空间工程、道路桥梁与渡河工程、铁道工程、智能建造、土木水利与海洋工程、土木水利与交通工程；</w:t>
      </w:r>
    </w:p>
    <w:p w14:paraId="0795EDF4" w14:textId="77777777" w:rsidR="00226061" w:rsidRDefault="00AD6641">
      <w:pPr>
        <w:tabs>
          <w:tab w:val="left" w:pos="725"/>
        </w:tabs>
        <w:ind w:firstLineChars="300" w:firstLine="630"/>
        <w:jc w:val="left"/>
      </w:pPr>
      <w:r>
        <w:rPr>
          <w:rFonts w:ascii="黑体" w:eastAsia="黑体" w:hAnsi="黑体" w:cs="黑体" w:hint="eastAsia"/>
        </w:rPr>
        <w:t>电子信息类：</w:t>
      </w:r>
      <w:r>
        <w:rPr>
          <w:rFonts w:hint="eastAsia"/>
        </w:rPr>
        <w:t>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人工智能、海洋信息工程；</w:t>
      </w:r>
    </w:p>
    <w:p w14:paraId="1DD650AE" w14:textId="77777777" w:rsidR="00226061" w:rsidRDefault="00AD6641">
      <w:pPr>
        <w:tabs>
          <w:tab w:val="left" w:pos="725"/>
        </w:tabs>
        <w:ind w:firstLineChars="300" w:firstLine="630"/>
        <w:jc w:val="left"/>
      </w:pPr>
      <w:r>
        <w:rPr>
          <w:rFonts w:ascii="黑体" w:eastAsia="黑体" w:hAnsi="黑体" w:cs="黑体" w:hint="eastAsia"/>
        </w:rPr>
        <w:t>计算机类：</w:t>
      </w:r>
      <w:r>
        <w:rPr>
          <w:rFonts w:hint="eastAsia"/>
        </w:rPr>
        <w:t>计算机科学与技术、软件工程、网络工程、信息</w:t>
      </w:r>
      <w:r>
        <w:rPr>
          <w:rFonts w:hint="eastAsia"/>
        </w:rPr>
        <w:t>安全、物联网工程、数字媒体技术、智能科学与技术、空间信息与数字技术、电子与计算机工程、数据科学与大数据技术、网络空间安全、新媒体技术、电影制作、保密技术、服务科学与工程、虚拟现实技术、区块链工程；</w:t>
      </w:r>
    </w:p>
    <w:p w14:paraId="41E1EF0A" w14:textId="77777777" w:rsidR="00226061" w:rsidRDefault="00AD6641">
      <w:pPr>
        <w:tabs>
          <w:tab w:val="left" w:pos="725"/>
        </w:tabs>
        <w:ind w:firstLineChars="300" w:firstLine="630"/>
        <w:jc w:val="left"/>
      </w:pPr>
      <w:r>
        <w:rPr>
          <w:rFonts w:ascii="黑体" w:eastAsia="黑体" w:hAnsi="黑体" w:cs="黑体" w:hint="eastAsia"/>
        </w:rPr>
        <w:t>电子商务类：</w:t>
      </w:r>
      <w:r>
        <w:rPr>
          <w:rFonts w:hint="eastAsia"/>
        </w:rPr>
        <w:t>电子商务、电子商务及法律、跨境电子商务、</w:t>
      </w:r>
    </w:p>
    <w:p w14:paraId="139C2595" w14:textId="77777777" w:rsidR="00226061" w:rsidRDefault="00AD6641">
      <w:pPr>
        <w:tabs>
          <w:tab w:val="left" w:pos="725"/>
        </w:tabs>
        <w:ind w:firstLineChars="300" w:firstLine="630"/>
        <w:jc w:val="left"/>
      </w:pPr>
      <w:r>
        <w:rPr>
          <w:rFonts w:ascii="黑体" w:eastAsia="黑体" w:hAnsi="黑体" w:cs="黑体" w:hint="eastAsia"/>
        </w:rPr>
        <w:t>旅游管理类：</w:t>
      </w:r>
      <w:r>
        <w:rPr>
          <w:rFonts w:hint="eastAsia"/>
        </w:rPr>
        <w:t>旅游管理、酒店管理、会展经济与管理、旅游管理与服务教育；</w:t>
      </w:r>
    </w:p>
    <w:p w14:paraId="685A7B86" w14:textId="77777777" w:rsidR="00226061" w:rsidRDefault="00AD6641">
      <w:pPr>
        <w:tabs>
          <w:tab w:val="left" w:pos="725"/>
        </w:tabs>
        <w:ind w:firstLineChars="300" w:firstLine="630"/>
        <w:jc w:val="left"/>
      </w:pPr>
      <w:r>
        <w:rPr>
          <w:rFonts w:ascii="黑体" w:eastAsia="黑体" w:hAnsi="黑体" w:cs="黑体" w:hint="eastAsia"/>
        </w:rPr>
        <w:t>管理科学与工程类：</w:t>
      </w:r>
      <w:r>
        <w:rPr>
          <w:rFonts w:hint="eastAsia"/>
        </w:rPr>
        <w:t>管理科学、信息管理与信息系统、工程管理、房地产开发与管理、工程造价、保密管理、邮政管理、大数据管理与应用、工程审计、计算金融、应急管理。</w:t>
      </w:r>
    </w:p>
    <w:p w14:paraId="7241BEEF" w14:textId="77777777" w:rsidR="00226061" w:rsidRDefault="00226061">
      <w:pPr>
        <w:tabs>
          <w:tab w:val="left" w:pos="725"/>
        </w:tabs>
        <w:jc w:val="left"/>
      </w:pPr>
    </w:p>
    <w:sectPr w:rsidR="00226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BC9"/>
    <w:rsid w:val="00083C00"/>
    <w:rsid w:val="000C3567"/>
    <w:rsid w:val="000E0FED"/>
    <w:rsid w:val="000F089F"/>
    <w:rsid w:val="0011768B"/>
    <w:rsid w:val="0012340E"/>
    <w:rsid w:val="001D10CC"/>
    <w:rsid w:val="001F6961"/>
    <w:rsid w:val="00220E39"/>
    <w:rsid w:val="00226061"/>
    <w:rsid w:val="0032080C"/>
    <w:rsid w:val="00343E9D"/>
    <w:rsid w:val="00366525"/>
    <w:rsid w:val="00366EAD"/>
    <w:rsid w:val="003A724A"/>
    <w:rsid w:val="00415218"/>
    <w:rsid w:val="00442507"/>
    <w:rsid w:val="004A16C1"/>
    <w:rsid w:val="004E560B"/>
    <w:rsid w:val="0053527D"/>
    <w:rsid w:val="005D60C1"/>
    <w:rsid w:val="005D7766"/>
    <w:rsid w:val="005F6F00"/>
    <w:rsid w:val="00613B4C"/>
    <w:rsid w:val="00671B2C"/>
    <w:rsid w:val="00681BC9"/>
    <w:rsid w:val="006A3781"/>
    <w:rsid w:val="006B60F9"/>
    <w:rsid w:val="006E1FBB"/>
    <w:rsid w:val="00725424"/>
    <w:rsid w:val="008062A6"/>
    <w:rsid w:val="008715B1"/>
    <w:rsid w:val="008A00B7"/>
    <w:rsid w:val="0090297D"/>
    <w:rsid w:val="0091297F"/>
    <w:rsid w:val="00960255"/>
    <w:rsid w:val="00997D64"/>
    <w:rsid w:val="00AD6641"/>
    <w:rsid w:val="00B15427"/>
    <w:rsid w:val="00BD1D74"/>
    <w:rsid w:val="00C16DDA"/>
    <w:rsid w:val="00CD0529"/>
    <w:rsid w:val="00D41452"/>
    <w:rsid w:val="00D63C5B"/>
    <w:rsid w:val="00D91A0C"/>
    <w:rsid w:val="00DD28BE"/>
    <w:rsid w:val="00DD5C06"/>
    <w:rsid w:val="00E07D54"/>
    <w:rsid w:val="00EE5170"/>
    <w:rsid w:val="00F45399"/>
    <w:rsid w:val="00F57362"/>
    <w:rsid w:val="00F6524D"/>
    <w:rsid w:val="00FF4E7E"/>
    <w:rsid w:val="01A17A3D"/>
    <w:rsid w:val="03A905BD"/>
    <w:rsid w:val="0C2663D6"/>
    <w:rsid w:val="18601828"/>
    <w:rsid w:val="18AF4FD2"/>
    <w:rsid w:val="1D79648A"/>
    <w:rsid w:val="240C56D4"/>
    <w:rsid w:val="2EC62D79"/>
    <w:rsid w:val="3C8C29EF"/>
    <w:rsid w:val="3DDF5D8C"/>
    <w:rsid w:val="47765EC7"/>
    <w:rsid w:val="4C1956B5"/>
    <w:rsid w:val="4DB2468C"/>
    <w:rsid w:val="4E030F7F"/>
    <w:rsid w:val="50BB6648"/>
    <w:rsid w:val="52BF6CBA"/>
    <w:rsid w:val="5AF51B8A"/>
    <w:rsid w:val="5C7061FC"/>
    <w:rsid w:val="63462629"/>
    <w:rsid w:val="6B337664"/>
    <w:rsid w:val="6FA940B0"/>
    <w:rsid w:val="7918581C"/>
    <w:rsid w:val="7CC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BE689"/>
  <w15:docId w15:val="{3C32D08C-90F9-48F9-9F2C-273E11E0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1494</Characters>
  <Application>Microsoft Office Word</Application>
  <DocSecurity>0</DocSecurity>
  <Lines>12</Lines>
  <Paragraphs>3</Paragraphs>
  <ScaleCrop>false</ScaleCrop>
  <Company>Sky123.Org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魏瑞鲁</dc:creator>
  <cp:lastModifiedBy>中南大学就业指导中心</cp:lastModifiedBy>
  <cp:revision>4</cp:revision>
  <cp:lastPrinted>2021-11-09T02:59:00Z</cp:lastPrinted>
  <dcterms:created xsi:type="dcterms:W3CDTF">2020-09-16T03:56:00Z</dcterms:created>
  <dcterms:modified xsi:type="dcterms:W3CDTF">2021-11-22T06:29:00Z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EFEE30437FDC44C7A1567F45213B6BF8</vt:lpwstr>
  </property>
</Properties>
</file>