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Times New Roman Regular" w:hAnsi="Times New Roman Regular" w:eastAsia="黑体" w:cs="Times New Roman Regular"/>
          <w:b/>
          <w:kern w:val="0"/>
          <w:sz w:val="56"/>
          <w:szCs w:val="56"/>
        </w:rPr>
      </w:pPr>
      <w:bookmarkStart w:id="0" w:name="_Hlk115048964"/>
      <w:bookmarkEnd w:id="0"/>
      <w:r>
        <w:rPr>
          <w:rFonts w:ascii="Times New Roman Regular" w:hAnsi="Times New Roman Regular" w:eastAsia="黑体" w:cs="Times New Roman Regular"/>
          <w:b/>
          <w:kern w:val="0"/>
          <w:sz w:val="56"/>
          <w:szCs w:val="56"/>
        </w:rPr>
        <w:t>2022浙里更闪耀</w:t>
      </w:r>
      <w:bookmarkStart w:id="3" w:name="_GoBack"/>
      <w:bookmarkEnd w:id="3"/>
    </w:p>
    <w:p>
      <w:pPr>
        <w:autoSpaceDE w:val="0"/>
        <w:autoSpaceDN w:val="0"/>
        <w:adjustRightInd w:val="0"/>
        <w:jc w:val="center"/>
        <w:rPr>
          <w:rFonts w:ascii="Times New Roman Regular" w:hAnsi="Times New Roman Regular" w:eastAsia="黑体" w:cs="Times New Roman Regular"/>
          <w:b/>
          <w:kern w:val="0"/>
          <w:sz w:val="56"/>
          <w:szCs w:val="56"/>
        </w:rPr>
      </w:pPr>
      <w:r>
        <w:rPr>
          <w:rFonts w:ascii="Times New Roman Regular" w:hAnsi="Times New Roman Regular" w:eastAsia="黑体" w:cs="Times New Roman Regular"/>
          <w:b/>
          <w:kern w:val="0"/>
          <w:sz w:val="56"/>
          <w:szCs w:val="56"/>
        </w:rPr>
        <w:t xml:space="preserve"> </w:t>
      </w:r>
      <w:r>
        <w:rPr>
          <w:rFonts w:hint="eastAsia" w:ascii="Times New Roman Regular" w:hAnsi="Times New Roman Regular" w:eastAsia="黑体" w:cs="Times New Roman Regular"/>
          <w:b/>
          <w:kern w:val="0"/>
          <w:sz w:val="56"/>
          <w:szCs w:val="56"/>
        </w:rPr>
        <w:t>中南大学</w:t>
      </w:r>
      <w:r>
        <w:rPr>
          <w:rFonts w:ascii="Times New Roman Regular" w:hAnsi="Times New Roman Regular" w:eastAsia="黑体" w:cs="Times New Roman Regular"/>
          <w:b/>
          <w:kern w:val="0"/>
          <w:sz w:val="56"/>
          <w:szCs w:val="56"/>
        </w:rPr>
        <w:t>校园招聘会</w:t>
      </w:r>
    </w:p>
    <w:p>
      <w:pPr>
        <w:pStyle w:val="9"/>
        <w:spacing w:before="75" w:beforeAutospacing="0" w:after="75" w:afterAutospacing="0" w:line="360" w:lineRule="atLeast"/>
        <w:jc w:val="center"/>
        <w:rPr>
          <w:rStyle w:val="14"/>
          <w:rFonts w:ascii="Times New Roman Regular" w:hAnsi="Times New Roman Regular" w:cs="Times New Roman Regular"/>
          <w:sz w:val="28"/>
          <w:szCs w:val="28"/>
          <w:shd w:val="clear" w:color="auto" w:fill="FFFFFF"/>
        </w:rPr>
      </w:pPr>
    </w:p>
    <w:p>
      <w:pPr>
        <w:pStyle w:val="9"/>
        <w:spacing w:before="75" w:beforeAutospacing="0" w:after="75" w:afterAutospacing="0" w:line="360" w:lineRule="atLeast"/>
        <w:jc w:val="both"/>
        <w:rPr>
          <w:rStyle w:val="14"/>
          <w:rFonts w:ascii="Times New Roman Regular" w:hAnsi="Times New Roman Regular" w:cs="Times New Roman Regular"/>
          <w:sz w:val="28"/>
          <w:szCs w:val="28"/>
          <w:shd w:val="clear" w:color="auto" w:fill="FFFFFF"/>
        </w:rPr>
      </w:pPr>
    </w:p>
    <w:p>
      <w:pPr>
        <w:pStyle w:val="9"/>
        <w:spacing w:before="75" w:beforeAutospacing="0" w:after="75" w:afterAutospacing="0" w:line="360" w:lineRule="atLeast"/>
        <w:jc w:val="center"/>
        <w:rPr>
          <w:rStyle w:val="14"/>
          <w:rFonts w:ascii="Times New Roman Regular" w:hAnsi="Times New Roman Regular" w:cs="Times New Roman Regular"/>
          <w:sz w:val="36"/>
          <w:szCs w:val="36"/>
          <w:shd w:val="clear" w:color="auto" w:fill="FFFFFF"/>
        </w:rPr>
      </w:pPr>
      <w:r>
        <w:rPr>
          <w:rStyle w:val="14"/>
          <w:rFonts w:ascii="Times New Roman Regular" w:hAnsi="Times New Roman Regular" w:cs="Times New Roman Regular"/>
          <w:sz w:val="36"/>
          <w:szCs w:val="36"/>
          <w:shd w:val="clear" w:color="auto" w:fill="FFFFFF"/>
        </w:rPr>
        <w:t>主办单位：浙江省</w:t>
      </w:r>
      <w:r>
        <w:rPr>
          <w:rStyle w:val="14"/>
          <w:rFonts w:hint="eastAsia" w:ascii="Times New Roman Regular" w:hAnsi="Times New Roman Regular" w:cs="Times New Roman Regular"/>
          <w:sz w:val="36"/>
          <w:szCs w:val="36"/>
          <w:shd w:val="clear" w:color="auto" w:fill="FFFFFF"/>
        </w:rPr>
        <w:t>人才发展集团</w:t>
      </w:r>
    </w:p>
    <w:p>
      <w:pPr>
        <w:pStyle w:val="9"/>
        <w:spacing w:before="75" w:beforeAutospacing="0" w:after="75" w:afterAutospacing="0" w:line="360" w:lineRule="atLeast"/>
        <w:jc w:val="center"/>
        <w:rPr>
          <w:rFonts w:ascii="Times New Roman Regular" w:hAnsi="Times New Roman Regular" w:eastAsia="宋体" w:cs="Times New Roman Regular"/>
          <w:sz w:val="32"/>
          <w:szCs w:val="32"/>
        </w:rPr>
      </w:pPr>
      <w:r>
        <w:rPr>
          <w:rFonts w:ascii="Times New Roman Regular" w:hAnsi="Times New Roman Regular" w:cs="Times New Roman Regular"/>
          <w:sz w:val="32"/>
          <w:szCs w:val="32"/>
        </w:rPr>
        <w:t>时间：11月</w:t>
      </w:r>
      <w:r>
        <w:rPr>
          <w:rFonts w:hint="eastAsia" w:ascii="Times New Roman Regular" w:hAnsi="Times New Roman Regular" w:cs="Times New Roman Regular"/>
          <w:sz w:val="32"/>
          <w:szCs w:val="32"/>
        </w:rPr>
        <w:t>1</w:t>
      </w:r>
      <w:r>
        <w:rPr>
          <w:rFonts w:ascii="Times New Roman Regular" w:hAnsi="Times New Roman Regular" w:cs="Times New Roman Regular"/>
          <w:sz w:val="32"/>
          <w:szCs w:val="32"/>
        </w:rPr>
        <w:t>8日（星期</w:t>
      </w:r>
      <w:r>
        <w:rPr>
          <w:rFonts w:hint="eastAsia" w:ascii="Times New Roman Regular" w:hAnsi="Times New Roman Regular" w:cs="Times New Roman Regular"/>
          <w:sz w:val="32"/>
          <w:szCs w:val="32"/>
        </w:rPr>
        <w:t>五</w:t>
      </w:r>
      <w:r>
        <w:rPr>
          <w:rFonts w:ascii="Times New Roman Regular" w:hAnsi="Times New Roman Regular" w:cs="Times New Roman Regular"/>
          <w:sz w:val="32"/>
          <w:szCs w:val="32"/>
        </w:rPr>
        <w:t>）08:30~1</w:t>
      </w:r>
      <w:r>
        <w:rPr>
          <w:rFonts w:hint="eastAsia" w:ascii="Times New Roman Regular" w:hAnsi="Times New Roman Regular" w:cs="Times New Roman Regular"/>
          <w:sz w:val="32"/>
          <w:szCs w:val="32"/>
        </w:rPr>
        <w:t>3</w:t>
      </w:r>
      <w:r>
        <w:rPr>
          <w:rFonts w:ascii="Times New Roman Regular" w:hAnsi="Times New Roman Regular" w:cs="Times New Roman Regular"/>
          <w:sz w:val="32"/>
          <w:szCs w:val="32"/>
        </w:rPr>
        <w:t>:</w:t>
      </w:r>
      <w:r>
        <w:rPr>
          <w:rFonts w:hint="eastAsia" w:ascii="Times New Roman Regular" w:hAnsi="Times New Roman Regular" w:cs="Times New Roman Regular"/>
          <w:sz w:val="32"/>
          <w:szCs w:val="32"/>
        </w:rPr>
        <w:t>3</w:t>
      </w:r>
      <w:r>
        <w:rPr>
          <w:rFonts w:ascii="Times New Roman Regular" w:hAnsi="Times New Roman Regular" w:cs="Times New Roman Regular"/>
          <w:sz w:val="32"/>
          <w:szCs w:val="32"/>
        </w:rPr>
        <w:t>0</w:t>
      </w:r>
    </w:p>
    <w:p>
      <w:pPr>
        <w:pStyle w:val="9"/>
        <w:spacing w:before="75" w:beforeAutospacing="0" w:after="75" w:afterAutospacing="0" w:line="360" w:lineRule="atLeast"/>
        <w:jc w:val="center"/>
        <w:rPr>
          <w:rStyle w:val="14"/>
          <w:rFonts w:ascii="Times New Roman Regular" w:hAnsi="Times New Roman Regular" w:cs="Times New Roman Regular"/>
          <w:sz w:val="32"/>
          <w:szCs w:val="32"/>
          <w:shd w:val="clear" w:color="auto" w:fill="FFFFFF"/>
        </w:rPr>
      </w:pPr>
      <w:r>
        <w:rPr>
          <w:rFonts w:ascii="Times New Roman Regular" w:hAnsi="Times New Roman Regular" w:cs="Times New Roman Regular"/>
          <w:sz w:val="32"/>
          <w:szCs w:val="32"/>
        </w:rPr>
        <w:t>地点：</w:t>
      </w:r>
      <w:r>
        <w:rPr>
          <w:rFonts w:hint="eastAsia" w:ascii="Times New Roman Regular" w:hAnsi="Times New Roman Regular" w:cs="Times New Roman Regular"/>
          <w:sz w:val="32"/>
          <w:szCs w:val="32"/>
        </w:rPr>
        <w:t>中南大学校本部饮食文化城三楼立德厅</w:t>
      </w:r>
    </w:p>
    <w:p>
      <w:pPr>
        <w:pStyle w:val="9"/>
        <w:spacing w:before="75" w:beforeAutospacing="0" w:after="75" w:afterAutospacing="0" w:line="360" w:lineRule="atLeast"/>
        <w:jc w:val="center"/>
        <w:rPr>
          <w:rStyle w:val="14"/>
          <w:rFonts w:ascii="Times New Roman Regular" w:hAnsi="Times New Roman Regular" w:eastAsia="宋体" w:cs="Times New Roman Regular"/>
          <w:sz w:val="28"/>
          <w:szCs w:val="28"/>
          <w:shd w:val="clear" w:color="auto" w:fill="FFFFFF"/>
        </w:rPr>
      </w:pPr>
    </w:p>
    <w:p>
      <w:pPr>
        <w:pStyle w:val="9"/>
        <w:spacing w:before="75" w:beforeAutospacing="0" w:after="75" w:afterAutospacing="0" w:line="360" w:lineRule="atLeast"/>
        <w:jc w:val="center"/>
        <w:rPr>
          <w:rStyle w:val="14"/>
          <w:rFonts w:ascii="Times New Roman Regular" w:hAnsi="Times New Roman Regular" w:eastAsia="宋体" w:cs="Times New Roman Regular"/>
          <w:sz w:val="28"/>
          <w:szCs w:val="28"/>
          <w:shd w:val="clear" w:color="auto" w:fill="FFFFFF"/>
        </w:rPr>
      </w:pPr>
    </w:p>
    <w:p>
      <w:pPr>
        <w:widowControl/>
        <w:jc w:val="center"/>
        <w:rPr>
          <w:rFonts w:ascii="Times New Roman Regular" w:hAnsi="Times New Roman Regular" w:eastAsia="仿宋_GB2312" w:cs="Times New Roman Regular"/>
          <w:b/>
          <w:kern w:val="0"/>
          <w:sz w:val="72"/>
          <w:szCs w:val="72"/>
        </w:rPr>
      </w:pPr>
      <w:r>
        <w:rPr>
          <w:rFonts w:ascii="Times New Roman Regular" w:hAnsi="Times New Roman Regular" w:eastAsia="仿宋_GB2312" w:cs="Times New Roman Regular"/>
          <w:b/>
          <w:kern w:val="0"/>
          <w:sz w:val="72"/>
          <w:szCs w:val="72"/>
        </w:rPr>
        <w:t>岗位需求信息册</w:t>
      </w:r>
    </w:p>
    <w:p>
      <w:pPr>
        <w:pStyle w:val="2"/>
      </w:pPr>
    </w:p>
    <w:p/>
    <w:p>
      <w:pPr>
        <w:widowControl/>
        <w:jc w:val="left"/>
        <w:rPr>
          <w:rFonts w:ascii="Times New Roman Regular" w:hAnsi="Times New Roman Regular" w:eastAsia="仿宋_GB2312" w:cs="Times New Roman Regular"/>
          <w:bCs/>
          <w:kern w:val="0"/>
          <w:sz w:val="32"/>
          <w:szCs w:val="32"/>
        </w:rPr>
      </w:pPr>
      <w:r>
        <w:rPr>
          <w:rFonts w:ascii="Times New Roman Regular" w:hAnsi="Times New Roman Regular" w:eastAsia="仿宋_GB2312" w:cs="Times New Roman Regular"/>
          <w:bCs/>
          <w:kern w:val="0"/>
          <w:sz w:val="32"/>
          <w:szCs w:val="32"/>
        </w:rPr>
        <w:t xml:space="preserve">      </w:t>
      </w:r>
      <w:r>
        <w:drawing>
          <wp:inline distT="0" distB="0" distL="0" distR="0">
            <wp:extent cx="1257300" cy="12573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63352" cy="1263352"/>
                    </a:xfrm>
                    <a:prstGeom prst="rect">
                      <a:avLst/>
                    </a:prstGeom>
                    <a:noFill/>
                    <a:ln>
                      <a:noFill/>
                    </a:ln>
                  </pic:spPr>
                </pic:pic>
              </a:graphicData>
            </a:graphic>
          </wp:inline>
        </w:drawing>
      </w:r>
      <w:r>
        <w:rPr>
          <w:rFonts w:ascii="Times New Roman Regular" w:hAnsi="Times New Roman Regular" w:eastAsia="仿宋_GB2312" w:cs="Times New Roman Regular"/>
          <w:bCs/>
          <w:kern w:val="0"/>
          <w:sz w:val="32"/>
          <w:szCs w:val="32"/>
        </w:rPr>
        <w:t xml:space="preserve">                    </w:t>
      </w:r>
      <w:r>
        <w:drawing>
          <wp:inline distT="0" distB="0" distL="0" distR="0">
            <wp:extent cx="1301115" cy="130111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13444" cy="1313444"/>
                    </a:xfrm>
                    <a:prstGeom prst="rect">
                      <a:avLst/>
                    </a:prstGeom>
                    <a:noFill/>
                    <a:ln>
                      <a:noFill/>
                    </a:ln>
                  </pic:spPr>
                </pic:pic>
              </a:graphicData>
            </a:graphic>
          </wp:inline>
        </w:drawing>
      </w:r>
    </w:p>
    <w:p>
      <w:pPr>
        <w:pStyle w:val="2"/>
        <w:ind w:firstLine="1321" w:firstLineChars="550"/>
        <w:rPr>
          <w:b/>
          <w:bCs/>
          <w:sz w:val="24"/>
          <w:szCs w:val="32"/>
        </w:rPr>
      </w:pPr>
      <w:r>
        <w:rPr>
          <w:rFonts w:hint="eastAsia"/>
          <w:b/>
          <w:bCs/>
          <w:sz w:val="24"/>
          <w:szCs w:val="32"/>
        </w:rPr>
        <w:t xml:space="preserve">扫码投递简历 </w:t>
      </w:r>
      <w:r>
        <w:rPr>
          <w:b/>
          <w:bCs/>
          <w:sz w:val="24"/>
          <w:szCs w:val="32"/>
        </w:rPr>
        <w:t xml:space="preserve">                               </w:t>
      </w:r>
      <w:r>
        <w:rPr>
          <w:rFonts w:hint="eastAsia"/>
          <w:b/>
          <w:bCs/>
          <w:sz w:val="24"/>
          <w:szCs w:val="32"/>
        </w:rPr>
        <w:t>学生联络群</w:t>
      </w:r>
    </w:p>
    <w:p/>
    <w:p>
      <w:pPr>
        <w:widowControl/>
        <w:jc w:val="left"/>
      </w:pPr>
      <w:r>
        <w:br w:type="page"/>
      </w:r>
    </w:p>
    <w:p>
      <w:pPr>
        <w:jc w:val="center"/>
        <w:rPr>
          <w:rFonts w:ascii="Times New Roman Regular" w:hAnsi="Times New Roman Regular" w:cs="Times New Roman Regular"/>
          <w:b/>
          <w:bCs/>
          <w:sz w:val="40"/>
          <w:szCs w:val="40"/>
        </w:rPr>
      </w:pPr>
      <w:r>
        <w:rPr>
          <w:rFonts w:ascii="Times New Roman Regular" w:hAnsi="Times New Roman Regular" w:cs="Times New Roman Regular"/>
          <w:b/>
          <w:bCs/>
          <w:sz w:val="40"/>
          <w:szCs w:val="40"/>
        </w:rPr>
        <w:t>目录</w:t>
      </w:r>
    </w:p>
    <w:p>
      <w:pPr>
        <w:spacing w:line="360" w:lineRule="auto"/>
        <w:rPr>
          <w:rFonts w:ascii="Times New Roman Regular" w:hAnsi="Times New Roman Regular" w:cs="Times New Roman Regular"/>
          <w:sz w:val="24"/>
        </w:rPr>
      </w:pP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01</w:t>
      </w:r>
      <w:r>
        <w:rPr>
          <w:rFonts w:hint="eastAsia" w:ascii="Times New Roman Regular" w:hAnsi="Times New Roman Regular" w:cs="Times New Roman Regular"/>
          <w:sz w:val="24"/>
        </w:rPr>
        <w:t>浙江省山区2</w:t>
      </w:r>
      <w:r>
        <w:rPr>
          <w:rFonts w:ascii="Times New Roman Regular" w:hAnsi="Times New Roman Regular" w:cs="Times New Roman Regular"/>
          <w:sz w:val="24"/>
        </w:rPr>
        <w:t>6</w:t>
      </w:r>
      <w:r>
        <w:rPr>
          <w:rFonts w:hint="eastAsia" w:ascii="Times New Roman Regular" w:hAnsi="Times New Roman Regular" w:cs="Times New Roman Regular"/>
          <w:sz w:val="24"/>
        </w:rPr>
        <w:t>县事业编制公务员岗位</w:t>
      </w: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02</w:t>
      </w:r>
      <w:r>
        <w:rPr>
          <w:rFonts w:hint="eastAsia" w:ascii="Times New Roman Regular" w:hAnsi="Times New Roman Regular" w:cs="Times New Roman Regular"/>
          <w:sz w:val="24"/>
        </w:rPr>
        <w:t>温州医科大学</w:t>
      </w: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03浙江工商大学</w:t>
      </w: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04浙江农林大学</w:t>
      </w: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05浙江水利水电学院</w:t>
      </w: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06浙江</w:t>
      </w:r>
      <w:r>
        <w:rPr>
          <w:rFonts w:hint="eastAsia" w:ascii="Times New Roman Regular" w:hAnsi="Times New Roman Regular" w:cs="Times New Roman Regular"/>
          <w:sz w:val="24"/>
        </w:rPr>
        <w:t>科技</w:t>
      </w:r>
      <w:r>
        <w:rPr>
          <w:rFonts w:ascii="Times New Roman Regular" w:hAnsi="Times New Roman Regular" w:cs="Times New Roman Regular"/>
          <w:sz w:val="24"/>
        </w:rPr>
        <w:t>学院</w:t>
      </w: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 xml:space="preserve">07 </w:t>
      </w:r>
      <w:r>
        <w:rPr>
          <w:rFonts w:hint="eastAsia" w:ascii="Times New Roman Regular" w:hAnsi="Times New Roman Regular" w:cs="Times New Roman Regular"/>
          <w:sz w:val="24"/>
        </w:rPr>
        <w:t>金华职业技术学院</w:t>
      </w: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08</w:t>
      </w:r>
      <w:r>
        <w:rPr>
          <w:rFonts w:hint="eastAsia" w:ascii="Times New Roman Regular" w:hAnsi="Times New Roman Regular" w:cs="Times New Roman Regular"/>
          <w:sz w:val="24"/>
        </w:rPr>
        <w:t>浙江省经济信息研究中心</w:t>
      </w: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 xml:space="preserve">09 </w:t>
      </w:r>
      <w:r>
        <w:rPr>
          <w:rFonts w:hint="eastAsia" w:ascii="Times New Roman Regular" w:hAnsi="Times New Roman Regular" w:cs="Times New Roman Regular"/>
          <w:sz w:val="24"/>
        </w:rPr>
        <w:t>温州医科大学附属一院</w:t>
      </w:r>
    </w:p>
    <w:p>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10</w:t>
      </w:r>
      <w:r>
        <w:rPr>
          <w:rFonts w:hint="eastAsia" w:ascii="Times New Roman Regular" w:hAnsi="Times New Roman Regular" w:cs="Times New Roman Regular"/>
          <w:sz w:val="24"/>
        </w:rPr>
        <w:t>西安电子科技大学杭州研究院</w:t>
      </w:r>
    </w:p>
    <w:p>
      <w:pPr>
        <w:spacing w:line="360" w:lineRule="auto"/>
        <w:rPr>
          <w:rFonts w:ascii="Times New Roman Regular" w:hAnsi="Times New Roman Regular" w:cs="Times New Roman Regular"/>
          <w:sz w:val="24"/>
        </w:rPr>
      </w:pPr>
      <w:r>
        <w:rPr>
          <w:rFonts w:hint="eastAsia" w:ascii="Times New Roman Regular" w:hAnsi="Times New Roman Regular" w:cs="Times New Roman Regular"/>
          <w:sz w:val="24"/>
        </w:rPr>
        <w:t>1</w:t>
      </w:r>
      <w:r>
        <w:rPr>
          <w:rFonts w:ascii="Times New Roman Regular" w:hAnsi="Times New Roman Regular" w:cs="Times New Roman Regular"/>
          <w:sz w:val="24"/>
        </w:rPr>
        <w:t>1</w:t>
      </w:r>
      <w:r>
        <w:rPr>
          <w:rFonts w:hint="eastAsia" w:ascii="Times New Roman Regular" w:hAnsi="Times New Roman Regular" w:cs="Times New Roman Regular"/>
          <w:sz w:val="24"/>
        </w:rPr>
        <w:t>浙江省海港投资运营集团有限公司、宁波舟山港集团</w:t>
      </w:r>
    </w:p>
    <w:p>
      <w:pPr>
        <w:spacing w:line="360" w:lineRule="auto"/>
        <w:rPr>
          <w:rFonts w:ascii="Times New Roman Regular" w:hAnsi="Times New Roman Regular" w:cs="Times New Roman Regular"/>
          <w:sz w:val="24"/>
        </w:rPr>
      </w:pPr>
      <w:r>
        <w:rPr>
          <w:rFonts w:hint="eastAsia" w:ascii="Times New Roman Regular" w:hAnsi="Times New Roman Regular" w:cs="Times New Roman Regular"/>
          <w:sz w:val="24"/>
        </w:rPr>
        <w:t>1</w:t>
      </w:r>
      <w:r>
        <w:rPr>
          <w:rFonts w:ascii="Times New Roman Regular" w:hAnsi="Times New Roman Regular" w:cs="Times New Roman Regular"/>
          <w:sz w:val="24"/>
        </w:rPr>
        <w:t>2</w:t>
      </w:r>
      <w:r>
        <w:rPr>
          <w:rFonts w:hint="eastAsia" w:ascii="Times New Roman Regular" w:hAnsi="Times New Roman Regular" w:cs="Times New Roman Regular"/>
          <w:sz w:val="24"/>
        </w:rPr>
        <w:t>杭州联华华商集团有限公司</w:t>
      </w:r>
    </w:p>
    <w:p>
      <w:pPr>
        <w:spacing w:line="360" w:lineRule="auto"/>
        <w:rPr>
          <w:rFonts w:ascii="Times New Roman Regular" w:hAnsi="Times New Roman Regular" w:cs="Times New Roman Regular"/>
          <w:sz w:val="24"/>
        </w:rPr>
      </w:pPr>
      <w:r>
        <w:rPr>
          <w:rFonts w:hint="eastAsia" w:ascii="Times New Roman Regular" w:hAnsi="Times New Roman Regular" w:cs="Times New Roman Regular"/>
          <w:sz w:val="24"/>
        </w:rPr>
        <w:t>1</w:t>
      </w:r>
      <w:r>
        <w:rPr>
          <w:rFonts w:ascii="Times New Roman Regular" w:hAnsi="Times New Roman Regular" w:cs="Times New Roman Regular"/>
          <w:sz w:val="24"/>
        </w:rPr>
        <w:t>3万向集团公司</w:t>
      </w:r>
    </w:p>
    <w:p>
      <w:pPr>
        <w:pStyle w:val="2"/>
      </w:pPr>
    </w:p>
    <w:p>
      <w:pPr>
        <w:widowControl/>
        <w:jc w:val="left"/>
        <w:rPr>
          <w:rFonts w:ascii="Times New Roman Regular" w:hAnsi="Times New Roman Regular" w:cs="Times New Roman Regular"/>
          <w:b/>
          <w:bCs/>
          <w:sz w:val="32"/>
          <w:szCs w:val="32"/>
        </w:rPr>
      </w:pPr>
      <w:r>
        <w:rPr>
          <w:rFonts w:ascii="Times New Roman Regular" w:hAnsi="Times New Roman Regular" w:cs="Times New Roman Regular"/>
          <w:b/>
          <w:bCs/>
          <w:sz w:val="32"/>
          <w:szCs w:val="32"/>
        </w:rPr>
        <w:br w:type="page"/>
      </w:r>
    </w:p>
    <w:p>
      <w:pPr>
        <w:pStyle w:val="3"/>
        <w:rPr>
          <w:rFonts w:ascii="Times New Roman Regular" w:hAnsi="Times New Roman Regular" w:cs="Times New Roman Regular"/>
        </w:rPr>
      </w:pPr>
      <w:r>
        <w:rPr>
          <w:rFonts w:hint="eastAsia" w:ascii="Times New Roman Regular" w:hAnsi="Times New Roman Regular" w:cs="Times New Roman Regular"/>
        </w:rPr>
        <w:t>00</w:t>
      </w:r>
      <w:r>
        <w:rPr>
          <w:rFonts w:ascii="Times New Roman Regular" w:hAnsi="Times New Roman Regular" w:cs="Times New Roman Regular"/>
        </w:rPr>
        <w:t>1</w:t>
      </w:r>
      <w:r>
        <w:rPr>
          <w:rFonts w:hint="eastAsia" w:ascii="Times New Roman Regular" w:hAnsi="Times New Roman Regular" w:cs="Times New Roman Regular"/>
        </w:rPr>
        <w:t>浙江省山区</w:t>
      </w:r>
      <w:r>
        <w:rPr>
          <w:rFonts w:ascii="Times New Roman Regular" w:hAnsi="Times New Roman Regular" w:cs="Times New Roman Regular"/>
        </w:rPr>
        <w:t>26县岗位</w:t>
      </w:r>
    </w:p>
    <w:p>
      <w:pPr>
        <w:rPr>
          <w:sz w:val="22"/>
          <w:szCs w:val="28"/>
        </w:rPr>
      </w:pPr>
      <w:r>
        <w:rPr>
          <w:rFonts w:hint="eastAsia"/>
          <w:sz w:val="22"/>
          <w:szCs w:val="28"/>
        </w:rPr>
        <w:t>岗位：</w:t>
      </w:r>
    </w:p>
    <w:p>
      <w:pPr>
        <w:rPr>
          <w:sz w:val="22"/>
          <w:szCs w:val="28"/>
        </w:rPr>
      </w:pPr>
      <w:r>
        <w:rPr>
          <w:sz w:val="22"/>
          <w:szCs w:val="28"/>
        </w:rPr>
        <w:t>1、入职事业编制</w:t>
      </w:r>
      <w:r>
        <w:rPr>
          <w:rFonts w:hint="eastAsia"/>
          <w:sz w:val="22"/>
          <w:szCs w:val="28"/>
        </w:rPr>
        <w:t>或公务员</w:t>
      </w:r>
      <w:r>
        <w:rPr>
          <w:sz w:val="22"/>
          <w:szCs w:val="28"/>
        </w:rPr>
        <w:t>；</w:t>
      </w:r>
    </w:p>
    <w:p>
      <w:pPr>
        <w:rPr>
          <w:sz w:val="22"/>
          <w:szCs w:val="28"/>
        </w:rPr>
      </w:pPr>
      <w:r>
        <w:rPr>
          <w:sz w:val="22"/>
          <w:szCs w:val="28"/>
        </w:rPr>
        <w:t>2、入职按管理7级或专业十级定级；</w:t>
      </w:r>
    </w:p>
    <w:p>
      <w:pPr>
        <w:rPr>
          <w:sz w:val="22"/>
          <w:szCs w:val="28"/>
        </w:rPr>
      </w:pPr>
      <w:r>
        <w:rPr>
          <w:sz w:val="22"/>
          <w:szCs w:val="28"/>
        </w:rPr>
        <w:t>3、享受25万生活补贴和60万购房补贴，五年期；</w:t>
      </w:r>
    </w:p>
    <w:p>
      <w:pPr>
        <w:rPr>
          <w:sz w:val="22"/>
          <w:szCs w:val="28"/>
        </w:rPr>
      </w:pPr>
      <w:r>
        <w:rPr>
          <w:sz w:val="22"/>
          <w:szCs w:val="28"/>
        </w:rPr>
        <w:t>4、工作单位为政府组成部门，可根据单位空编或个人志愿双向选择。</w:t>
      </w:r>
    </w:p>
    <w:p>
      <w:pPr>
        <w:rPr>
          <w:sz w:val="22"/>
          <w:szCs w:val="28"/>
        </w:rPr>
      </w:pPr>
      <w:r>
        <w:rPr>
          <w:rFonts w:hint="eastAsia"/>
          <w:sz w:val="22"/>
          <w:szCs w:val="28"/>
        </w:rPr>
        <w:t>要求：专业不限，</w:t>
      </w:r>
      <w:r>
        <w:rPr>
          <w:sz w:val="22"/>
          <w:szCs w:val="28"/>
        </w:rPr>
        <w:t>35周岁以下</w:t>
      </w:r>
      <w:r>
        <w:rPr>
          <w:rFonts w:hint="eastAsia"/>
          <w:sz w:val="22"/>
          <w:szCs w:val="28"/>
        </w:rPr>
        <w:t>，</w:t>
      </w:r>
      <w:r>
        <w:rPr>
          <w:sz w:val="22"/>
          <w:szCs w:val="28"/>
        </w:rPr>
        <w:t>政治觉悟高，无不当言论。</w:t>
      </w:r>
    </w:p>
    <w:p>
      <w:pPr>
        <w:rPr>
          <w:sz w:val="22"/>
          <w:szCs w:val="28"/>
        </w:rPr>
      </w:pPr>
      <w:r>
        <w:rPr>
          <w:sz w:val="22"/>
          <w:szCs w:val="28"/>
        </w:rPr>
        <w:t>人数：12人</w:t>
      </w:r>
      <w:r>
        <w:rPr>
          <w:rFonts w:hint="eastAsia"/>
          <w:sz w:val="22"/>
          <w:szCs w:val="28"/>
        </w:rPr>
        <w:t>。</w:t>
      </w:r>
    </w:p>
    <w:p>
      <w:pPr>
        <w:pStyle w:val="2"/>
        <w:rPr>
          <w:sz w:val="22"/>
          <w:szCs w:val="28"/>
        </w:rPr>
      </w:pPr>
      <w:r>
        <w:rPr>
          <w:rFonts w:hint="eastAsia"/>
          <w:sz w:val="22"/>
          <w:szCs w:val="28"/>
        </w:rPr>
        <w:t>具体情况到场面谈确认。</w:t>
      </w:r>
    </w:p>
    <w:p>
      <w:pPr>
        <w:pStyle w:val="3"/>
        <w:rPr>
          <w:rFonts w:ascii="Times New Roman Regular" w:hAnsi="Times New Roman Regular" w:cs="Times New Roman Regular"/>
        </w:rPr>
      </w:pPr>
      <w:r>
        <w:rPr>
          <w:rFonts w:hint="eastAsia" w:ascii="Times New Roman Regular" w:hAnsi="Times New Roman Regular" w:cs="Times New Roman Regular"/>
        </w:rPr>
        <w:t>00</w:t>
      </w:r>
      <w:r>
        <w:rPr>
          <w:rFonts w:ascii="Times New Roman Regular" w:hAnsi="Times New Roman Regular" w:cs="Times New Roman Regular"/>
        </w:rPr>
        <w:t>2</w:t>
      </w:r>
      <w:r>
        <w:rPr>
          <w:rFonts w:hint="eastAsia" w:ascii="Times New Roman Regular" w:hAnsi="Times New Roman Regular" w:cs="Times New Roman Regular"/>
        </w:rPr>
        <w:t>温州医科大学</w:t>
      </w:r>
    </w:p>
    <w:p>
      <w:pPr>
        <w:jc w:val="center"/>
        <w:rPr>
          <w:b/>
          <w:bCs/>
          <w:sz w:val="28"/>
          <w:szCs w:val="36"/>
        </w:rPr>
      </w:pPr>
      <w:r>
        <w:rPr>
          <w:rFonts w:hint="eastAsia"/>
          <w:b/>
          <w:bCs/>
          <w:sz w:val="28"/>
          <w:szCs w:val="36"/>
        </w:rPr>
        <w:t>温州医科大学诚聘海内外优秀人才</w:t>
      </w:r>
      <w:r>
        <w:rPr>
          <w:b/>
          <w:bCs/>
          <w:sz w:val="28"/>
          <w:szCs w:val="36"/>
        </w:rPr>
        <w:t>(2022年)</w:t>
      </w:r>
    </w:p>
    <w:p>
      <w:pPr>
        <w:ind w:firstLine="420" w:firstLineChars="200"/>
      </w:pPr>
      <w:r>
        <w:rPr>
          <w:rFonts w:hint="eastAsia"/>
        </w:rPr>
        <w:t>温州医科大学是浙江省重点建设高校，浙江省人民政府、国家卫生健康委和教育部共建高校。学校现有临床医学、基础医学、药学、生物医学工程、医学技术一级学科博士点和临床医学专业学位博士点，设有临床医学和药学一级学科博士后科研流动站。校位列</w:t>
      </w:r>
      <w:r>
        <w:t>ESI全国高校综合排名第69位，临床医学、药理学与毒理学、生物学与生物化学、分子生物学与遗传学等8个学科进入ESI全球排名前1%，其中临床医学专业进入ESI全球排名前1.112‰。拥有1个国家工程技术研究中心、1个国家发改委工程研究中心、1个省部共建国家重点实验室、1 个国家临床医学</w:t>
      </w:r>
      <w:r>
        <w:rPr>
          <w:rFonts w:hint="eastAsia"/>
        </w:rPr>
        <w:t>研究中心（眼科疾病）、</w:t>
      </w:r>
      <w:r>
        <w:t>2个教育部省部共建协同创新中心、1个国家药监局重点实验室、1个国家级中医药平台、2个国家级国际科技合作基地、2个浙江省重点建设学科、34个省部级科研平台。2个浙江省“重中之重一级学科”，3个浙江省A类一流学科、6个B类一流学科，10个浙江省高校重点学科。</w:t>
      </w:r>
    </w:p>
    <w:p>
      <w:pPr>
        <w:ind w:firstLine="420" w:firstLineChars="200"/>
      </w:pPr>
      <w:r>
        <w:rPr>
          <w:rFonts w:hint="eastAsia"/>
        </w:rPr>
        <w:t>学校现有教职员工及医护人员</w:t>
      </w:r>
      <w:r>
        <w:t>14000余人（含附属医院），其中具有高级专业技术职务1800余人。学校本部现有专任教师1698人，其中具有正高级专业技术职务444人，具有副高级专业技术职务578人，博士学位1273人。有中国工程院院士1人、加拿大健康科学院院士2人、国家“杰青”项目获得者2人；一批优秀人才入选“国家万人”、科技部中青年科技创新领军人才、省特级专家等，一批教师获国家科技进步奖、光华工程科技奖、何梁何利基金科学与技术奖、全国优秀教师、全国师德标兵、全国三八红旗手等荣誉。拥有教育部创新团队1个、全国高</w:t>
      </w:r>
      <w:r>
        <w:rPr>
          <w:rFonts w:hint="eastAsia"/>
        </w:rPr>
        <w:t>校黄大年式教师团队</w:t>
      </w:r>
      <w:r>
        <w:t>2个、科技部高等学校学科创新引智基地（111基地）2个。学校获评省重才爱才先进单位。</w:t>
      </w:r>
    </w:p>
    <w:p>
      <w:pPr>
        <w:ind w:firstLine="420" w:firstLineChars="200"/>
      </w:pPr>
      <w:r>
        <w:rPr>
          <w:rFonts w:hint="eastAsia"/>
        </w:rPr>
        <w:t>学校承担国家级科研项目</w:t>
      </w:r>
      <w:r>
        <w:t>1200余项，科研成果获得省部级以上奖励170余项，其中获国家科技进步奖一等奖1项，国家科技进步奖二等奖5项，国家技术发明奖二等奖2项，教育部科技奖一等奖1项、二等奖3项，中华医学科技奖一等奖5项，中国药学会科技奖一等奖1项，浙江省科学技术奖重大贡献奖1项，浙江省科学技术奖一等奖19项，教育部人文社会科学优秀成果奖一二三等奖各1项，全国教育科学研究优秀成果奖二等奖1项，浙江省哲学社会科学优秀成果奖一等奖4项。</w:t>
      </w:r>
    </w:p>
    <w:p>
      <w:pPr>
        <w:ind w:firstLine="420" w:firstLineChars="200"/>
      </w:pPr>
      <w:r>
        <w:rPr>
          <w:rFonts w:hint="eastAsia"/>
        </w:rPr>
        <w:t>学校拥有</w:t>
      </w:r>
      <w:r>
        <w:t>5所附属医院，其中4所为三级甲等医院，同时设有29所非直属附属医院（临床学院）。附属眼视光医院、附属第一医院、附属第二医院保持中国医院科技量值评价排行榜综合百强，附属眼视光医院连续3年综合排名全国眼科专科医院第1名，眼科学稳居全国第二。</w:t>
      </w:r>
    </w:p>
    <w:p>
      <w:pPr>
        <w:rPr>
          <w:b/>
          <w:bCs/>
          <w:sz w:val="24"/>
          <w:szCs w:val="32"/>
        </w:rPr>
      </w:pPr>
      <w:r>
        <w:rPr>
          <w:rFonts w:hint="eastAsia"/>
          <w:b/>
          <w:bCs/>
          <w:sz w:val="24"/>
          <w:szCs w:val="32"/>
        </w:rPr>
        <w:t>一、常年诚聘对象</w:t>
      </w:r>
    </w:p>
    <w:p>
      <w:r>
        <w:t xml:space="preserve">    学校高层次人才引进分为五个层次：学科领军人才（A1、A2），学科带头人（B1、B2），学术带头人（C），学术骨干（D），优秀博士（后）（E）。</w:t>
      </w:r>
    </w:p>
    <w:p>
      <w:r>
        <w:rPr>
          <w:rFonts w:hint="eastAsia"/>
        </w:rPr>
        <w:t>人才引进基本条件：遵纪守法，符合“立德树人”的根本要求，热爱教育事业，具有良好的科学精神、职业道德和团队合作意识，具有较强的教学科研和社会服务能力，身心健康。</w:t>
      </w:r>
    </w:p>
    <w:p>
      <w:r>
        <w:rPr>
          <w:rFonts w:hint="eastAsia"/>
        </w:rPr>
        <w:t>（一）学科领军人才（</w:t>
      </w:r>
      <w:r>
        <w:t>A1）</w:t>
      </w:r>
    </w:p>
    <w:p>
      <w:r>
        <w:rPr>
          <w:rFonts w:hint="eastAsia"/>
        </w:rPr>
        <w:t>拥有良好的学术声誉和学术领导能力，学术研究处于世界前沿，在国内外享有广泛的学术声望和影响力，能引领本学科突破性发展，是国内外本学科公认的著名专家学者，如中国科学院院士、中国工程院院士等。</w:t>
      </w:r>
    </w:p>
    <w:p>
      <w:r>
        <w:rPr>
          <w:rFonts w:hint="eastAsia"/>
        </w:rPr>
        <w:t>（二）学科领军人才（</w:t>
      </w:r>
      <w:r>
        <w:t>A2）</w:t>
      </w:r>
    </w:p>
    <w:p>
      <w:r>
        <w:rPr>
          <w:rFonts w:hint="eastAsia"/>
        </w:rPr>
        <w:t>具有深厚的学术造诣，在所研究领域已取得国内外同行公认的标志性研究成果，具有带领本学科在其前沿领域保持或赶超国际领先水平以及带领团队协同攻关的能力，达到或接近国家级领军人才相应学术水平的学者。</w:t>
      </w:r>
    </w:p>
    <w:p>
      <w:r>
        <w:rPr>
          <w:rFonts w:hint="eastAsia"/>
        </w:rPr>
        <w:t>（三）学科带头人（</w:t>
      </w:r>
      <w:r>
        <w:t>B1）</w:t>
      </w:r>
    </w:p>
    <w:p>
      <w:r>
        <w:rPr>
          <w:rFonts w:hint="eastAsia"/>
        </w:rPr>
        <w:t>学科带头人原则上年龄</w:t>
      </w:r>
      <w:r>
        <w:t>55周岁以下，在本学科领域内研究水平已经达到国内领先或国际先进水平，为所在学科领域的知名学者或学科带头人，达到或接近国家人才计划青年项目水平的专家学者， 或研究成果具有显著经济和社会效益，有较强的创新能力和组织协调能力。</w:t>
      </w:r>
    </w:p>
    <w:p>
      <w:r>
        <w:rPr>
          <w:rFonts w:hint="eastAsia"/>
        </w:rPr>
        <w:t>（四）学科带头人（</w:t>
      </w:r>
      <w:r>
        <w:t>B2）</w:t>
      </w:r>
    </w:p>
    <w:p>
      <w:r>
        <w:rPr>
          <w:rFonts w:hint="eastAsia"/>
        </w:rPr>
        <w:t>学科带头人原则上年龄</w:t>
      </w:r>
      <w:r>
        <w:t>55周岁以下，在本学科领域内研究水平已经达到国内领先或国际先进水平，为所在学科领域的知名学者或学科带头人，已取得具有重要学术影响的研究成果，达到或接近省级人才计划领军人才相应水平的学者。</w:t>
      </w:r>
    </w:p>
    <w:p>
      <w:r>
        <w:rPr>
          <w:rFonts w:hint="eastAsia"/>
        </w:rPr>
        <w:t>（五）学术带头人（</w:t>
      </w:r>
      <w:r>
        <w:t>C）</w:t>
      </w:r>
    </w:p>
    <w:p>
      <w:r>
        <w:rPr>
          <w:rFonts w:hint="eastAsia"/>
        </w:rPr>
        <w:t>学术带头人原则上年龄</w:t>
      </w:r>
      <w:r>
        <w:t>45周岁以下，具有博士学位，具备较高创新能力，研发水平和成果为同行公认达到或接近省级人才计划青年项目相应学术水平的学者。或研究成果具有良好经济和社会效益，有较好的创新能力和组织协调能力。</w:t>
      </w:r>
    </w:p>
    <w:p>
      <w:r>
        <w:rPr>
          <w:rFonts w:hint="eastAsia"/>
        </w:rPr>
        <w:t>（六）学术骨干（</w:t>
      </w:r>
      <w:r>
        <w:t>D）</w:t>
      </w:r>
    </w:p>
    <w:p>
      <w:r>
        <w:rPr>
          <w:rFonts w:hint="eastAsia"/>
        </w:rPr>
        <w:t>学术骨干原则上年龄</w:t>
      </w:r>
      <w:r>
        <w:t>40周岁以下，具有博士学位，近5年内有重要学术成果，在其研究领域有一定影响力的人才，如以第一作者或通讯作者身份在国内外权威刊物上发表过较高水平的系列学术论文，主持国家级课题或在科研成果转化与应用方面业绩比较突出者。</w:t>
      </w:r>
    </w:p>
    <w:p>
      <w:r>
        <w:rPr>
          <w:rFonts w:hint="eastAsia"/>
        </w:rPr>
        <w:t>（七）优秀博士（后）（</w:t>
      </w:r>
      <w:r>
        <w:t>E）</w:t>
      </w:r>
    </w:p>
    <w:p>
      <w:r>
        <w:rPr>
          <w:rFonts w:hint="eastAsia"/>
        </w:rPr>
        <w:t>年龄</w:t>
      </w:r>
      <w:r>
        <w:t>35周岁以下的优秀海内外博士（后），有稳定的研究方向，发表过较高水平的科研论文，具备教学和科研的发展潜质。</w:t>
      </w:r>
    </w:p>
    <w:p/>
    <w:p>
      <w:pPr>
        <w:pStyle w:val="2"/>
      </w:pPr>
    </w:p>
    <w:p/>
    <w:p>
      <w:pPr>
        <w:pStyle w:val="2"/>
      </w:pPr>
    </w:p>
    <w:p>
      <w:pPr>
        <w:rPr>
          <w:b/>
          <w:bCs/>
          <w:sz w:val="24"/>
          <w:szCs w:val="32"/>
        </w:rPr>
      </w:pPr>
      <w:r>
        <w:rPr>
          <w:rFonts w:hint="eastAsia"/>
          <w:b/>
          <w:bCs/>
          <w:sz w:val="24"/>
          <w:szCs w:val="32"/>
        </w:rPr>
        <w:t>二、全职引进人才相关待遇</w:t>
      </w:r>
    </w:p>
    <w:tbl>
      <w:tblPr>
        <w:tblStyle w:val="11"/>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993"/>
        <w:gridCol w:w="939"/>
        <w:gridCol w:w="1134"/>
        <w:gridCol w:w="1555"/>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96" w:type="dxa"/>
            <w:vMerge w:val="restart"/>
            <w:vAlign w:val="center"/>
          </w:tcPr>
          <w:p>
            <w:pPr>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人才层次</w:t>
            </w:r>
          </w:p>
        </w:tc>
        <w:tc>
          <w:tcPr>
            <w:tcW w:w="993" w:type="dxa"/>
            <w:vMerge w:val="restart"/>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薪酬</w:t>
            </w:r>
          </w:p>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（万元</w:t>
            </w:r>
            <w:r>
              <w:rPr>
                <w:rFonts w:ascii="仿宋_GB2312" w:hAnsi="宋体" w:eastAsia="仿宋_GB2312"/>
                <w:bCs/>
                <w:color w:val="000000"/>
                <w:szCs w:val="21"/>
                <w:shd w:val="clear" w:color="auto" w:fill="FFFFFF"/>
              </w:rPr>
              <w:t>/</w:t>
            </w:r>
            <w:r>
              <w:rPr>
                <w:rFonts w:hint="eastAsia" w:ascii="仿宋_GB2312" w:hAnsi="宋体" w:eastAsia="仿宋_GB2312"/>
                <w:bCs/>
                <w:color w:val="000000"/>
                <w:szCs w:val="21"/>
                <w:shd w:val="clear" w:color="auto" w:fill="FFFFFF"/>
              </w:rPr>
              <w:t>年）</w:t>
            </w:r>
          </w:p>
        </w:tc>
        <w:tc>
          <w:tcPr>
            <w:tcW w:w="2073" w:type="dxa"/>
            <w:gridSpan w:val="2"/>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科研启动经费</w:t>
            </w:r>
          </w:p>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（万元）</w:t>
            </w:r>
          </w:p>
        </w:tc>
        <w:tc>
          <w:tcPr>
            <w:tcW w:w="1555" w:type="dxa"/>
            <w:vMerge w:val="restart"/>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安家费</w:t>
            </w:r>
          </w:p>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（万元）</w:t>
            </w:r>
          </w:p>
        </w:tc>
        <w:tc>
          <w:tcPr>
            <w:tcW w:w="2697" w:type="dxa"/>
            <w:vMerge w:val="restart"/>
            <w:vAlign w:val="center"/>
          </w:tcPr>
          <w:p>
            <w:pPr>
              <w:widowControl/>
              <w:snapToGrid w:val="0"/>
              <w:spacing w:line="560" w:lineRule="exact"/>
              <w:ind w:firstLine="308" w:firstLineChars="147"/>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人才房或购房补贴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696" w:type="dxa"/>
            <w:vMerge w:val="continue"/>
            <w:vAlign w:val="center"/>
          </w:tcPr>
          <w:p>
            <w:pPr>
              <w:keepNext/>
              <w:keepLines/>
              <w:widowControl/>
              <w:snapToGrid w:val="0"/>
              <w:spacing w:before="340" w:after="330" w:line="560" w:lineRule="exact"/>
              <w:rPr>
                <w:rFonts w:ascii="仿宋_GB2312" w:hAnsi="宋体" w:eastAsia="仿宋_GB2312"/>
                <w:bCs/>
                <w:color w:val="000000"/>
                <w:szCs w:val="21"/>
                <w:shd w:val="clear" w:color="auto" w:fill="FFFFFF"/>
              </w:rPr>
            </w:pPr>
          </w:p>
        </w:tc>
        <w:tc>
          <w:tcPr>
            <w:tcW w:w="993" w:type="dxa"/>
            <w:vMerge w:val="continue"/>
            <w:vAlign w:val="center"/>
          </w:tcPr>
          <w:p>
            <w:pPr>
              <w:keepNext/>
              <w:keepLines/>
              <w:widowControl/>
              <w:snapToGrid w:val="0"/>
              <w:spacing w:before="340" w:after="330" w:line="560" w:lineRule="exact"/>
              <w:rPr>
                <w:rFonts w:ascii="仿宋_GB2312" w:hAnsi="宋体" w:eastAsia="仿宋_GB2312"/>
                <w:bCs/>
                <w:color w:val="000000"/>
                <w:szCs w:val="21"/>
                <w:shd w:val="clear" w:color="auto" w:fill="FFFFFF"/>
              </w:rPr>
            </w:pPr>
          </w:p>
        </w:tc>
        <w:tc>
          <w:tcPr>
            <w:tcW w:w="939" w:type="dxa"/>
            <w:vAlign w:val="center"/>
          </w:tcPr>
          <w:p>
            <w:pPr>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医、理、工科</w:t>
            </w:r>
          </w:p>
        </w:tc>
        <w:tc>
          <w:tcPr>
            <w:tcW w:w="1134" w:type="dxa"/>
            <w:vAlign w:val="center"/>
          </w:tcPr>
          <w:p>
            <w:pPr>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人文</w:t>
            </w:r>
          </w:p>
          <w:p>
            <w:pPr>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社科</w:t>
            </w:r>
          </w:p>
        </w:tc>
        <w:tc>
          <w:tcPr>
            <w:tcW w:w="1555" w:type="dxa"/>
            <w:vMerge w:val="continue"/>
            <w:vAlign w:val="center"/>
          </w:tcPr>
          <w:p>
            <w:pPr>
              <w:keepNext/>
              <w:keepLines/>
              <w:widowControl/>
              <w:snapToGrid w:val="0"/>
              <w:spacing w:before="340" w:after="330" w:line="560" w:lineRule="exact"/>
              <w:rPr>
                <w:rFonts w:ascii="仿宋_GB2312" w:hAnsi="宋体" w:eastAsia="仿宋_GB2312"/>
                <w:bCs/>
                <w:color w:val="000000"/>
                <w:szCs w:val="21"/>
                <w:shd w:val="clear" w:color="auto" w:fill="FFFFFF"/>
              </w:rPr>
            </w:pPr>
          </w:p>
        </w:tc>
        <w:tc>
          <w:tcPr>
            <w:tcW w:w="2697" w:type="dxa"/>
            <w:vMerge w:val="continue"/>
            <w:vAlign w:val="center"/>
          </w:tcPr>
          <w:p>
            <w:pPr>
              <w:keepNext/>
              <w:keepLines/>
              <w:widowControl/>
              <w:snapToGrid w:val="0"/>
              <w:spacing w:before="340" w:after="330" w:line="560" w:lineRule="exact"/>
              <w:rPr>
                <w:rFonts w:ascii="仿宋_GB2312" w:hAnsi="宋体" w:eastAsia="仿宋_GB2312"/>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学科领军人才</w:t>
            </w:r>
          </w:p>
        </w:tc>
        <w:tc>
          <w:tcPr>
            <w:tcW w:w="993"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面议</w:t>
            </w:r>
          </w:p>
        </w:tc>
        <w:tc>
          <w:tcPr>
            <w:tcW w:w="939"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面议</w:t>
            </w:r>
          </w:p>
        </w:tc>
        <w:tc>
          <w:tcPr>
            <w:tcW w:w="1134"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面议</w:t>
            </w:r>
          </w:p>
        </w:tc>
        <w:tc>
          <w:tcPr>
            <w:tcW w:w="1555"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面议</w:t>
            </w:r>
          </w:p>
        </w:tc>
        <w:tc>
          <w:tcPr>
            <w:tcW w:w="2697" w:type="dxa"/>
            <w:vAlign w:val="center"/>
          </w:tcPr>
          <w:p>
            <w:pPr>
              <w:widowControl/>
              <w:snapToGrid w:val="0"/>
              <w:spacing w:line="560" w:lineRule="exact"/>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提供</w:t>
            </w:r>
            <w:r>
              <w:rPr>
                <w:rFonts w:ascii="仿宋_GB2312" w:hAnsi="宋体" w:eastAsia="仿宋_GB2312"/>
                <w:bCs/>
                <w:color w:val="000000"/>
                <w:szCs w:val="21"/>
                <w:shd w:val="clear" w:color="auto" w:fill="FFFFFF"/>
              </w:rPr>
              <w:t>150 M</w:t>
            </w:r>
            <w:r>
              <w:rPr>
                <w:rFonts w:ascii="仿宋_GB2312" w:hAnsi="宋体" w:eastAsia="仿宋_GB2312"/>
                <w:bCs/>
                <w:color w:val="000000"/>
                <w:szCs w:val="21"/>
                <w:shd w:val="clear" w:color="auto" w:fill="FFFFFF"/>
                <w:vertAlign w:val="superscript"/>
              </w:rPr>
              <w:t>2</w:t>
            </w:r>
            <w:r>
              <w:rPr>
                <w:rFonts w:ascii="仿宋_GB2312" w:hAnsi="宋体" w:eastAsia="仿宋_GB2312"/>
                <w:bCs/>
                <w:color w:val="000000"/>
                <w:szCs w:val="21"/>
                <w:shd w:val="clear" w:color="auto" w:fill="FFFFFF"/>
              </w:rPr>
              <w:t xml:space="preserve">住房（超出部分由本人按政策购买）或购房补贴（A1 </w:t>
            </w:r>
            <w:r>
              <w:rPr>
                <w:rFonts w:hint="eastAsia" w:ascii="仿宋_GB2312" w:hAnsi="宋体" w:eastAsia="仿宋_GB2312"/>
                <w:bCs/>
                <w:color w:val="000000"/>
                <w:szCs w:val="21"/>
                <w:shd w:val="clear" w:color="auto" w:fill="FFFFFF"/>
              </w:rPr>
              <w:t>面议；</w:t>
            </w:r>
            <w:r>
              <w:rPr>
                <w:rFonts w:ascii="仿宋_GB2312" w:hAnsi="宋体" w:eastAsia="仿宋_GB2312"/>
                <w:bCs/>
                <w:color w:val="000000"/>
                <w:szCs w:val="21"/>
                <w:shd w:val="clear" w:color="auto" w:fill="FFFFFF"/>
              </w:rPr>
              <w:t>A2</w:t>
            </w:r>
            <w:r>
              <w:rPr>
                <w:rFonts w:hint="eastAsia" w:ascii="仿宋_GB2312" w:hAnsi="宋体" w:eastAsia="仿宋_GB2312"/>
                <w:bCs/>
                <w:color w:val="000000"/>
                <w:szCs w:val="21"/>
                <w:shd w:val="clear" w:color="auto" w:fill="FFFFFF"/>
              </w:rPr>
              <w:t>享受</w:t>
            </w:r>
            <w:r>
              <w:rPr>
                <w:rFonts w:ascii="仿宋_GB2312" w:hAnsi="宋体" w:eastAsia="仿宋_GB2312"/>
                <w:bCs/>
                <w:color w:val="000000"/>
                <w:szCs w:val="21"/>
                <w:shd w:val="clear" w:color="auto" w:fill="FFFFFF"/>
              </w:rPr>
              <w:t>260</w:t>
            </w:r>
            <w:r>
              <w:rPr>
                <w:rFonts w:hint="eastAsia" w:ascii="仿宋_GB2312" w:hAnsi="宋体" w:eastAsia="仿宋_GB2312"/>
                <w:bCs/>
                <w:color w:val="000000"/>
                <w:szCs w:val="21"/>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学科带头人</w:t>
            </w:r>
          </w:p>
        </w:tc>
        <w:tc>
          <w:tcPr>
            <w:tcW w:w="993"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B1:65-80</w:t>
            </w:r>
          </w:p>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B2:50-65</w:t>
            </w:r>
          </w:p>
        </w:tc>
        <w:tc>
          <w:tcPr>
            <w:tcW w:w="939"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面议</w:t>
            </w:r>
          </w:p>
        </w:tc>
        <w:tc>
          <w:tcPr>
            <w:tcW w:w="1134"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面议</w:t>
            </w:r>
          </w:p>
        </w:tc>
        <w:tc>
          <w:tcPr>
            <w:tcW w:w="1555" w:type="dxa"/>
            <w:vAlign w:val="center"/>
          </w:tcPr>
          <w:p>
            <w:pPr>
              <w:widowControl/>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30</w:t>
            </w:r>
          </w:p>
          <w:p>
            <w:pPr>
              <w:widowControl/>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（海外引进人才</w:t>
            </w:r>
            <w:r>
              <w:rPr>
                <w:rFonts w:ascii="仿宋_GB2312" w:hAnsi="宋体" w:eastAsia="仿宋_GB2312"/>
                <w:bCs/>
                <w:color w:val="000000"/>
                <w:szCs w:val="21"/>
                <w:shd w:val="clear" w:color="auto" w:fill="FFFFFF"/>
              </w:rPr>
              <w:t>35</w:t>
            </w:r>
            <w:r>
              <w:rPr>
                <w:rFonts w:hint="eastAsia" w:ascii="仿宋_GB2312" w:hAnsi="宋体" w:eastAsia="仿宋_GB2312"/>
                <w:bCs/>
                <w:color w:val="000000"/>
                <w:szCs w:val="21"/>
                <w:shd w:val="clear" w:color="auto" w:fill="FFFFFF"/>
              </w:rPr>
              <w:t>）</w:t>
            </w:r>
          </w:p>
        </w:tc>
        <w:tc>
          <w:tcPr>
            <w:tcW w:w="2697" w:type="dxa"/>
            <w:vAlign w:val="center"/>
          </w:tcPr>
          <w:p>
            <w:pPr>
              <w:widowControl/>
              <w:snapToGrid w:val="0"/>
              <w:spacing w:line="560" w:lineRule="exact"/>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提供</w:t>
            </w:r>
            <w:r>
              <w:rPr>
                <w:rFonts w:ascii="仿宋_GB2312" w:hAnsi="宋体" w:eastAsia="仿宋_GB2312"/>
                <w:bCs/>
                <w:color w:val="000000"/>
                <w:szCs w:val="21"/>
                <w:shd w:val="clear" w:color="auto" w:fill="FFFFFF"/>
              </w:rPr>
              <w:t>120 M</w:t>
            </w:r>
            <w:r>
              <w:rPr>
                <w:rFonts w:ascii="仿宋_GB2312" w:hAnsi="宋体" w:eastAsia="仿宋_GB2312"/>
                <w:bCs/>
                <w:color w:val="000000"/>
                <w:szCs w:val="21"/>
                <w:shd w:val="clear" w:color="auto" w:fill="FFFFFF"/>
                <w:vertAlign w:val="superscript"/>
              </w:rPr>
              <w:t>2</w:t>
            </w:r>
            <w:r>
              <w:rPr>
                <w:rFonts w:hint="eastAsia" w:ascii="仿宋_GB2312" w:hAnsi="宋体" w:eastAsia="仿宋_GB2312"/>
                <w:bCs/>
                <w:color w:val="000000"/>
                <w:szCs w:val="21"/>
                <w:shd w:val="clear" w:color="auto" w:fill="FFFFFF"/>
              </w:rPr>
              <w:t>住房（超出部分由本人按政策购买）或购房补贴（</w:t>
            </w:r>
            <w:r>
              <w:rPr>
                <w:rFonts w:ascii="仿宋_GB2312" w:hAnsi="宋体" w:eastAsia="仿宋_GB2312"/>
                <w:bCs/>
                <w:color w:val="000000"/>
                <w:szCs w:val="21"/>
                <w:shd w:val="clear" w:color="auto" w:fill="FFFFFF"/>
              </w:rPr>
              <w:t>B1</w:t>
            </w:r>
            <w:r>
              <w:rPr>
                <w:rFonts w:hint="eastAsia" w:ascii="仿宋_GB2312" w:hAnsi="宋体" w:eastAsia="仿宋_GB2312"/>
                <w:bCs/>
                <w:color w:val="000000"/>
                <w:szCs w:val="21"/>
                <w:shd w:val="clear" w:color="auto" w:fill="FFFFFF"/>
              </w:rPr>
              <w:t>享受</w:t>
            </w:r>
            <w:r>
              <w:rPr>
                <w:rFonts w:ascii="仿宋_GB2312" w:hAnsi="宋体" w:eastAsia="仿宋_GB2312"/>
                <w:bCs/>
                <w:color w:val="000000"/>
                <w:szCs w:val="21"/>
                <w:shd w:val="clear" w:color="auto" w:fill="FFFFFF"/>
              </w:rPr>
              <w:t>200</w:t>
            </w:r>
            <w:r>
              <w:rPr>
                <w:rFonts w:hint="eastAsia" w:ascii="仿宋_GB2312" w:hAnsi="宋体" w:eastAsia="仿宋_GB2312"/>
                <w:bCs/>
                <w:color w:val="000000"/>
                <w:szCs w:val="21"/>
                <w:shd w:val="clear" w:color="auto" w:fill="FFFFFF"/>
              </w:rPr>
              <w:t>万；</w:t>
            </w:r>
            <w:r>
              <w:rPr>
                <w:rFonts w:ascii="仿宋_GB2312" w:hAnsi="宋体" w:eastAsia="仿宋_GB2312"/>
                <w:bCs/>
                <w:color w:val="000000"/>
                <w:szCs w:val="21"/>
                <w:shd w:val="clear" w:color="auto" w:fill="FFFFFF"/>
              </w:rPr>
              <w:t>B2</w:t>
            </w:r>
            <w:r>
              <w:rPr>
                <w:rFonts w:hint="eastAsia" w:ascii="仿宋_GB2312" w:hAnsi="宋体" w:eastAsia="仿宋_GB2312"/>
                <w:bCs/>
                <w:color w:val="000000"/>
                <w:szCs w:val="21"/>
                <w:shd w:val="clear" w:color="auto" w:fill="FFFFFF"/>
              </w:rPr>
              <w:t>享受</w:t>
            </w:r>
            <w:r>
              <w:rPr>
                <w:rFonts w:ascii="仿宋_GB2312" w:hAnsi="宋体" w:eastAsia="仿宋_GB2312"/>
                <w:bCs/>
                <w:color w:val="000000"/>
                <w:szCs w:val="21"/>
                <w:shd w:val="clear" w:color="auto" w:fill="FFFFFF"/>
              </w:rPr>
              <w:t>160</w:t>
            </w:r>
            <w:r>
              <w:rPr>
                <w:rFonts w:hint="eastAsia" w:ascii="仿宋_GB2312" w:hAnsi="宋体" w:eastAsia="仿宋_GB2312"/>
                <w:bCs/>
                <w:color w:val="000000"/>
                <w:szCs w:val="21"/>
                <w:shd w:val="clear" w:color="auto" w:fill="FFFFFF"/>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学术带头人</w:t>
            </w:r>
          </w:p>
        </w:tc>
        <w:tc>
          <w:tcPr>
            <w:tcW w:w="993"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30-50</w:t>
            </w:r>
          </w:p>
        </w:tc>
        <w:tc>
          <w:tcPr>
            <w:tcW w:w="939"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40-100</w:t>
            </w:r>
          </w:p>
        </w:tc>
        <w:tc>
          <w:tcPr>
            <w:tcW w:w="1134"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10-25</w:t>
            </w:r>
          </w:p>
        </w:tc>
        <w:tc>
          <w:tcPr>
            <w:tcW w:w="1555"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20</w:t>
            </w:r>
          </w:p>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（海外引进人才</w:t>
            </w:r>
            <w:r>
              <w:rPr>
                <w:rFonts w:ascii="仿宋_GB2312" w:hAnsi="宋体" w:eastAsia="仿宋_GB2312"/>
                <w:bCs/>
                <w:color w:val="000000"/>
                <w:szCs w:val="21"/>
                <w:shd w:val="clear" w:color="auto" w:fill="FFFFFF"/>
              </w:rPr>
              <w:t>25</w:t>
            </w:r>
            <w:r>
              <w:rPr>
                <w:rFonts w:hint="eastAsia" w:ascii="仿宋_GB2312" w:hAnsi="宋体" w:eastAsia="仿宋_GB2312"/>
                <w:bCs/>
                <w:color w:val="000000"/>
                <w:szCs w:val="21"/>
                <w:shd w:val="clear" w:color="auto" w:fill="FFFFFF"/>
              </w:rPr>
              <w:t>）</w:t>
            </w:r>
          </w:p>
        </w:tc>
        <w:tc>
          <w:tcPr>
            <w:tcW w:w="2697" w:type="dxa"/>
            <w:vAlign w:val="center"/>
          </w:tcPr>
          <w:p>
            <w:pPr>
              <w:widowControl/>
              <w:tabs>
                <w:tab w:val="center" w:pos="4153"/>
                <w:tab w:val="right" w:pos="8306"/>
              </w:tabs>
              <w:snapToGrid w:val="0"/>
              <w:spacing w:line="560" w:lineRule="exact"/>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提供</w:t>
            </w:r>
            <w:r>
              <w:rPr>
                <w:rFonts w:ascii="仿宋_GB2312" w:hAnsi="宋体" w:eastAsia="仿宋_GB2312"/>
                <w:bCs/>
                <w:color w:val="000000"/>
                <w:szCs w:val="21"/>
                <w:shd w:val="clear" w:color="auto" w:fill="FFFFFF"/>
              </w:rPr>
              <w:t>120 M</w:t>
            </w:r>
            <w:r>
              <w:rPr>
                <w:rFonts w:ascii="仿宋_GB2312" w:hAnsi="宋体" w:eastAsia="仿宋_GB2312"/>
                <w:bCs/>
                <w:color w:val="000000"/>
                <w:szCs w:val="21"/>
                <w:shd w:val="clear" w:color="auto" w:fill="FFFFFF"/>
                <w:vertAlign w:val="superscript"/>
              </w:rPr>
              <w:t>2</w:t>
            </w:r>
            <w:r>
              <w:rPr>
                <w:rFonts w:hint="eastAsia" w:ascii="仿宋_GB2312" w:hAnsi="宋体" w:eastAsia="仿宋_GB2312"/>
                <w:bCs/>
                <w:color w:val="000000"/>
                <w:szCs w:val="21"/>
                <w:shd w:val="clear" w:color="auto" w:fill="FFFFFF"/>
              </w:rPr>
              <w:t>左右人才房购房指标或购房补贴</w:t>
            </w:r>
            <w:r>
              <w:rPr>
                <w:rFonts w:ascii="仿宋_GB2312" w:hAnsi="宋体" w:eastAsia="仿宋_GB2312"/>
                <w:bCs/>
                <w:color w:val="000000"/>
                <w:szCs w:val="21"/>
                <w:shd w:val="clear" w:color="auto" w:fill="FFFFFF"/>
              </w:rPr>
              <w:t>110</w:t>
            </w:r>
            <w:r>
              <w:rPr>
                <w:rFonts w:hint="eastAsia" w:ascii="仿宋_GB2312" w:hAnsi="宋体" w:eastAsia="仿宋_GB2312"/>
                <w:bCs/>
                <w:color w:val="000000"/>
                <w:szCs w:val="21"/>
                <w:shd w:val="clear" w:color="auto" w:fill="FFFFFF"/>
              </w:rPr>
              <w:t>万元（海外引进人才</w:t>
            </w:r>
            <w:r>
              <w:rPr>
                <w:rFonts w:ascii="仿宋_GB2312" w:hAnsi="宋体" w:eastAsia="仿宋_GB2312"/>
                <w:bCs/>
                <w:color w:val="000000"/>
                <w:szCs w:val="21"/>
                <w:shd w:val="clear" w:color="auto" w:fill="FFFFFF"/>
              </w:rPr>
              <w:t>120</w:t>
            </w:r>
            <w:r>
              <w:rPr>
                <w:rFonts w:hint="eastAsia" w:ascii="仿宋_GB2312" w:hAnsi="宋体" w:eastAsia="仿宋_GB2312"/>
                <w:bCs/>
                <w:color w:val="000000"/>
                <w:szCs w:val="21"/>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学术骨干</w:t>
            </w:r>
          </w:p>
        </w:tc>
        <w:tc>
          <w:tcPr>
            <w:tcW w:w="993"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20-30</w:t>
            </w:r>
          </w:p>
        </w:tc>
        <w:tc>
          <w:tcPr>
            <w:tcW w:w="939"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10-30</w:t>
            </w:r>
          </w:p>
        </w:tc>
        <w:tc>
          <w:tcPr>
            <w:tcW w:w="1134"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5-8</w:t>
            </w:r>
          </w:p>
        </w:tc>
        <w:tc>
          <w:tcPr>
            <w:tcW w:w="1555"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10</w:t>
            </w:r>
          </w:p>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（海外引进人才</w:t>
            </w:r>
            <w:r>
              <w:rPr>
                <w:rFonts w:ascii="仿宋_GB2312" w:hAnsi="宋体" w:eastAsia="仿宋_GB2312"/>
                <w:bCs/>
                <w:color w:val="000000"/>
                <w:szCs w:val="21"/>
                <w:shd w:val="clear" w:color="auto" w:fill="FFFFFF"/>
              </w:rPr>
              <w:t>15</w:t>
            </w:r>
            <w:r>
              <w:rPr>
                <w:rFonts w:hint="eastAsia" w:ascii="仿宋_GB2312" w:hAnsi="宋体" w:eastAsia="仿宋_GB2312"/>
                <w:bCs/>
                <w:color w:val="000000"/>
                <w:szCs w:val="21"/>
                <w:shd w:val="clear" w:color="auto" w:fill="FFFFFF"/>
              </w:rPr>
              <w:t>）</w:t>
            </w:r>
          </w:p>
        </w:tc>
        <w:tc>
          <w:tcPr>
            <w:tcW w:w="2697" w:type="dxa"/>
            <w:vAlign w:val="center"/>
          </w:tcPr>
          <w:p>
            <w:pPr>
              <w:widowControl/>
              <w:tabs>
                <w:tab w:val="center" w:pos="4153"/>
                <w:tab w:val="right" w:pos="8306"/>
              </w:tabs>
              <w:snapToGrid w:val="0"/>
              <w:spacing w:line="560" w:lineRule="exact"/>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提供</w:t>
            </w:r>
            <w:r>
              <w:rPr>
                <w:rFonts w:ascii="仿宋_GB2312" w:hAnsi="宋体" w:eastAsia="仿宋_GB2312"/>
                <w:bCs/>
                <w:color w:val="000000"/>
                <w:szCs w:val="21"/>
                <w:shd w:val="clear" w:color="auto" w:fill="FFFFFF"/>
              </w:rPr>
              <w:t>100 M</w:t>
            </w:r>
            <w:r>
              <w:rPr>
                <w:rFonts w:ascii="仿宋_GB2312" w:hAnsi="宋体" w:eastAsia="仿宋_GB2312"/>
                <w:bCs/>
                <w:color w:val="000000"/>
                <w:szCs w:val="21"/>
                <w:shd w:val="clear" w:color="auto" w:fill="FFFFFF"/>
                <w:vertAlign w:val="superscript"/>
              </w:rPr>
              <w:t>2</w:t>
            </w:r>
            <w:r>
              <w:rPr>
                <w:rFonts w:hint="eastAsia" w:ascii="仿宋_GB2312" w:hAnsi="宋体" w:eastAsia="仿宋_GB2312"/>
                <w:bCs/>
                <w:color w:val="000000"/>
                <w:szCs w:val="21"/>
                <w:shd w:val="clear" w:color="auto" w:fill="FFFFFF"/>
              </w:rPr>
              <w:t>左右人才房购房指标或购房补贴</w:t>
            </w:r>
            <w:r>
              <w:rPr>
                <w:rFonts w:ascii="仿宋_GB2312" w:hAnsi="宋体" w:eastAsia="仿宋_GB2312"/>
                <w:bCs/>
                <w:color w:val="000000"/>
                <w:szCs w:val="21"/>
                <w:shd w:val="clear" w:color="auto" w:fill="FFFFFF"/>
              </w:rPr>
              <w:t>80</w:t>
            </w:r>
            <w:r>
              <w:rPr>
                <w:rFonts w:hint="eastAsia" w:ascii="仿宋_GB2312" w:hAnsi="宋体" w:eastAsia="仿宋_GB2312"/>
                <w:bCs/>
                <w:color w:val="000000"/>
                <w:szCs w:val="21"/>
                <w:shd w:val="clear" w:color="auto" w:fill="FFFFFF"/>
              </w:rPr>
              <w:t>万元（海外引进人才</w:t>
            </w:r>
            <w:r>
              <w:rPr>
                <w:rFonts w:ascii="仿宋_GB2312" w:hAnsi="宋体" w:eastAsia="仿宋_GB2312"/>
                <w:bCs/>
                <w:color w:val="000000"/>
                <w:szCs w:val="21"/>
                <w:shd w:val="clear" w:color="auto" w:fill="FFFFFF"/>
              </w:rPr>
              <w:t>90</w:t>
            </w:r>
            <w:r>
              <w:rPr>
                <w:rFonts w:hint="eastAsia" w:ascii="仿宋_GB2312" w:hAnsi="宋体" w:eastAsia="仿宋_GB2312"/>
                <w:bCs/>
                <w:color w:val="000000"/>
                <w:szCs w:val="21"/>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优秀博士（后）</w:t>
            </w:r>
          </w:p>
        </w:tc>
        <w:tc>
          <w:tcPr>
            <w:tcW w:w="993"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中级工资、五年内享受副高津贴</w:t>
            </w:r>
          </w:p>
        </w:tc>
        <w:tc>
          <w:tcPr>
            <w:tcW w:w="939"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5-8</w:t>
            </w:r>
          </w:p>
        </w:tc>
        <w:tc>
          <w:tcPr>
            <w:tcW w:w="1134"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3-4</w:t>
            </w:r>
          </w:p>
        </w:tc>
        <w:tc>
          <w:tcPr>
            <w:tcW w:w="1555" w:type="dxa"/>
            <w:vAlign w:val="center"/>
          </w:tcPr>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ascii="仿宋_GB2312" w:hAnsi="宋体" w:eastAsia="仿宋_GB2312"/>
                <w:bCs/>
                <w:color w:val="000000"/>
                <w:szCs w:val="21"/>
                <w:shd w:val="clear" w:color="auto" w:fill="FFFFFF"/>
              </w:rPr>
              <w:t>6</w:t>
            </w:r>
          </w:p>
          <w:p>
            <w:pPr>
              <w:widowControl/>
              <w:tabs>
                <w:tab w:val="center" w:pos="4153"/>
                <w:tab w:val="right" w:pos="8306"/>
              </w:tabs>
              <w:snapToGrid w:val="0"/>
              <w:spacing w:line="560" w:lineRule="exact"/>
              <w:jc w:val="center"/>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（海外引进人才</w:t>
            </w:r>
            <w:r>
              <w:rPr>
                <w:rFonts w:ascii="仿宋_GB2312" w:hAnsi="宋体" w:eastAsia="仿宋_GB2312"/>
                <w:bCs/>
                <w:color w:val="000000"/>
                <w:szCs w:val="21"/>
                <w:shd w:val="clear" w:color="auto" w:fill="FFFFFF"/>
              </w:rPr>
              <w:t>10</w:t>
            </w:r>
            <w:r>
              <w:rPr>
                <w:rFonts w:hint="eastAsia" w:ascii="仿宋_GB2312" w:hAnsi="宋体" w:eastAsia="仿宋_GB2312"/>
                <w:bCs/>
                <w:color w:val="000000"/>
                <w:szCs w:val="21"/>
                <w:shd w:val="clear" w:color="auto" w:fill="FFFFFF"/>
              </w:rPr>
              <w:t>）</w:t>
            </w:r>
          </w:p>
        </w:tc>
        <w:tc>
          <w:tcPr>
            <w:tcW w:w="2697" w:type="dxa"/>
            <w:vAlign w:val="center"/>
          </w:tcPr>
          <w:p>
            <w:pPr>
              <w:widowControl/>
              <w:tabs>
                <w:tab w:val="center" w:pos="4153"/>
                <w:tab w:val="right" w:pos="8306"/>
              </w:tabs>
              <w:snapToGrid w:val="0"/>
              <w:spacing w:line="560" w:lineRule="exact"/>
              <w:rPr>
                <w:rFonts w:ascii="仿宋_GB2312" w:hAnsi="宋体" w:eastAsia="仿宋_GB2312"/>
                <w:bCs/>
                <w:color w:val="000000"/>
                <w:szCs w:val="21"/>
                <w:shd w:val="clear" w:color="auto" w:fill="FFFFFF"/>
              </w:rPr>
            </w:pPr>
            <w:r>
              <w:rPr>
                <w:rFonts w:hint="eastAsia" w:ascii="仿宋_GB2312" w:hAnsi="宋体" w:eastAsia="仿宋_GB2312"/>
                <w:bCs/>
                <w:color w:val="000000"/>
                <w:szCs w:val="21"/>
                <w:shd w:val="clear" w:color="auto" w:fill="FFFFFF"/>
              </w:rPr>
              <w:t>提供</w:t>
            </w:r>
            <w:r>
              <w:rPr>
                <w:rFonts w:ascii="仿宋_GB2312" w:hAnsi="宋体" w:eastAsia="仿宋_GB2312"/>
                <w:bCs/>
                <w:color w:val="000000"/>
                <w:szCs w:val="21"/>
                <w:shd w:val="clear" w:color="auto" w:fill="FFFFFF"/>
              </w:rPr>
              <w:t>90M</w:t>
            </w:r>
            <w:r>
              <w:rPr>
                <w:rFonts w:ascii="仿宋_GB2312" w:hAnsi="宋体" w:eastAsia="仿宋_GB2312"/>
                <w:bCs/>
                <w:color w:val="000000"/>
                <w:szCs w:val="21"/>
                <w:shd w:val="clear" w:color="auto" w:fill="FFFFFF"/>
                <w:vertAlign w:val="superscript"/>
              </w:rPr>
              <w:t>2</w:t>
            </w:r>
            <w:r>
              <w:rPr>
                <w:rFonts w:hint="eastAsia" w:ascii="仿宋_GB2312" w:hAnsi="宋体" w:eastAsia="仿宋_GB2312"/>
                <w:bCs/>
                <w:color w:val="000000"/>
                <w:szCs w:val="21"/>
                <w:shd w:val="clear" w:color="auto" w:fill="FFFFFF"/>
              </w:rPr>
              <w:t>左右人才房购房指标或购房补贴</w:t>
            </w:r>
            <w:r>
              <w:rPr>
                <w:rFonts w:ascii="仿宋_GB2312" w:hAnsi="宋体" w:eastAsia="仿宋_GB2312"/>
                <w:bCs/>
                <w:color w:val="000000"/>
                <w:szCs w:val="21"/>
                <w:shd w:val="clear" w:color="auto" w:fill="FFFFFF"/>
              </w:rPr>
              <w:t>50</w:t>
            </w:r>
            <w:r>
              <w:rPr>
                <w:rFonts w:hint="eastAsia" w:ascii="仿宋_GB2312" w:hAnsi="宋体" w:eastAsia="仿宋_GB2312"/>
                <w:bCs/>
                <w:color w:val="000000"/>
                <w:szCs w:val="21"/>
                <w:shd w:val="clear" w:color="auto" w:fill="FFFFFF"/>
              </w:rPr>
              <w:t>万元（海外引进人才</w:t>
            </w:r>
            <w:r>
              <w:rPr>
                <w:rFonts w:ascii="仿宋_GB2312" w:hAnsi="宋体" w:eastAsia="仿宋_GB2312"/>
                <w:bCs/>
                <w:color w:val="000000"/>
                <w:szCs w:val="21"/>
                <w:shd w:val="clear" w:color="auto" w:fill="FFFFFF"/>
              </w:rPr>
              <w:t>60</w:t>
            </w:r>
            <w:r>
              <w:rPr>
                <w:rFonts w:hint="eastAsia" w:ascii="仿宋_GB2312" w:hAnsi="宋体" w:eastAsia="仿宋_GB2312"/>
                <w:bCs/>
                <w:color w:val="000000"/>
                <w:szCs w:val="21"/>
                <w:shd w:val="clear" w:color="auto" w:fill="FFFFFF"/>
              </w:rPr>
              <w:t>万元）</w:t>
            </w:r>
          </w:p>
        </w:tc>
      </w:tr>
    </w:tbl>
    <w:p/>
    <w:p>
      <w:r>
        <w:rPr>
          <w:rFonts w:hint="eastAsia"/>
        </w:rPr>
        <w:t>注：</w:t>
      </w:r>
      <w:r>
        <w:t>1、年薪是指全年税前收入（含五险一金），在校期间科研奖励按照学校政策另发；购房补贴按学校政策分批发放。</w:t>
      </w:r>
    </w:p>
    <w:p>
      <w:r>
        <w:t>2、学校协助解决好引进人才落户、子女入学等事宜。</w:t>
      </w:r>
    </w:p>
    <w:p>
      <w:r>
        <w:t xml:space="preserve">3、未尽事宜详见《温州医科大学人才引进实施办法》及相关文件。 </w:t>
      </w:r>
    </w:p>
    <w:p>
      <w:pPr>
        <w:rPr>
          <w:b/>
          <w:bCs/>
          <w:sz w:val="24"/>
          <w:szCs w:val="32"/>
        </w:rPr>
      </w:pPr>
      <w:r>
        <w:rPr>
          <w:rFonts w:hint="eastAsia"/>
          <w:b/>
          <w:bCs/>
          <w:sz w:val="24"/>
          <w:szCs w:val="32"/>
        </w:rPr>
        <w:t>三、应聘程序</w:t>
      </w:r>
    </w:p>
    <w:p>
      <w:r>
        <w:rPr>
          <w:rFonts w:hint="eastAsia"/>
        </w:rPr>
        <w:t>应聘人员可通过电子邮件提交应聘材料。如通过电子邮件求职，邮件主题注明：姓名</w:t>
      </w:r>
      <w:r>
        <w:t>+应聘岗位，应职材料以附件形式发送。学校在限定时日内及时予以回复，并联系洽谈。应聘附属医院及仁济学院岗位者请直接向附属医院及仁济学院咨询和投递应聘材料。</w:t>
      </w:r>
    </w:p>
    <w:p>
      <w:pPr>
        <w:rPr>
          <w:b/>
          <w:bCs/>
          <w:sz w:val="24"/>
          <w:szCs w:val="32"/>
        </w:rPr>
      </w:pPr>
      <w:r>
        <w:rPr>
          <w:rFonts w:hint="eastAsia"/>
          <w:b/>
          <w:bCs/>
          <w:sz w:val="24"/>
          <w:szCs w:val="32"/>
        </w:rPr>
        <w:t>四、引进计划</w:t>
      </w:r>
    </w:p>
    <w:tbl>
      <w:tblPr>
        <w:tblStyle w:val="11"/>
        <w:tblW w:w="0" w:type="auto"/>
        <w:jc w:val="center"/>
        <w:tblCellSpacing w:w="0" w:type="dxa"/>
        <w:tblLayout w:type="autofit"/>
        <w:tblCellMar>
          <w:top w:w="0" w:type="dxa"/>
          <w:left w:w="0" w:type="dxa"/>
          <w:bottom w:w="0" w:type="dxa"/>
          <w:right w:w="0" w:type="dxa"/>
        </w:tblCellMar>
      </w:tblPr>
      <w:tblGrid>
        <w:gridCol w:w="1261"/>
        <w:gridCol w:w="2661"/>
        <w:gridCol w:w="519"/>
        <w:gridCol w:w="796"/>
        <w:gridCol w:w="1419"/>
        <w:gridCol w:w="2319"/>
      </w:tblGrid>
      <w:tr>
        <w:tblPrEx>
          <w:tblCellMar>
            <w:top w:w="0" w:type="dxa"/>
            <w:left w:w="0" w:type="dxa"/>
            <w:bottom w:w="0" w:type="dxa"/>
            <w:right w:w="0" w:type="dxa"/>
          </w:tblCellMar>
        </w:tblPrEx>
        <w:trPr>
          <w:trHeight w:val="405" w:hRule="atLeast"/>
          <w:tblCellSpacing w:w="0" w:type="dxa"/>
          <w:jc w:val="center"/>
        </w:trPr>
        <w:tc>
          <w:tcPr>
            <w:tcW w:w="1261"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b/>
                <w:bCs/>
                <w:kern w:val="0"/>
                <w:sz w:val="18"/>
                <w:szCs w:val="18"/>
              </w:rPr>
              <w:t>学院、部门</w:t>
            </w:r>
          </w:p>
        </w:tc>
        <w:tc>
          <w:tcPr>
            <w:tcW w:w="2661" w:type="dxa"/>
            <w:vMerge w:val="restart"/>
            <w:tcBorders>
              <w:top w:val="single" w:color="000000" w:sz="6" w:space="0"/>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b/>
                <w:bCs/>
                <w:kern w:val="0"/>
                <w:sz w:val="18"/>
                <w:szCs w:val="18"/>
              </w:rPr>
              <w:t>学科、专业或研究方向</w:t>
            </w:r>
          </w:p>
        </w:tc>
        <w:tc>
          <w:tcPr>
            <w:tcW w:w="519" w:type="dxa"/>
            <w:vMerge w:val="restart"/>
            <w:tcBorders>
              <w:top w:val="single" w:color="000000" w:sz="6" w:space="0"/>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b/>
                <w:bCs/>
                <w:kern w:val="0"/>
                <w:sz w:val="18"/>
                <w:szCs w:val="18"/>
              </w:rPr>
              <w:t>人数</w:t>
            </w:r>
          </w:p>
        </w:tc>
        <w:tc>
          <w:tcPr>
            <w:tcW w:w="4387" w:type="dxa"/>
            <w:gridSpan w:val="3"/>
            <w:tcBorders>
              <w:top w:val="single" w:color="000000" w:sz="6" w:space="0"/>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b/>
                <w:bCs/>
                <w:kern w:val="0"/>
                <w:sz w:val="18"/>
                <w:szCs w:val="18"/>
              </w:rPr>
              <w:t>学院联系方式</w:t>
            </w:r>
          </w:p>
        </w:tc>
      </w:tr>
      <w:tr>
        <w:tblPrEx>
          <w:tblCellMar>
            <w:top w:w="0" w:type="dxa"/>
            <w:left w:w="0" w:type="dxa"/>
            <w:bottom w:w="0" w:type="dxa"/>
            <w:right w:w="0" w:type="dxa"/>
          </w:tblCellMar>
        </w:tblPrEx>
        <w:trPr>
          <w:trHeight w:val="465" w:hRule="atLeast"/>
          <w:tblCellSpacing w:w="0" w:type="dxa"/>
          <w:jc w:val="center"/>
        </w:trPr>
        <w:tc>
          <w:tcPr>
            <w:tcW w:w="126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center"/>
              <w:rPr>
                <w:rFonts w:ascii="宋体" w:hAnsi="宋体" w:cs="宋体"/>
                <w:kern w:val="0"/>
                <w:sz w:val="18"/>
                <w:szCs w:val="18"/>
              </w:rPr>
            </w:pPr>
          </w:p>
        </w:tc>
        <w:tc>
          <w:tcPr>
            <w:tcW w:w="2661" w:type="dxa"/>
            <w:vMerge w:val="continue"/>
            <w:tcBorders>
              <w:top w:val="single" w:color="000000" w:sz="6" w:space="0"/>
              <w:left w:val="nil"/>
              <w:bottom w:val="single" w:color="000000" w:sz="6" w:space="0"/>
              <w:right w:val="single" w:color="000000" w:sz="6" w:space="0"/>
            </w:tcBorders>
            <w:shd w:val="clear" w:color="auto" w:fill="auto"/>
            <w:vAlign w:val="center"/>
          </w:tcPr>
          <w:p>
            <w:pPr>
              <w:widowControl/>
              <w:jc w:val="center"/>
              <w:rPr>
                <w:rFonts w:ascii="宋体" w:hAnsi="宋体" w:cs="宋体"/>
                <w:kern w:val="0"/>
                <w:sz w:val="18"/>
                <w:szCs w:val="18"/>
              </w:rPr>
            </w:pPr>
          </w:p>
        </w:tc>
        <w:tc>
          <w:tcPr>
            <w:tcW w:w="519" w:type="dxa"/>
            <w:vMerge w:val="continue"/>
            <w:tcBorders>
              <w:top w:val="single" w:color="000000" w:sz="6" w:space="0"/>
              <w:left w:val="nil"/>
              <w:bottom w:val="single" w:color="000000" w:sz="6" w:space="0"/>
              <w:right w:val="single" w:color="000000" w:sz="6" w:space="0"/>
            </w:tcBorders>
            <w:shd w:val="clear" w:color="auto" w:fill="auto"/>
            <w:vAlign w:val="center"/>
          </w:tcPr>
          <w:p>
            <w:pPr>
              <w:widowControl/>
              <w:jc w:val="center"/>
              <w:rPr>
                <w:rFonts w:ascii="宋体" w:hAnsi="宋体" w:cs="宋体"/>
                <w:kern w:val="0"/>
                <w:sz w:val="18"/>
                <w:szCs w:val="18"/>
              </w:rPr>
            </w:pP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b/>
                <w:bCs/>
                <w:kern w:val="0"/>
                <w:sz w:val="18"/>
                <w:szCs w:val="18"/>
              </w:rPr>
              <w:t>联系人</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b/>
                <w:bCs/>
                <w:kern w:val="0"/>
                <w:sz w:val="18"/>
                <w:szCs w:val="18"/>
              </w:rPr>
              <w:t>联系电话</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b/>
                <w:bCs/>
                <w:kern w:val="0"/>
                <w:sz w:val="18"/>
                <w:szCs w:val="18"/>
              </w:rPr>
              <w:t>邮箱</w:t>
            </w:r>
          </w:p>
        </w:tc>
      </w:tr>
      <w:tr>
        <w:tblPrEx>
          <w:tblCellMar>
            <w:top w:w="0" w:type="dxa"/>
            <w:left w:w="0" w:type="dxa"/>
            <w:bottom w:w="0" w:type="dxa"/>
            <w:right w:w="0" w:type="dxa"/>
          </w:tblCellMar>
        </w:tblPrEx>
        <w:trPr>
          <w:trHeight w:val="375"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基础医学院</w:t>
            </w:r>
          </w:p>
        </w:tc>
        <w:tc>
          <w:tcPr>
            <w:tcW w:w="2661"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临床医学、基础医学、生物学所涵盖二级学科、中医外科学，中医骨伤科学、中西医结合、药理学、护理学等</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15</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刘老师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0577-86689961</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jcxkb@wmu.edu.cn</w:t>
            </w:r>
          </w:p>
        </w:tc>
      </w:tr>
      <w:tr>
        <w:tblPrEx>
          <w:tblCellMar>
            <w:top w:w="0" w:type="dxa"/>
            <w:left w:w="0" w:type="dxa"/>
            <w:bottom w:w="0" w:type="dxa"/>
            <w:right w:w="0" w:type="dxa"/>
          </w:tblCellMar>
        </w:tblPrEx>
        <w:trPr>
          <w:trHeight w:val="9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检验医学院（生命科学学院）</w:t>
            </w:r>
          </w:p>
        </w:tc>
        <w:tc>
          <w:tcPr>
            <w:tcW w:w="2661"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医学检验技术、医学实验技术、卫生检验与检疫、临床检验诊断学、病原生物学、卫生毒理学、遗传学、发育生物学、细胞生物学、生物信息学、生物化学与分子生物学、生物统计等相关学科</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eastAsia="宋体" w:cs="宋体"/>
                <w:kern w:val="0"/>
                <w:sz w:val="18"/>
                <w:szCs w:val="18"/>
              </w:rPr>
            </w:pPr>
            <w:r>
              <w:rPr>
                <w:rFonts w:hint="eastAsia" w:ascii="宋体" w:hAnsi="宋体" w:cs="宋体"/>
                <w:kern w:val="0"/>
                <w:sz w:val="18"/>
                <w:szCs w:val="18"/>
              </w:rPr>
              <w:t>14</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谢老师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0577-86699190</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jsxuekeban@wmu.edu.cn</w:t>
            </w:r>
          </w:p>
        </w:tc>
      </w:tr>
      <w:tr>
        <w:tblPrEx>
          <w:tblCellMar>
            <w:top w:w="0" w:type="dxa"/>
            <w:left w:w="0" w:type="dxa"/>
            <w:bottom w:w="0" w:type="dxa"/>
            <w:right w:w="0" w:type="dxa"/>
          </w:tblCellMar>
        </w:tblPrEx>
        <w:trPr>
          <w:trHeight w:val="54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药学院</w:t>
            </w:r>
          </w:p>
        </w:tc>
        <w:tc>
          <w:tcPr>
            <w:tcW w:w="2661"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药物化学、分析化学、药物分析、药剂学、药动学、临床药学、药理学、中药药理、中药分析、中药化学、分子生物学、生物材料、微生物学与生化药学等</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29</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黄老师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0577-86699238</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wmuyxy@126.com</w:t>
            </w:r>
          </w:p>
        </w:tc>
      </w:tr>
      <w:tr>
        <w:tblPrEx>
          <w:tblCellMar>
            <w:top w:w="0" w:type="dxa"/>
            <w:left w:w="0" w:type="dxa"/>
            <w:bottom w:w="0" w:type="dxa"/>
            <w:right w:w="0" w:type="dxa"/>
          </w:tblCellMar>
        </w:tblPrEx>
        <w:trPr>
          <w:trHeight w:val="54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护理学院</w:t>
            </w:r>
          </w:p>
        </w:tc>
        <w:tc>
          <w:tcPr>
            <w:tcW w:w="2661"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护理学、临床医学、基础医学、药学、医学技术、公共卫生与预防医学、心理学、统计学、生物医学工程、哲学、社会学等医学及医学相关类学科</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9</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梁老师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0577-86699063</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hlxy@wmu.edu.cn</w:t>
            </w:r>
          </w:p>
        </w:tc>
      </w:tr>
      <w:tr>
        <w:tblPrEx>
          <w:tblCellMar>
            <w:top w:w="0" w:type="dxa"/>
            <w:left w:w="0" w:type="dxa"/>
            <w:bottom w:w="0" w:type="dxa"/>
            <w:right w:w="0" w:type="dxa"/>
          </w:tblCellMar>
        </w:tblPrEx>
        <w:trPr>
          <w:trHeight w:val="765"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公共卫生与管理学院</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流行病与卫生统计学、劳动卫生与环境卫生学、卫生毒理学、营养与食品卫生学、儿少卫生与妇幼保健学、放射医学（医学物理、放射化学、生物方向）；政治经济学、西方经济学、世界经济、人口资源与环境经济学、国民经济学、区域经济学、财政学（含∶税收学）、金融学（含∶保险学）、产业经济学、国际贸易学、劳动经济学、数量经济学、政治学理论、中外政治制度、社会学、会计学 、企业管理（含：财务管理、市场营销、人力资源管理）、技术经济及管理、行政管理 、社会医学与卫生事业管理、社会保障</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7</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黄老师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0577-86699182</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hcy@wmu.edu.cn</w:t>
            </w:r>
          </w:p>
        </w:tc>
      </w:tr>
      <w:tr>
        <w:tblPrEx>
          <w:tblCellMar>
            <w:top w:w="0" w:type="dxa"/>
            <w:left w:w="0" w:type="dxa"/>
            <w:bottom w:w="0" w:type="dxa"/>
            <w:right w:w="0" w:type="dxa"/>
          </w:tblCellMar>
        </w:tblPrEx>
        <w:trPr>
          <w:trHeight w:val="39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精神医学学院</w:t>
            </w:r>
          </w:p>
        </w:tc>
        <w:tc>
          <w:tcPr>
            <w:tcW w:w="2661"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神经科学、精神病学、基础心理学、教育与发展心理学，应用心理学</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6</w:t>
            </w:r>
          </w:p>
        </w:tc>
        <w:tc>
          <w:tcPr>
            <w:tcW w:w="796"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钱老师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0577-86689770</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mentalhealth@wmu.edu.cn</w:t>
            </w:r>
          </w:p>
        </w:tc>
      </w:tr>
      <w:tr>
        <w:tblPrEx>
          <w:tblCellMar>
            <w:top w:w="0" w:type="dxa"/>
            <w:left w:w="0" w:type="dxa"/>
            <w:bottom w:w="0" w:type="dxa"/>
            <w:right w:w="0" w:type="dxa"/>
          </w:tblCellMar>
        </w:tblPrEx>
        <w:trPr>
          <w:trHeight w:val="9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100" w:lineRule="atLeast"/>
              <w:jc w:val="center"/>
              <w:rPr>
                <w:rFonts w:ascii="宋体" w:hAnsi="宋体" w:cs="宋体"/>
                <w:kern w:val="0"/>
                <w:sz w:val="18"/>
                <w:szCs w:val="18"/>
              </w:rPr>
            </w:pPr>
            <w:r>
              <w:rPr>
                <w:rFonts w:hint="eastAsia" w:ascii="宋体" w:hAnsi="宋体" w:cs="宋体"/>
                <w:kern w:val="0"/>
                <w:sz w:val="18"/>
                <w:szCs w:val="18"/>
              </w:rPr>
              <w:t>马克思主义学院（哲学社会科学部）</w:t>
            </w:r>
          </w:p>
        </w:tc>
        <w:tc>
          <w:tcPr>
            <w:tcW w:w="2661"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eastAsia="宋体" w:cs="宋体"/>
                <w:kern w:val="0"/>
                <w:sz w:val="18"/>
                <w:szCs w:val="18"/>
              </w:rPr>
            </w:pPr>
            <w:r>
              <w:rPr>
                <w:rFonts w:hint="eastAsia" w:ascii="宋体" w:hAnsi="宋体" w:cs="宋体"/>
                <w:kern w:val="0"/>
                <w:sz w:val="18"/>
                <w:szCs w:val="18"/>
              </w:rPr>
              <w:t>马克思主义基本原理、马克思主义哲学、思想政治教育、伦理学、伦理学、思想政治教育、中国近现代基本问题研究、党的建设、中共党史、中国史学史、马克思主义中国化研究</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eastAsia="宋体" w:cs="宋体"/>
                <w:kern w:val="0"/>
                <w:sz w:val="18"/>
                <w:szCs w:val="18"/>
              </w:rPr>
            </w:pPr>
            <w:r>
              <w:rPr>
                <w:rFonts w:hint="eastAsia" w:ascii="宋体" w:hAnsi="宋体" w:cs="宋体"/>
                <w:kern w:val="0"/>
                <w:sz w:val="18"/>
                <w:szCs w:val="18"/>
              </w:rPr>
              <w:t>15</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张老师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0577-86689920</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uliya809@163.com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体育科学部</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体育人文社会学</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4</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李老师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0577-86689767</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148265425@qq.com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外国语学院</w:t>
            </w:r>
          </w:p>
        </w:tc>
        <w:tc>
          <w:tcPr>
            <w:tcW w:w="2661"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应用语言学或教育学</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2</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陈老师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0577-86699180</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wydwgyxy@126.com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highlight w:val="red"/>
              </w:rPr>
            </w:pPr>
            <w:r>
              <w:rPr>
                <w:rFonts w:hint="eastAsia" w:ascii="宋体" w:hAnsi="宋体" w:cs="宋体"/>
                <w:kern w:val="0"/>
                <w:sz w:val="18"/>
                <w:szCs w:val="18"/>
              </w:rPr>
              <w:t>国际教育学院</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中国语言文学</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2</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鲁老师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0577-86699033</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180693013@qq.com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创新创业教育学院</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教育学、社会学、管理学、经济学、心理学、统计学等学科的相关专业；医学教育等交叉学科的相关专业</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Calibri"/>
                <w:kern w:val="0"/>
                <w:sz w:val="18"/>
                <w:szCs w:val="18"/>
              </w:rPr>
              <w:t>2</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周老师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0577-86699195</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shaowzmc@qq.com</w:t>
            </w:r>
          </w:p>
        </w:tc>
      </w:tr>
      <w:tr>
        <w:tblPrEx>
          <w:tblCellMar>
            <w:top w:w="0" w:type="dxa"/>
            <w:left w:w="0" w:type="dxa"/>
            <w:bottom w:w="0" w:type="dxa"/>
            <w:right w:w="0" w:type="dxa"/>
          </w:tblCellMar>
        </w:tblPrEx>
        <w:trPr>
          <w:trHeight w:val="51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基因组医学研究院</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遗传学，生物化学与分子生物学，细胞生物学，分子生物学</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2</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季老师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13868825716</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wmu_genomics@126.com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数字化医学与智能技术研究院</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人体解剖与组织胚胎学、影像医学与核医学、骨科学、工程力学、流体力学、计算数学、机械制造及其自动化、计算机应用技术、软件工程、航空宇航科学与技术、生物医学工程、材料加工工程、人工智能、模式识别与智能系统</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郑老师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 xml:space="preserve">13676462809 </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576645295@qq.com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科研实验中心</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基础医学、药学、医学技术、生物学、化学等</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3</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王老师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0577-88832973</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kysyzx@wmu.edu.cn</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实验动物中心</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医学、实验动物学、药学、生物学相关专业</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1</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eastAsia="宋体" w:cs="宋体"/>
                <w:kern w:val="0"/>
                <w:sz w:val="18"/>
                <w:szCs w:val="18"/>
              </w:rPr>
              <w:t>温老师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eastAsia="宋体" w:cs="宋体"/>
                <w:kern w:val="0"/>
                <w:sz w:val="18"/>
                <w:szCs w:val="18"/>
              </w:rPr>
              <w:t>13676491692</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eastAsia="宋体" w:cs="宋体"/>
                <w:kern w:val="0"/>
                <w:sz w:val="18"/>
                <w:szCs w:val="18"/>
              </w:rPr>
              <w:t>183621774@qq.com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highlight w:val="red"/>
              </w:rPr>
            </w:pPr>
            <w:r>
              <w:rPr>
                <w:rFonts w:hint="eastAsia" w:ascii="宋体" w:hAnsi="宋体" w:cs="宋体"/>
                <w:kern w:val="0"/>
                <w:sz w:val="18"/>
                <w:szCs w:val="18"/>
              </w:rPr>
              <w:t>发展规划处（高教研究所）</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高等教育学、教育经济与管理、医学教育学、社会医学与卫生事业管理等相关专业</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林老师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0577-86699913</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shaulin5@hotmail.com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教师发展中心（教育督导与教学评估中心）</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教育学原理、高等教育学、教育史、比较教育学、行政管理等</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1</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eastAsia="宋体" w:cs="宋体"/>
                <w:kern w:val="0"/>
                <w:sz w:val="18"/>
                <w:szCs w:val="18"/>
              </w:rPr>
              <w:t>闵老师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0577-86699397</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30282345@qq.com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卓越中心（老年研究院）</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内科学、老年医学、精神病与精神卫生学、神经病学、儿科学、人体解剖与组织胚胎学、免疫学、病理学与病理生理学等、动物学、神经生物学、生理学、遗传学、发育生物学、细胞生物学、微生物学、生物化学与分子生物学、生物物理学、老年医学、流行病与卫生统计学等</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13</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highlight w:val="yellow"/>
              </w:rPr>
            </w:pPr>
            <w:r>
              <w:rPr>
                <w:rFonts w:hint="eastAsia" w:ascii="宋体" w:hAnsi="宋体" w:cs="宋体"/>
                <w:kern w:val="0"/>
                <w:sz w:val="18"/>
                <w:szCs w:val="18"/>
              </w:rPr>
              <w:t>刘老师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highlight w:val="yellow"/>
              </w:rPr>
            </w:pPr>
            <w:r>
              <w:rPr>
                <w:rFonts w:hint="eastAsia" w:ascii="宋体" w:hAnsi="宋体" w:cs="宋体"/>
                <w:kern w:val="0"/>
                <w:sz w:val="18"/>
                <w:szCs w:val="18"/>
              </w:rPr>
              <w:t>0577-86699661</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highlight w:val="yellow"/>
              </w:rPr>
            </w:pPr>
            <w:r>
              <w:rPr>
                <w:rFonts w:hint="eastAsia" w:ascii="宋体" w:hAnsi="宋体" w:cs="宋体"/>
                <w:kern w:val="0"/>
                <w:sz w:val="18"/>
                <w:szCs w:val="18"/>
              </w:rPr>
              <w:t>hr_ia@wmu.edu.cn</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卓越中心（高等研究院）</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细胞生物学、分子生物学、肿瘤免疫、材料化学(生物纳米材料)等相关方向</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4</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18516877469</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highlight w:val="yellow"/>
              </w:rPr>
            </w:pPr>
            <w:r>
              <w:rPr>
                <w:rFonts w:hint="eastAsia" w:ascii="宋体" w:hAnsi="宋体" w:cs="宋体"/>
                <w:kern w:val="0"/>
                <w:sz w:val="18"/>
                <w:szCs w:val="18"/>
              </w:rPr>
              <w:t>wangqy@wmu.edu.cn</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卓越中心（国际生长因子研究院)</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生物技术药物学、药理学、药剂学、药物分析学、药物经济学、材料化学(生物材料)或从事药物开发、病理学与病理生理学等、生理学、神经生物学、免疫学、遗传学、内科学、外科学、神经病学、发育生物学、细胞生物学、微生物学、生物化学与分子生物学、生物物理学等相关专业方向</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8</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黄老师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0577-86699238</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wmuyxy@126.com</w:t>
            </w:r>
          </w:p>
        </w:tc>
      </w:tr>
      <w:tr>
        <w:tblPrEx>
          <w:tblCellMar>
            <w:top w:w="0" w:type="dxa"/>
            <w:left w:w="0" w:type="dxa"/>
            <w:bottom w:w="0" w:type="dxa"/>
            <w:right w:w="0" w:type="dxa"/>
          </w:tblCellMar>
        </w:tblPrEx>
        <w:trPr>
          <w:trHeight w:val="126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附属第一医院、第一临床医学院（信息与工程学院）</w:t>
            </w:r>
          </w:p>
        </w:tc>
        <w:tc>
          <w:tcPr>
            <w:tcW w:w="2661"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医学类各专业；生物学、材料学、计算机科学与技术大类、软件工程、医学信息学、生物医学工程、生物信息学等相关专业；管理学、哲学、经济学、法学、 教育学、文学、历史学、工学等相关专业；管理科学与工程、数学等相关专业</w:t>
            </w:r>
          </w:p>
        </w:tc>
        <w:tc>
          <w:tcPr>
            <w:tcW w:w="5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136</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郑老师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0577-55578524</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wyyyzzrsk@126.com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附属第二医院、育英儿童医院、第二临床医学院</w:t>
            </w:r>
          </w:p>
        </w:tc>
        <w:tc>
          <w:tcPr>
            <w:tcW w:w="2661"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医学门类、理学门类、工学门类相关专业，临床医学、中西医结合、麻醉学、康复医学与理疗学生物学、化学、药学、基础医学光学、材料学、生物医学工程、生物工程及相关专业；法学、经济学、管理学、文学、历史学门类</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96</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0577-85676885</w:t>
            </w:r>
          </w:p>
          <w:p>
            <w:pPr>
              <w:widowControl/>
              <w:spacing w:line="360" w:lineRule="auto"/>
              <w:jc w:val="center"/>
              <w:rPr>
                <w:rFonts w:ascii="宋体" w:hAnsi="宋体" w:cs="宋体"/>
                <w:kern w:val="0"/>
                <w:sz w:val="18"/>
                <w:szCs w:val="18"/>
              </w:rPr>
            </w:pPr>
            <w:r>
              <w:rPr>
                <w:rFonts w:hint="eastAsia" w:ascii="宋体" w:hAnsi="宋体" w:cs="宋体"/>
                <w:kern w:val="0"/>
                <w:sz w:val="18"/>
                <w:szCs w:val="18"/>
              </w:rPr>
              <w:t>0577-85676883</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gccrc@wzhealth.com</w:t>
            </w:r>
          </w:p>
        </w:tc>
      </w:tr>
      <w:tr>
        <w:tblPrEx>
          <w:tblCellMar>
            <w:top w:w="0" w:type="dxa"/>
            <w:left w:w="0" w:type="dxa"/>
            <w:bottom w:w="0" w:type="dxa"/>
            <w:right w:w="0" w:type="dxa"/>
          </w:tblCellMar>
        </w:tblPrEx>
        <w:trPr>
          <w:trHeight w:val="450" w:hRule="atLeast"/>
          <w:tblCellSpacing w:w="0" w:type="dxa"/>
          <w:jc w:val="center"/>
        </w:trPr>
        <w:tc>
          <w:tcPr>
            <w:tcW w:w="1261" w:type="dxa"/>
            <w:tcBorders>
              <w:top w:val="nil"/>
              <w:left w:val="single" w:color="000000" w:sz="6" w:space="0"/>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眼视光学院（生物医学工程学院）、附属眼视光医院</w:t>
            </w:r>
          </w:p>
        </w:tc>
        <w:tc>
          <w:tcPr>
            <w:tcW w:w="2661"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眼科学、视光学等临床医学类专业、中医（眼科方向）、中西医结合临床（眼科方向）、医学门类、理学门类、工学门类相关专业，眼科学、生物学、基础医学、临床医学、药学、光学、材料学、生物医学工程、生物工程、计算机、生物信息学、统计学、计算机视觉、信号处理等</w:t>
            </w:r>
          </w:p>
        </w:tc>
        <w:tc>
          <w:tcPr>
            <w:tcW w:w="519" w:type="dxa"/>
            <w:tcBorders>
              <w:top w:val="nil"/>
              <w:left w:val="nil"/>
              <w:bottom w:val="single" w:color="auto"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62</w:t>
            </w:r>
          </w:p>
        </w:tc>
        <w:tc>
          <w:tcPr>
            <w:tcW w:w="796"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黄老师</w:t>
            </w:r>
          </w:p>
        </w:tc>
        <w:tc>
          <w:tcPr>
            <w:tcW w:w="1272"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0577-88075571</w:t>
            </w:r>
          </w:p>
        </w:tc>
        <w:tc>
          <w:tcPr>
            <w:tcW w:w="2319" w:type="dxa"/>
            <w:tcBorders>
              <w:top w:val="nil"/>
              <w:left w:val="nil"/>
              <w:bottom w:val="single" w:color="000000" w:sz="6"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jobseye@126.com</w:t>
            </w:r>
          </w:p>
        </w:tc>
      </w:tr>
      <w:tr>
        <w:tblPrEx>
          <w:tblCellMar>
            <w:top w:w="0" w:type="dxa"/>
            <w:left w:w="0" w:type="dxa"/>
            <w:bottom w:w="0" w:type="dxa"/>
            <w:right w:w="0" w:type="dxa"/>
          </w:tblCellMar>
        </w:tblPrEx>
        <w:trPr>
          <w:trHeight w:val="1430" w:hRule="atLeast"/>
          <w:tblCellSpacing w:w="0" w:type="dxa"/>
          <w:jc w:val="center"/>
        </w:trPr>
        <w:tc>
          <w:tcPr>
            <w:tcW w:w="1261" w:type="dxa"/>
            <w:tcBorders>
              <w:top w:val="nil"/>
              <w:left w:val="single" w:color="000000" w:sz="6" w:space="0"/>
              <w:bottom w:val="single" w:color="auto" w:sz="4"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口腔医学院、附属口腔医院</w:t>
            </w:r>
          </w:p>
        </w:tc>
        <w:tc>
          <w:tcPr>
            <w:tcW w:w="2661" w:type="dxa"/>
            <w:tcBorders>
              <w:top w:val="nil"/>
              <w:left w:val="nil"/>
              <w:bottom w:val="single" w:color="auto" w:sz="4"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口腔医学、基础医学、 药学、化学、材料科学与工程、化学工程与技术、生物医学工程、生物工程、护理学</w:t>
            </w:r>
          </w:p>
        </w:tc>
        <w:tc>
          <w:tcPr>
            <w:tcW w:w="519" w:type="dxa"/>
            <w:tcBorders>
              <w:top w:val="nil"/>
              <w:left w:val="nil"/>
              <w:bottom w:val="single" w:color="auto" w:sz="4"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18</w:t>
            </w:r>
          </w:p>
        </w:tc>
        <w:tc>
          <w:tcPr>
            <w:tcW w:w="796" w:type="dxa"/>
            <w:tcBorders>
              <w:top w:val="nil"/>
              <w:left w:val="nil"/>
              <w:bottom w:val="single" w:color="auto" w:sz="4"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杨老师</w:t>
            </w:r>
          </w:p>
        </w:tc>
        <w:tc>
          <w:tcPr>
            <w:tcW w:w="1272" w:type="dxa"/>
            <w:tcBorders>
              <w:top w:val="nil"/>
              <w:left w:val="nil"/>
              <w:bottom w:val="single" w:color="auto" w:sz="4"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0577-88066009</w:t>
            </w:r>
          </w:p>
        </w:tc>
        <w:tc>
          <w:tcPr>
            <w:tcW w:w="2319" w:type="dxa"/>
            <w:tcBorders>
              <w:top w:val="nil"/>
              <w:left w:val="nil"/>
              <w:bottom w:val="single" w:color="auto" w:sz="4" w:space="0"/>
              <w:right w:val="single" w:color="000000" w:sz="6" w:space="0"/>
            </w:tcBorders>
            <w:shd w:val="clear" w:color="auto" w:fill="FFFFFF"/>
            <w:tcMar>
              <w:top w:w="0" w:type="dxa"/>
              <w:left w:w="117" w:type="dxa"/>
              <w:bottom w:w="0" w:type="dxa"/>
              <w:right w:w="117" w:type="dxa"/>
            </w:tcMar>
            <w:vAlign w:val="center"/>
          </w:tcPr>
          <w:p>
            <w:pPr>
              <w:widowControl/>
              <w:spacing w:line="360" w:lineRule="auto"/>
              <w:jc w:val="center"/>
              <w:rPr>
                <w:rFonts w:ascii="宋体" w:hAnsi="宋体" w:eastAsia="宋体" w:cs="宋体"/>
                <w:kern w:val="0"/>
                <w:sz w:val="18"/>
                <w:szCs w:val="18"/>
              </w:rPr>
            </w:pPr>
            <w:r>
              <w:rPr>
                <w:rFonts w:hint="eastAsia" w:ascii="宋体" w:hAnsi="宋体" w:cs="宋体"/>
                <w:kern w:val="0"/>
                <w:sz w:val="18"/>
                <w:szCs w:val="18"/>
              </w:rPr>
              <w:t>wmckqrsk@163.com</w:t>
            </w:r>
          </w:p>
        </w:tc>
      </w:tr>
    </w:tbl>
    <w:p/>
    <w:p>
      <w:r>
        <w:rPr>
          <w:rFonts w:hint="eastAsia"/>
        </w:rPr>
        <w:t>注：附属医院</w:t>
      </w:r>
      <w:r>
        <w:t>2022年进人公告详见各单位网站。</w:t>
      </w:r>
    </w:p>
    <w:p>
      <w:r>
        <w:t xml:space="preserve"> </w:t>
      </w:r>
    </w:p>
    <w:p>
      <w:pPr>
        <w:rPr>
          <w:b/>
          <w:bCs/>
          <w:sz w:val="24"/>
          <w:szCs w:val="32"/>
        </w:rPr>
      </w:pPr>
      <w:r>
        <w:rPr>
          <w:rFonts w:hint="eastAsia"/>
          <w:b/>
          <w:bCs/>
          <w:sz w:val="24"/>
          <w:szCs w:val="32"/>
        </w:rPr>
        <w:t>四、联系方式</w:t>
      </w:r>
    </w:p>
    <w:p>
      <w:r>
        <w:rPr>
          <w:rFonts w:hint="eastAsia"/>
        </w:rPr>
        <w:t>温州医科大学联系方式：</w:t>
      </w:r>
    </w:p>
    <w:p>
      <w:r>
        <w:rPr>
          <w:rFonts w:hint="eastAsia"/>
        </w:rPr>
        <w:t>地址：浙江省温州茶山高教园区温州医科大学人事处</w:t>
      </w:r>
      <w:r>
        <w:t xml:space="preserve"> 邮编：325035</w:t>
      </w:r>
    </w:p>
    <w:p>
      <w:r>
        <w:rPr>
          <w:rFonts w:hint="eastAsia"/>
        </w:rPr>
        <w:t>网址：</w:t>
      </w:r>
      <w:r>
        <w:t>www.wmu.edu.cn E－mail: rscrck@wmu.edu.cn</w:t>
      </w:r>
    </w:p>
    <w:p>
      <w:r>
        <w:rPr>
          <w:rFonts w:hint="eastAsia"/>
        </w:rPr>
        <w:t>电话：</w:t>
      </w:r>
      <w:r>
        <w:t>0577-86689737(兼传真)　　 联系人：高老师 黄老师 潘老师</w:t>
      </w:r>
    </w:p>
    <w:p>
      <w:pPr>
        <w:pStyle w:val="2"/>
      </w:pPr>
    </w:p>
    <w:p>
      <w:r>
        <w:rPr>
          <w:rFonts w:hint="eastAsia"/>
        </w:rPr>
        <w:t>温州医科大学附属第一医院、第一临床医学院（信息与工程学院）联系方式：</w:t>
      </w:r>
      <w:r>
        <w:t xml:space="preserve"> </w:t>
      </w:r>
    </w:p>
    <w:p>
      <w:r>
        <w:t>TEL：0577-55578524     E-mail：wyyyzzrsk@126.com</w:t>
      </w:r>
    </w:p>
    <w:p>
      <w:r>
        <w:rPr>
          <w:rFonts w:hint="eastAsia"/>
        </w:rPr>
        <w:t>网址：</w:t>
      </w:r>
      <w:r>
        <w:t>www.wzhospital.cn       联系人：郑老师</w:t>
      </w:r>
    </w:p>
    <w:p>
      <w:r>
        <w:t xml:space="preserve"> </w:t>
      </w:r>
    </w:p>
    <w:p>
      <w:r>
        <w:rPr>
          <w:rFonts w:hint="eastAsia"/>
        </w:rPr>
        <w:t>温州医科大学附属第二医院、育英儿童医院、第二临床医学院联系方式：</w:t>
      </w:r>
    </w:p>
    <w:p>
      <w:r>
        <w:t>TEL：0577-85676883/85676885       　 E-mail：gccrc@wzhealth.com</w:t>
      </w:r>
    </w:p>
    <w:p>
      <w:r>
        <w:rPr>
          <w:rFonts w:hint="eastAsia"/>
        </w:rPr>
        <w:t>网址：</w:t>
      </w:r>
      <w:r>
        <w:t>www.wzhealth.com  联系人：张老师</w:t>
      </w:r>
    </w:p>
    <w:p>
      <w:r>
        <w:t xml:space="preserve"> </w:t>
      </w:r>
    </w:p>
    <w:p>
      <w:pPr>
        <w:pStyle w:val="2"/>
      </w:pPr>
    </w:p>
    <w:p>
      <w:r>
        <w:rPr>
          <w:rFonts w:hint="eastAsia"/>
        </w:rPr>
        <w:t>温州医科大学附属眼视光医院、眼视光学院（生物医学工程学院）联系方式：</w:t>
      </w:r>
    </w:p>
    <w:p>
      <w:r>
        <w:t>TEL：0577-88075571             E-mail：jobseye@126.com</w:t>
      </w:r>
    </w:p>
    <w:p>
      <w:r>
        <w:rPr>
          <w:rFonts w:hint="eastAsia"/>
        </w:rPr>
        <w:t>网址：</w:t>
      </w:r>
      <w:r>
        <w:t>www.wzeye.cn            联系人： 黄老师</w:t>
      </w:r>
    </w:p>
    <w:p>
      <w:r>
        <w:t xml:space="preserve"> </w:t>
      </w:r>
    </w:p>
    <w:p>
      <w:r>
        <w:rPr>
          <w:rFonts w:hint="eastAsia"/>
        </w:rPr>
        <w:t>温州医科大学口腔医学院、附属口腔医院联系方式：</w:t>
      </w:r>
    </w:p>
    <w:p>
      <w:r>
        <w:t>TEL：0577-88066009  E-mail：wmckqrsk@163.com</w:t>
      </w:r>
    </w:p>
    <w:p>
      <w:r>
        <w:rPr>
          <w:rFonts w:hint="eastAsia"/>
        </w:rPr>
        <w:t>网址：</w:t>
      </w:r>
      <w:r>
        <w:t>www.dentist.ac.cn    联系人：杨老师</w:t>
      </w:r>
    </w:p>
    <w:p/>
    <w:p>
      <w:pPr>
        <w:pStyle w:val="3"/>
        <w:rPr>
          <w:rFonts w:ascii="Times New Roman Regular" w:hAnsi="Times New Roman Regular" w:cs="Times New Roman Regular"/>
        </w:rPr>
      </w:pPr>
      <w:r>
        <w:rPr>
          <w:rFonts w:hint="eastAsia" w:ascii="Times New Roman Regular" w:hAnsi="Times New Roman Regular" w:cs="Times New Roman Regular"/>
        </w:rPr>
        <w:t>00</w:t>
      </w:r>
      <w:r>
        <w:rPr>
          <w:rFonts w:ascii="Times New Roman Regular" w:hAnsi="Times New Roman Regular" w:cs="Times New Roman Regular"/>
        </w:rPr>
        <w:t>3</w:t>
      </w:r>
      <w:r>
        <w:rPr>
          <w:rFonts w:hint="eastAsia" w:ascii="Times New Roman Regular" w:hAnsi="Times New Roman Regular" w:cs="Times New Roman Regular"/>
        </w:rPr>
        <w:t>浙江工商大学</w:t>
      </w:r>
    </w:p>
    <w:p>
      <w:pPr>
        <w:ind w:firstLine="420" w:firstLineChars="200"/>
      </w:pPr>
      <w:r>
        <w:rPr>
          <w:rFonts w:hint="eastAsia"/>
        </w:rPr>
        <w:t>浙江工商大学坐落于风景秀丽的杭州，前身是创建于1911年的杭州中等商业学堂，创校之初即为我省商业教育之先驱，也是我国最早创办的商业专门学校之一。1980年经国务院批准成立杭州商学院，2004年经教育部批准更名为浙江工商大学。百余年来学校一直秉承商科办学传统，尤其是1998年从原商业部直属院校改为“中央与地方共建，以地方管理为主”以来，学校坚持走特色办学之路，以经济学、管理学学科为主，法学、工学等多学科协调发展，办学水平不断提高。2015年，学校被确定为浙江省人民政府、商务部和教育部共建大学。2017年，学校被确定为浙江省重点建设高校，统计学、工商管理学科入选省优势特色学科名单。</w:t>
      </w:r>
    </w:p>
    <w:p>
      <w:pPr>
        <w:ind w:firstLine="420" w:firstLineChars="200"/>
      </w:pPr>
      <w:r>
        <w:rPr>
          <w:rFonts w:hint="eastAsia"/>
        </w:rPr>
        <w:t>学校由下沙、教工路和桐庐3个校区组成，占地182.67万平方米。学校现有教职工2600余人，其中专任教师2100余人，博士生导师130余人，正高职称400余人，副高职称720余人，博士1190余人。拥有双聘院士、长江学者、国家杰青、国家优青、浙江省特级专家、国家“万人计划”、百千万人才工程国家级人选、教育部新世纪优秀人才、全国文化名家暨“四个一批”人才、国家宣传思想文化青年英才等高层次人才。现有全日制本科生26800余人，各类研究生5100余人，留学生990余人，各类高等学历继续教育学生2万余人。</w:t>
      </w:r>
    </w:p>
    <w:p>
      <w:pPr>
        <w:ind w:firstLine="420" w:firstLineChars="200"/>
      </w:pPr>
      <w:r>
        <w:rPr>
          <w:rFonts w:hint="eastAsia"/>
        </w:rPr>
        <w:t>学校学科门类齐全，现有71个本科专业，涵盖经济学、管理学、法学、文学、理学、工学、历史学、哲学、艺术学等9大门类。拥有博士学位、硕士学位、学士学位授予权，硕士专业学位授予权，外国留学生、港澳台学生招生权。学校拥有7个一级学科博士点、16个一级学科硕士点、20个专业学位授权点，设有4个博士后流动站。在教育部学位与研究生教育发展中心公布全国第四轮学科评估结果中，我校统计学进入A类学科，工商管理、应用经济学、外国语言文学、食品科学与工程、法学和计算机科学与技术6个学科进入B类，评估结果位列浙江省重点建设高校前列。农业科学、工程科学、计算机科学、环境/生态学、化学、一般社会科学进入ESI全球排名前1%，其中农业科学居前4‰。</w:t>
      </w:r>
    </w:p>
    <w:p>
      <w:pPr>
        <w:ind w:firstLine="420" w:firstLineChars="200"/>
      </w:pPr>
      <w:r>
        <w:rPr>
          <w:rFonts w:hint="eastAsia"/>
        </w:rPr>
        <w:t>学校拥有“双万计划”一流本科专业建设点44个，其中国家级一流本科专业32个，省级一流本科专业12个。现设有2个国家级人才培养模式创新实验区，1个国家级卓越农林（食品）人才培养基地，1个国家级卓越法律人才教育培养基地。学校拥有1个国家级教学团队，3门国家级双语教学示范课程，3个国家级实验教学示范中心，12门国家级一流本科课程，4门国家级精品课程，3门国家级精品视频公开课，3门国家级精品资源共享课，160门省级一流本科课程，1门慕课获评全国首届“最美慕课”。</w:t>
      </w:r>
    </w:p>
    <w:p>
      <w:pPr>
        <w:ind w:firstLine="420" w:firstLineChars="200"/>
      </w:pPr>
      <w:r>
        <w:rPr>
          <w:rFonts w:hint="eastAsia"/>
        </w:rPr>
        <w:t>学校拥有一批高层次科学研究平台：1个学科创新引智基地，1个教育部省部共建人文社会科学重点研究基地，1个教育部国别和区域研究备案中心，1个国家农产品加工技术研发专业分中心，1个教育部互联网应用创新开放平台示范基地，3个省2011协同创新中心，1个浙江省习近平新时代中国特色社会主义思想研究中心首批研究基地，1个省新型重点专业智库，1个浙江省重点培育智库，3个省新型高校智库，1个省“一带一路”建设智库，1个省哲学社会科学重点研究基地（A类），6个省重点实验室，4个省工程研究中心，4个省级国际科技合作基地，1个省级国际联合实验室，1个中国轻工业重点实验室，1个浙江省统计科学研究基地，2个浙江省社会科学普及示范基地，13个浙江省软科学研究基地。同时还拥有6个浙江省重点创新团队、6个浙江省高等学校创新团队、2个省高校高水平创新团队。</w:t>
      </w:r>
    </w:p>
    <w:p>
      <w:pPr>
        <w:ind w:firstLine="420" w:firstLineChars="200"/>
      </w:pPr>
      <w:r>
        <w:rPr>
          <w:rFonts w:hint="eastAsia"/>
        </w:rPr>
        <w:t>学校科学研究和社会服务成果突出，曾多次获国家科技进步奖、教育部高校人文社科优秀成果奖、科学技术优秀成果奖。学校积极服务国家和浙江省重大战略决策，提升服务经济社会发展能力水平。落实高教强省战略，深化与中国人民大学的战略合作，成立“之江大数据统计研究院”和“长三角（先行）法治研究院”。服务浙江“重要窗口”建设，成立重要窗口研究院。服务海洋和大健康发展战略，成立东海食品研究院。落实产教融合战略，以新机制建设泰隆金融学院、中国（杭州）跨境电商学院等。建成一批高水平智库，以现代商贸研究中心、浙商研究院、浙江省文化产业创新发展研究院、台湾研究院等为代表的重点研究基地和高层次科研平台，为经济社会发展提供智力支撑与高端引领。指数研究团队与地方政府、企业联合研发的20余个“国字头”指数被誉为经济风向标，7个指数由商务部“商务预报”权威发布。学校主办的浙商博物馆，连续承办五届“世界浙商文化论坛”，成为展示浙商成就、传播浙商文化、弘扬浙商精神的重要窗口。</w:t>
      </w:r>
    </w:p>
    <w:p>
      <w:pPr>
        <w:ind w:firstLine="420" w:firstLineChars="200"/>
      </w:pPr>
      <w:r>
        <w:rPr>
          <w:rFonts w:hint="eastAsia"/>
        </w:rPr>
        <w:t>学校主办的《商业经济与管理》和《浙江工商大学学报》在国内外公开发行，双双进入《中文社会科学引文索引(CSSCI)》《全国中文核心期刊》《AMI综合评价（A刊）核心期刊》《RCCSE中国核心学术期刊》等“四大核心期刊”评价体系；分别被评为“全国高校社科名刊”“全国高校社科精品期刊”，影响因子居全国前列。浙江工商大学出版社是浙江省3个高校出版社之一。</w:t>
      </w:r>
    </w:p>
    <w:p>
      <w:pPr>
        <w:ind w:firstLine="420" w:firstLineChars="200"/>
      </w:pPr>
      <w:r>
        <w:rPr>
          <w:rFonts w:hint="eastAsia"/>
        </w:rPr>
        <w:t>学校是浙江省国际化特色高校。2004年起，学校与加拿大魁北克大学合作培养项目管理硕士（MPM）。2008年，浙江工商大学法语联盟成立，是法国法语联盟在浙江省的唯一合作伙伴。2012年，学校与比利时西弗兰德应用科技大学合作共建孔子学院，已成为比利时最大的汉语培训基地。2019年，学校发起并成立了食品科学与营养国际大学联盟(IUCoFSN)。2020年，与英国萨塞克斯大学合作成立的人工智能学院，为该领域国内首个中外合作办学机构。学校国际学生分别来自全球105个国家和地区。与美、英、德、法、加、澳、新、日、韩等50多个国家的200余所院校和科研机构开展了多形式、跨层次的合作交流。</w:t>
      </w:r>
    </w:p>
    <w:p>
      <w:pPr>
        <w:ind w:firstLine="420" w:firstLineChars="200"/>
      </w:pPr>
      <w:r>
        <w:rPr>
          <w:rFonts w:hint="eastAsia"/>
        </w:rPr>
        <w:t>2004年，时任浙江省委书记习近平同志考察我校时提出：“浙江工商大学在浙江省人才培养工作中具有举足轻重的地位。省委省政府一定会高度重视浙江工商大学的发展，希望浙江工商大学全体教职工要把握历史责任，把学校办好，使浙江工商大学成为一所在全国有位置，在全省很重要的学校。”学校将深入贯彻2004年习近平同志视察我校时重要指示精神，以立德树人为根本，以“双一流”为引领，工商融合、文理融通，凝心聚力、锐意创新，推进高质量发展和高水平治理，努力建设立足浙江、服务国家、贡献人类的卓越大学。</w:t>
      </w:r>
    </w:p>
    <w:p>
      <w:pPr>
        <w:pStyle w:val="2"/>
      </w:pPr>
    </w:p>
    <w:p/>
    <w:p>
      <w:pPr>
        <w:pStyle w:val="2"/>
      </w:pPr>
    </w:p>
    <w:p>
      <w:pPr>
        <w:pStyle w:val="2"/>
      </w:pPr>
    </w:p>
    <w:tbl>
      <w:tblPr>
        <w:tblStyle w:val="11"/>
        <w:tblW w:w="9771" w:type="dxa"/>
        <w:jc w:val="center"/>
        <w:tblLayout w:type="autofit"/>
        <w:tblCellMar>
          <w:top w:w="0" w:type="dxa"/>
          <w:left w:w="108" w:type="dxa"/>
          <w:bottom w:w="0" w:type="dxa"/>
          <w:right w:w="108" w:type="dxa"/>
        </w:tblCellMar>
      </w:tblPr>
      <w:tblGrid>
        <w:gridCol w:w="700"/>
        <w:gridCol w:w="811"/>
        <w:gridCol w:w="484"/>
        <w:gridCol w:w="575"/>
        <w:gridCol w:w="513"/>
        <w:gridCol w:w="397"/>
        <w:gridCol w:w="786"/>
        <w:gridCol w:w="2705"/>
        <w:gridCol w:w="2800"/>
      </w:tblGrid>
      <w:tr>
        <w:tblPrEx>
          <w:tblCellMar>
            <w:top w:w="0" w:type="dxa"/>
            <w:left w:w="108" w:type="dxa"/>
            <w:bottom w:w="0" w:type="dxa"/>
            <w:right w:w="108" w:type="dxa"/>
          </w:tblCellMar>
        </w:tblPrEx>
        <w:trPr>
          <w:trHeight w:val="795" w:hRule="atLeast"/>
          <w:jc w:val="center"/>
        </w:trPr>
        <w:tc>
          <w:tcPr>
            <w:tcW w:w="700" w:type="dxa"/>
            <w:tcBorders>
              <w:top w:val="single" w:color="auto" w:sz="8" w:space="0"/>
              <w:left w:val="single" w:color="auto" w:sz="8" w:space="0"/>
              <w:bottom w:val="nil"/>
              <w:right w:val="single" w:color="auto" w:sz="8" w:space="0"/>
            </w:tcBorders>
            <w:shd w:val="clear" w:color="000000" w:fill="FFCC00"/>
            <w:vAlign w:val="center"/>
          </w:tcPr>
          <w:p>
            <w:pPr>
              <w:widowControl/>
              <w:jc w:val="center"/>
              <w:rPr>
                <w:rFonts w:ascii="华文仿宋" w:hAnsi="华文仿宋" w:eastAsia="华文仿宋" w:cs="宋体"/>
                <w:b/>
                <w:bCs/>
                <w:color w:val="000000"/>
                <w:kern w:val="0"/>
                <w:sz w:val="18"/>
                <w:szCs w:val="18"/>
              </w:rPr>
            </w:pPr>
            <w:r>
              <w:rPr>
                <w:rFonts w:hint="eastAsia" w:ascii="华文仿宋" w:hAnsi="华文仿宋" w:eastAsia="华文仿宋" w:cs="宋体"/>
                <w:b/>
                <w:bCs/>
                <w:color w:val="000000"/>
                <w:kern w:val="0"/>
                <w:sz w:val="18"/>
                <w:szCs w:val="18"/>
              </w:rPr>
              <w:t>用人部门</w:t>
            </w:r>
          </w:p>
        </w:tc>
        <w:tc>
          <w:tcPr>
            <w:tcW w:w="811" w:type="dxa"/>
            <w:tcBorders>
              <w:top w:val="single" w:color="auto" w:sz="8" w:space="0"/>
              <w:left w:val="nil"/>
              <w:bottom w:val="nil"/>
              <w:right w:val="single" w:color="auto" w:sz="8" w:space="0"/>
            </w:tcBorders>
            <w:shd w:val="clear" w:color="000000" w:fill="FFCC00"/>
            <w:vAlign w:val="center"/>
          </w:tcPr>
          <w:p>
            <w:pPr>
              <w:widowControl/>
              <w:jc w:val="center"/>
              <w:rPr>
                <w:rFonts w:ascii="华文仿宋" w:hAnsi="华文仿宋" w:eastAsia="华文仿宋" w:cs="宋体"/>
                <w:b/>
                <w:bCs/>
                <w:color w:val="000000"/>
                <w:kern w:val="0"/>
                <w:sz w:val="18"/>
                <w:szCs w:val="18"/>
              </w:rPr>
            </w:pPr>
            <w:r>
              <w:rPr>
                <w:rFonts w:hint="eastAsia" w:ascii="华文仿宋" w:hAnsi="华文仿宋" w:eastAsia="华文仿宋" w:cs="宋体"/>
                <w:b/>
                <w:bCs/>
                <w:color w:val="000000"/>
                <w:kern w:val="0"/>
                <w:sz w:val="18"/>
                <w:szCs w:val="18"/>
              </w:rPr>
              <w:t>岗位名称</w:t>
            </w:r>
          </w:p>
        </w:tc>
        <w:tc>
          <w:tcPr>
            <w:tcW w:w="484" w:type="dxa"/>
            <w:tcBorders>
              <w:top w:val="single" w:color="auto" w:sz="8" w:space="0"/>
              <w:left w:val="nil"/>
              <w:bottom w:val="nil"/>
              <w:right w:val="single" w:color="auto" w:sz="8" w:space="0"/>
            </w:tcBorders>
            <w:shd w:val="clear" w:color="000000" w:fill="FFCC00"/>
            <w:vAlign w:val="center"/>
          </w:tcPr>
          <w:p>
            <w:pPr>
              <w:widowControl/>
              <w:jc w:val="center"/>
              <w:rPr>
                <w:rFonts w:ascii="华文仿宋" w:hAnsi="华文仿宋" w:eastAsia="华文仿宋" w:cs="宋体"/>
                <w:b/>
                <w:bCs/>
                <w:color w:val="000000"/>
                <w:kern w:val="0"/>
                <w:sz w:val="18"/>
                <w:szCs w:val="18"/>
              </w:rPr>
            </w:pPr>
            <w:r>
              <w:rPr>
                <w:rFonts w:hint="eastAsia" w:ascii="华文仿宋" w:hAnsi="华文仿宋" w:eastAsia="华文仿宋" w:cs="宋体"/>
                <w:b/>
                <w:bCs/>
                <w:color w:val="000000"/>
                <w:kern w:val="0"/>
                <w:sz w:val="18"/>
                <w:szCs w:val="18"/>
              </w:rPr>
              <w:t>人数</w:t>
            </w:r>
          </w:p>
        </w:tc>
        <w:tc>
          <w:tcPr>
            <w:tcW w:w="575" w:type="dxa"/>
            <w:tcBorders>
              <w:top w:val="single" w:color="auto" w:sz="8" w:space="0"/>
              <w:left w:val="nil"/>
              <w:bottom w:val="nil"/>
              <w:right w:val="single" w:color="auto" w:sz="8" w:space="0"/>
            </w:tcBorders>
            <w:shd w:val="clear" w:color="000000" w:fill="FFCC00"/>
            <w:vAlign w:val="center"/>
          </w:tcPr>
          <w:p>
            <w:pPr>
              <w:widowControl/>
              <w:jc w:val="center"/>
              <w:rPr>
                <w:rFonts w:ascii="华文仿宋" w:hAnsi="华文仿宋" w:eastAsia="华文仿宋" w:cs="宋体"/>
                <w:b/>
                <w:bCs/>
                <w:color w:val="000000"/>
                <w:kern w:val="0"/>
                <w:sz w:val="18"/>
                <w:szCs w:val="18"/>
              </w:rPr>
            </w:pPr>
            <w:r>
              <w:rPr>
                <w:rFonts w:hint="eastAsia" w:ascii="华文仿宋" w:hAnsi="华文仿宋" w:eastAsia="华文仿宋" w:cs="宋体"/>
                <w:b/>
                <w:bCs/>
                <w:color w:val="000000"/>
                <w:kern w:val="0"/>
                <w:sz w:val="18"/>
                <w:szCs w:val="18"/>
              </w:rPr>
              <w:t>年龄上限</w:t>
            </w:r>
          </w:p>
        </w:tc>
        <w:tc>
          <w:tcPr>
            <w:tcW w:w="513" w:type="dxa"/>
            <w:tcBorders>
              <w:top w:val="single" w:color="auto" w:sz="8" w:space="0"/>
              <w:left w:val="nil"/>
              <w:bottom w:val="nil"/>
              <w:right w:val="single" w:color="auto" w:sz="8" w:space="0"/>
            </w:tcBorders>
            <w:shd w:val="clear" w:color="000000" w:fill="FFCC00"/>
            <w:vAlign w:val="center"/>
          </w:tcPr>
          <w:p>
            <w:pPr>
              <w:widowControl/>
              <w:jc w:val="center"/>
              <w:rPr>
                <w:rFonts w:ascii="华文仿宋" w:hAnsi="华文仿宋" w:eastAsia="华文仿宋" w:cs="宋体"/>
                <w:b/>
                <w:bCs/>
                <w:color w:val="000000"/>
                <w:kern w:val="0"/>
                <w:sz w:val="18"/>
                <w:szCs w:val="18"/>
              </w:rPr>
            </w:pPr>
            <w:r>
              <w:rPr>
                <w:rFonts w:hint="eastAsia" w:ascii="华文仿宋" w:hAnsi="华文仿宋" w:eastAsia="华文仿宋" w:cs="宋体"/>
                <w:b/>
                <w:bCs/>
                <w:color w:val="000000"/>
                <w:kern w:val="0"/>
                <w:sz w:val="18"/>
                <w:szCs w:val="18"/>
              </w:rPr>
              <w:t>学历/学位</w:t>
            </w:r>
          </w:p>
        </w:tc>
        <w:tc>
          <w:tcPr>
            <w:tcW w:w="397" w:type="dxa"/>
            <w:tcBorders>
              <w:top w:val="single" w:color="auto" w:sz="8" w:space="0"/>
              <w:left w:val="nil"/>
              <w:bottom w:val="nil"/>
              <w:right w:val="single" w:color="auto" w:sz="8" w:space="0"/>
            </w:tcBorders>
            <w:shd w:val="clear" w:color="000000" w:fill="FFCC00"/>
            <w:vAlign w:val="center"/>
          </w:tcPr>
          <w:p>
            <w:pPr>
              <w:widowControl/>
              <w:jc w:val="center"/>
              <w:rPr>
                <w:rFonts w:ascii="华文仿宋" w:hAnsi="华文仿宋" w:eastAsia="华文仿宋" w:cs="宋体"/>
                <w:b/>
                <w:bCs/>
                <w:color w:val="000000"/>
                <w:kern w:val="0"/>
                <w:sz w:val="18"/>
                <w:szCs w:val="18"/>
              </w:rPr>
            </w:pPr>
            <w:r>
              <w:rPr>
                <w:rFonts w:hint="eastAsia" w:ascii="华文仿宋" w:hAnsi="华文仿宋" w:eastAsia="华文仿宋" w:cs="宋体"/>
                <w:b/>
                <w:bCs/>
                <w:color w:val="000000"/>
                <w:kern w:val="0"/>
                <w:sz w:val="18"/>
                <w:szCs w:val="18"/>
              </w:rPr>
              <w:t>职称/职业资格</w:t>
            </w:r>
          </w:p>
        </w:tc>
        <w:tc>
          <w:tcPr>
            <w:tcW w:w="786" w:type="dxa"/>
            <w:tcBorders>
              <w:top w:val="single" w:color="auto" w:sz="8" w:space="0"/>
              <w:left w:val="nil"/>
              <w:bottom w:val="nil"/>
              <w:right w:val="single" w:color="auto" w:sz="8" w:space="0"/>
            </w:tcBorders>
            <w:shd w:val="clear" w:color="000000" w:fill="FFCC00"/>
            <w:vAlign w:val="center"/>
          </w:tcPr>
          <w:p>
            <w:pPr>
              <w:widowControl/>
              <w:jc w:val="center"/>
              <w:rPr>
                <w:rFonts w:ascii="华文仿宋" w:hAnsi="华文仿宋" w:eastAsia="华文仿宋" w:cs="宋体"/>
                <w:b/>
                <w:bCs/>
                <w:color w:val="000000"/>
                <w:kern w:val="0"/>
                <w:sz w:val="18"/>
                <w:szCs w:val="18"/>
              </w:rPr>
            </w:pPr>
            <w:r>
              <w:rPr>
                <w:rFonts w:hint="eastAsia" w:ascii="华文仿宋" w:hAnsi="华文仿宋" w:eastAsia="华文仿宋" w:cs="宋体"/>
                <w:b/>
                <w:bCs/>
                <w:color w:val="000000"/>
                <w:kern w:val="0"/>
                <w:sz w:val="18"/>
                <w:szCs w:val="18"/>
              </w:rPr>
              <w:t>招聘专业</w:t>
            </w:r>
          </w:p>
        </w:tc>
        <w:tc>
          <w:tcPr>
            <w:tcW w:w="2705" w:type="dxa"/>
            <w:tcBorders>
              <w:top w:val="single" w:color="auto" w:sz="8" w:space="0"/>
              <w:left w:val="nil"/>
              <w:bottom w:val="nil"/>
              <w:right w:val="single" w:color="auto" w:sz="8" w:space="0"/>
            </w:tcBorders>
            <w:shd w:val="clear" w:color="000000" w:fill="FFCC00"/>
            <w:vAlign w:val="center"/>
          </w:tcPr>
          <w:p>
            <w:pPr>
              <w:widowControl/>
              <w:jc w:val="center"/>
              <w:rPr>
                <w:rFonts w:ascii="华文仿宋" w:hAnsi="华文仿宋" w:eastAsia="华文仿宋" w:cs="宋体"/>
                <w:b/>
                <w:bCs/>
                <w:color w:val="000000"/>
                <w:kern w:val="0"/>
                <w:sz w:val="18"/>
                <w:szCs w:val="18"/>
              </w:rPr>
            </w:pPr>
            <w:r>
              <w:rPr>
                <w:rFonts w:hint="eastAsia" w:ascii="华文仿宋" w:hAnsi="华文仿宋" w:eastAsia="华文仿宋" w:cs="宋体"/>
                <w:b/>
                <w:bCs/>
                <w:color w:val="000000"/>
                <w:kern w:val="0"/>
                <w:sz w:val="18"/>
                <w:szCs w:val="18"/>
              </w:rPr>
              <w:t>其他条件及备注</w:t>
            </w:r>
          </w:p>
        </w:tc>
        <w:tc>
          <w:tcPr>
            <w:tcW w:w="2800" w:type="dxa"/>
            <w:tcBorders>
              <w:top w:val="single" w:color="auto" w:sz="8" w:space="0"/>
              <w:left w:val="nil"/>
              <w:bottom w:val="nil"/>
              <w:right w:val="single" w:color="auto" w:sz="8" w:space="0"/>
            </w:tcBorders>
            <w:shd w:val="clear" w:color="000000" w:fill="FFCC00"/>
            <w:vAlign w:val="center"/>
          </w:tcPr>
          <w:p>
            <w:pPr>
              <w:widowControl/>
              <w:jc w:val="center"/>
              <w:rPr>
                <w:rFonts w:ascii="华文仿宋" w:hAnsi="华文仿宋" w:eastAsia="华文仿宋" w:cs="宋体"/>
                <w:b/>
                <w:bCs/>
                <w:color w:val="000000"/>
                <w:kern w:val="0"/>
                <w:sz w:val="18"/>
                <w:szCs w:val="18"/>
              </w:rPr>
            </w:pPr>
            <w:r>
              <w:rPr>
                <w:rFonts w:hint="eastAsia" w:ascii="华文仿宋" w:hAnsi="华文仿宋" w:eastAsia="华文仿宋" w:cs="宋体"/>
                <w:b/>
                <w:bCs/>
                <w:color w:val="000000"/>
                <w:kern w:val="0"/>
                <w:sz w:val="18"/>
                <w:szCs w:val="18"/>
              </w:rPr>
              <w:t>岗位相关联系人、联系方式</w:t>
            </w:r>
          </w:p>
        </w:tc>
      </w:tr>
      <w:tr>
        <w:tblPrEx>
          <w:tblCellMar>
            <w:top w:w="0" w:type="dxa"/>
            <w:left w:w="108" w:type="dxa"/>
            <w:bottom w:w="0" w:type="dxa"/>
            <w:right w:w="108" w:type="dxa"/>
          </w:tblCellMar>
        </w:tblPrEx>
        <w:trPr>
          <w:trHeight w:val="129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管理学院</w:t>
            </w:r>
          </w:p>
        </w:tc>
        <w:tc>
          <w:tcPr>
            <w:tcW w:w="8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50周岁</w:t>
            </w:r>
          </w:p>
        </w:tc>
        <w:tc>
          <w:tcPr>
            <w:tcW w:w="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与“数字+”数字化研究领域、“数字+”研究范式、“数字+”实践与政策等相关专业</w:t>
            </w:r>
          </w:p>
        </w:tc>
        <w:tc>
          <w:tcPr>
            <w:tcW w:w="2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具有数字化领域国家重大/重点项目主持经验，能够带领团队开展国内领先、具有显著创新意义的数字化领域重要研究项目，具有在UTD24或FT50期刊或《管理世界》等中文权威顶尖期刊发表经验。</w:t>
            </w:r>
          </w:p>
        </w:tc>
        <w:tc>
          <w:tcPr>
            <w:tcW w:w="2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0571-28008006（韦老师）kiki01162@163.com</w:t>
            </w:r>
          </w:p>
        </w:tc>
      </w:tr>
      <w:tr>
        <w:tblPrEx>
          <w:tblCellMar>
            <w:top w:w="0" w:type="dxa"/>
            <w:left w:w="108" w:type="dxa"/>
            <w:bottom w:w="0" w:type="dxa"/>
            <w:right w:w="108" w:type="dxa"/>
          </w:tblCellMar>
        </w:tblPrEx>
        <w:trPr>
          <w:trHeight w:val="1002"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具有国家级项目主持经验，具有在国际重要SSCI（JCR一区）/SCI期刊（中科院大类一区）或《管理世界》《中国工业经济》《南开管理评论》等中文权威期刊发表经验。</w:t>
            </w:r>
          </w:p>
        </w:tc>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40周岁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在国际重要SSCI（JCR二区）/SCI期刊（中科院大类二区）或《管理世界》《中国工业经济》《南开管理评论》等中文权威期刊上发表过一篇以上相关学术论文。</w:t>
            </w:r>
          </w:p>
        </w:tc>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245"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旅游学院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1</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50周岁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统计学、计算机科学与技术等相关专业</w:t>
            </w: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等研究方法，具有计算机科学与技术、大数据技术或统计学等专业背景，主持过国家级重大/重点项目，有志于长期从事旅游管理、城乡规划相关学科研究的国内知名高校大数据方向、科研成果丰富的领军型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0571-28008166（许老师）xuzhenghanlisa@163.com</w:t>
            </w:r>
          </w:p>
        </w:tc>
      </w:tr>
      <w:tr>
        <w:tblPrEx>
          <w:tblCellMar>
            <w:top w:w="0" w:type="dxa"/>
            <w:left w:w="108" w:type="dxa"/>
            <w:bottom w:w="0" w:type="dxa"/>
            <w:right w:w="108" w:type="dxa"/>
          </w:tblCellMar>
        </w:tblPrEx>
        <w:trPr>
          <w:trHeight w:val="1305"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等研究方法，具有计算机科学与技术、大数据技术或统计学等专业背景，主持过国家级一般/面上项目，有志于长期从事旅游管理、城乡规划相关学科研究的国内国内知名高校大数据方向、科研成果丰富的拔尖型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40周岁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熟悉大数据等研究方法，具有计算机科学与技术、大数据技术或统计学等专业背景，对旅游管理、城乡规划感兴趣的海内外优秀青年。</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会计学院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1</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50周岁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会计学、财务管理、审计学</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熟悉大数据、机器学习等研究方法，具有会计、财务管理、审计专业背景，有志于长期从事数字会计相关学科研究，主持过国家级重大/重点项目，具有较高国内国际影响力的领军人才。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0571-28008111（周老师）zlcym_cn@zjgsu.edu.cn</w:t>
            </w:r>
          </w:p>
        </w:tc>
      </w:tr>
      <w:tr>
        <w:tblPrEx>
          <w:tblCellMar>
            <w:top w:w="0" w:type="dxa"/>
            <w:left w:w="108" w:type="dxa"/>
            <w:bottom w:w="0" w:type="dxa"/>
            <w:right w:w="108" w:type="dxa"/>
          </w:tblCellMar>
        </w:tblPrEx>
        <w:trPr>
          <w:trHeight w:val="100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熟悉大数据、机器学习等研究方法，具有会计、财务管理、审计专业背景，有志于长期从事数字会计相关学科研究，主持过国家级项目，具有较高国内影响力的高层次人才。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40周岁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熟悉大数据、机器学习等研究方法的海内外优秀青年博士。</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35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统计学院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“数字+”相关专业或经济学、经济统计学、数据科学与大数据、人工智能等相关专业</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统计、大数据、机器学习等研究方法，具有经济统计、数理统计、数据科学与大数据、人工智能等专业背景，具有显著的数字化领域重要研究项目和成果，主持过国家级重大/重点项目，具有较高国内国际影响力的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0571-28008066（陈老师）chenying0927@126.com</w:t>
            </w:r>
          </w:p>
        </w:tc>
      </w:tr>
      <w:tr>
        <w:tblPrEx>
          <w:tblCellMar>
            <w:top w:w="0" w:type="dxa"/>
            <w:left w:w="108" w:type="dxa"/>
            <w:bottom w:w="0" w:type="dxa"/>
            <w:right w:w="108" w:type="dxa"/>
          </w:tblCellMar>
        </w:tblPrEx>
        <w:trPr>
          <w:trHeight w:val="129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统计、大数据、机器学习等研究方法，具有经济统计、数理统计、数据科学与大数据、人工智能等专业背景，具有显著的数字化领域研究项目和成果，主持过国家级一般/面上项目，具有一定影响力的高层次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26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熟悉统计、大数据、机器学习等研究方法，具有经济统计、数理统计、数据科学与大数据、人工智能等专业背景，具有数字化领域相关研究成果，取得一定研究成果的海内外优秀青年。</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365"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经济学院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经济学、计算机科学与技术等与数字经济相关的专业</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熟悉大数据、机器学习等研究方法，具有计算机科学与技术、大数据技术或应用经济学等专业背景，有志于长期从事数字经济相关学科研究，主持过国家级重大/重点项目，具有较高国内国际影响力的领军人才。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0571-28008036（肖老师）xiaocx@mail.zjgsu.edu.cn</w:t>
            </w:r>
          </w:p>
        </w:tc>
      </w:tr>
      <w:tr>
        <w:tblPrEx>
          <w:tblCellMar>
            <w:top w:w="0" w:type="dxa"/>
            <w:left w:w="108" w:type="dxa"/>
            <w:bottom w:w="0" w:type="dxa"/>
            <w:right w:w="108" w:type="dxa"/>
          </w:tblCellMar>
        </w:tblPrEx>
        <w:trPr>
          <w:trHeight w:val="135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熟悉大数据、机器学习等研究方法，具有计算机科学与技术、大数据技术或应用经济学等专业背景，有志于长期从事数字经济相关学科研究，主持过国家级一般/面上项目，具有一定影响力的高层次人才。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8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8</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熟悉大数据、机器学习等研究方法，具有计算机科学与技术、大数据技术或应用经济学等专业背景，有志于长期从事数字经济相关学科研究，取得一定研究成果的海内外优秀青年博士。</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425"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金融学院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1</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应用经济学（金融学、金融工程、保险学）、统计学（金融统计）、工商管理、会计学等相关专业</w:t>
            </w: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高频数据分析、机器学习等研究方法，具有金融学、数学、统计学或计算机科学等专业背景，研究成果与数字金融、金融科技或量化金融高度相关，主持过国家级重点或重大项目，有志于长期从事数字金融方向研究的海内外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0571-28877705（韩老师）finance@zjsu.edu.cn</w:t>
            </w:r>
          </w:p>
        </w:tc>
      </w:tr>
      <w:tr>
        <w:tblPrEx>
          <w:tblCellMar>
            <w:top w:w="0" w:type="dxa"/>
            <w:left w:w="108" w:type="dxa"/>
            <w:bottom w:w="0" w:type="dxa"/>
            <w:right w:w="108" w:type="dxa"/>
          </w:tblCellMar>
        </w:tblPrEx>
        <w:trPr>
          <w:trHeight w:val="14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高频数据分析、机器学习等研究方法，具有金融学、数学、统计学或计算机科学等专业背景，研究成果与数字金融、金融科技或量化金融高度相关，主持过国家级项目，有志于长期从事数字金融方向的究的海内外拔尖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26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熟悉高频数据分析、机器学习等研究方法，具有金融学、数学、统计学或计算机科学等专业背景，研究成果与数字金融、金融科技或量化金融高度相关，有志于长期从事数字金融方向研究的海内外优秀青年。</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99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食品学院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生物信息学、机械制造（食品方向）、营养学等相关学科</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在生物信息学、精准营养健康、食品机械智能化设计和开发等研究领域主持过国家重大/重点项目,具有较高海内外外影响力的领军人才。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0571-28008908（陈老师）zjsusp@qq.com</w:t>
            </w:r>
          </w:p>
        </w:tc>
      </w:tr>
      <w:tr>
        <w:tblPrEx>
          <w:tblCellMar>
            <w:top w:w="0" w:type="dxa"/>
            <w:left w:w="108" w:type="dxa"/>
            <w:bottom w:w="0" w:type="dxa"/>
            <w:right w:w="108" w:type="dxa"/>
          </w:tblCellMar>
        </w:tblPrEx>
        <w:trPr>
          <w:trHeight w:val="1155"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以生物信息学、精准营养健康、食品机械的智能化设计和开发等相关研究为主要研究方向，主持过国家自然科学基金面上项目，具有一定的海内外学术影响力。</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1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生物信息学、精准营养健康、食品机械的智能化设计和开发等相关研究方向，已在国际顶刊或其子刊上发表1篇以上学术论文，或在Top期刊上发表3篇以上学术论文。</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11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环境学院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xml:space="preserve">2 </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生物信息学、微生物学或者环境科学与工程相关专业</w:t>
            </w: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熟悉土壤宏基因组测序与分析，并以第一或者通讯作者发表相关高水平论文3篇（其中至少一区2篇，二区1篇）以上。</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0571-28008214（沈老师）hjxy@zjgsu.edu.cn</w:t>
            </w:r>
          </w:p>
        </w:tc>
      </w:tr>
      <w:tr>
        <w:tblPrEx>
          <w:tblCellMar>
            <w:top w:w="0" w:type="dxa"/>
            <w:left w:w="108" w:type="dxa"/>
            <w:bottom w:w="0" w:type="dxa"/>
            <w:right w:w="108" w:type="dxa"/>
          </w:tblCellMar>
        </w:tblPrEx>
        <w:trPr>
          <w:trHeight w:val="198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6</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仿宋" w:hAnsi="华文仿宋" w:eastAsia="华文仿宋" w:cs="宋体"/>
                <w:kern w:val="0"/>
                <w:sz w:val="18"/>
                <w:szCs w:val="18"/>
                <w:lang w:eastAsia="zh-CN"/>
              </w:rPr>
            </w:pPr>
            <w:r>
              <w:rPr>
                <w:rFonts w:hint="eastAsia" w:ascii="华文仿宋" w:hAnsi="华文仿宋" w:eastAsia="华文仿宋" w:cs="宋体"/>
                <w:kern w:val="0"/>
                <w:sz w:val="18"/>
                <w:szCs w:val="18"/>
              </w:rPr>
              <w:t>1.具有扎实的密度泛函理论计算的基础，可兼具有流体计算，以第一作者发表相关高水平论文3篇以上，其中至少1篇为JCR一区论文。本硕博至少一个专业为工程类专业。</w:t>
            </w:r>
          </w:p>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2.熟悉大数据，机器学习等研究方法，具有计算机、大数据、统计学、计算化学等专业背景，有志于从事计算化学相关研究，并有相关论文发表。</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17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信电（人工智能）学院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1</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人工智能相关专业</w:t>
            </w: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人工智能研究方向，已承担国家重大、重点科技任务，产出重要学术成果，能引领本学科有突破性发展，有业内公认的学术地位和学术声誉的海内外高水平专家。</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0571-28877726（赵老师）zym@zjgsu.edu.cn</w:t>
            </w:r>
          </w:p>
        </w:tc>
      </w:tr>
      <w:tr>
        <w:tblPrEx>
          <w:tblCellMar>
            <w:top w:w="0" w:type="dxa"/>
            <w:left w:w="108" w:type="dxa"/>
            <w:bottom w:w="0" w:type="dxa"/>
            <w:right w:w="108" w:type="dxa"/>
          </w:tblCellMar>
        </w:tblPrEx>
        <w:trPr>
          <w:trHeight w:val="855"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50周岁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人工智能研究方向的海内外中青年优秀人才，在本学科领域有较高的学术造诣和较突出的研究成果。</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人工智能研究方向的海内外高水平大学优秀青年，已取得一定的学术成果。</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管工学院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1</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数学、计算机、管理科学（偏数据管理、预测决策）领域等相关专业</w:t>
            </w: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具有数字化领域国家重大/重点项目主持经验，能够带领团队开展国内领先的数字化领域重要研究项目，有顶尖期刊发表经验的领军人才。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xml:space="preserve">0571-28008292（王老师）njue2010@163.com                              0571-28008297（汤老师）ty@zjgsu.edu.cn                </w:t>
            </w:r>
          </w:p>
        </w:tc>
      </w:tr>
      <w:tr>
        <w:tblPrEx>
          <w:tblCellMar>
            <w:top w:w="0" w:type="dxa"/>
            <w:left w:w="108" w:type="dxa"/>
            <w:bottom w:w="0" w:type="dxa"/>
            <w:right w:w="108" w:type="dxa"/>
          </w:tblCellMar>
        </w:tblPrEx>
        <w:trPr>
          <w:trHeight w:val="100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有国家级涉数字化主题项目主持经验，或企业中层以上主持过数字化相关项目研发经验（项目金额千万元以上）；或海外终身教授。</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具有数学、计算机、大数据技术、管理科学等专业背景，有志于长期从事数字经济相关学科研究，取得一定研究成果的海内外优秀青年博士。</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65"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法学院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知识产权法、经济法、宪法与行政法</w:t>
            </w: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在知识产权法学、行政法学或者经济法学等研究领域有业内公认的学术地位和学术声誉的海内外高水平专家，能够运用数字化技术和方法展开研究，并已取得一定的学术成就。</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0571-28008182(王老师) wangwb@zjgsu.edu.cn</w:t>
            </w:r>
          </w:p>
        </w:tc>
      </w:tr>
      <w:tr>
        <w:tblPrEx>
          <w:tblCellMar>
            <w:top w:w="0" w:type="dxa"/>
            <w:left w:w="108" w:type="dxa"/>
            <w:bottom w:w="0" w:type="dxa"/>
            <w:right w:w="108" w:type="dxa"/>
          </w:tblCellMar>
        </w:tblPrEx>
        <w:trPr>
          <w:trHeight w:val="11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熟悉大数据，数字化技术和方法等研究方法，研究方向为知识产权法学，能够熟练运用数字化技术开展相关研究，有志于长期从事数字法学相关学科研究，具有一定影响力的高层次人才。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rPr>
                <w:rFonts w:ascii="华文仿宋" w:hAnsi="华文仿宋" w:eastAsia="华文仿宋" w:cs="宋体"/>
                <w:kern w:val="0"/>
                <w:sz w:val="18"/>
                <w:szCs w:val="18"/>
              </w:rPr>
            </w:pPr>
            <w:r>
              <w:rPr>
                <w:rFonts w:hint="eastAsia" w:ascii="华文仿宋" w:hAnsi="华文仿宋" w:eastAsia="华文仿宋" w:cs="宋体"/>
                <w:kern w:val="0"/>
                <w:sz w:val="18"/>
                <w:szCs w:val="18"/>
              </w:rPr>
              <w:t>研究方向为行政法或经济法学，能够熟练运用数字化技术和方法开展研究，并取得一定的学术成果。</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47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人文学院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中国语言文字学 、新闻传播学</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1.在中国古代戏曲与汉语言文字学研究领域具有引领性影响力，能够运用数字化技术与方法展开研究，并已取得一定的研究成果；2. 在人工智能、数据新闻领域具有突出影响力，主持过国家级重大/重点项目，具有较高国内国际影响力的领军人才。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0571-28008370（荣老师）ryh2909@163.com</w:t>
            </w:r>
          </w:p>
        </w:tc>
      </w:tr>
      <w:tr>
        <w:tblPrEx>
          <w:tblCellMar>
            <w:top w:w="0" w:type="dxa"/>
            <w:left w:w="108" w:type="dxa"/>
            <w:bottom w:w="0" w:type="dxa"/>
            <w:right w:w="108" w:type="dxa"/>
          </w:tblCellMar>
        </w:tblPrEx>
        <w:trPr>
          <w:trHeight w:val="17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1.研究方向为中国古代戏曲、汉语言文字学，能够熟练运用数字化开展相关研究，具有在国际重要SSCI(JCR一区)/SCI期刊或《文学评论》《新华文摘》等中文权威期刊发表经验；2.人工智能、数据新闻计算传播、舆情分析等专业背景，有至于长期从事“数字+”相关学科研究，支持过国家级一般/面上项目，具有一定影响力的高层次人次。</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210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1.研究方向为汉语言文字学、古代文学、比较文学与世界文学、文艺学、中国现当代文学，能够运用数字化技术与方法展开研究，并已取得一定的成果；2.人工智能、数字新闻计算传播、舆情分析、视觉设计、新媒体广告运营、数字出版、社交媒体类大数据挖掘及分析等专业背景，有志于长期从事数字经济相关学科研究，取得一定研究成果的青年博士。</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公管学院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政治学、公共管理学、经济学等相关专业</w:t>
            </w: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承担过国家级重大或重点科研项目，在数字治理、数字政府等相关领域具有引领性学术影响力的海外内领军人才。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0571-28008343（姜老师）      ggoffice@126.com</w:t>
            </w:r>
          </w:p>
        </w:tc>
      </w:tr>
      <w:tr>
        <w:tblPrEx>
          <w:tblCellMar>
            <w:top w:w="0" w:type="dxa"/>
            <w:left w:w="108" w:type="dxa"/>
            <w:bottom w:w="0" w:type="dxa"/>
            <w:right w:w="108" w:type="dxa"/>
          </w:tblCellMar>
        </w:tblPrEx>
        <w:trPr>
          <w:trHeight w:val="915"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在大数据分析、数字政府等相关领域具有广泛知名度的海内外拔尖人才。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8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6</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具有信息科学、公共管理和大数据统计等交叉学科背景的海内外优秀青年。</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外国语学院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外国语言文学</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语言数据、自然语言信息处理、技术翻译等领域在海内外具有重要学术影响力的领军人才。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0571-28008507（楼老师）    waiyuan307michelle@163.com</w:t>
            </w:r>
          </w:p>
        </w:tc>
      </w:tr>
      <w:tr>
        <w:tblPrEx>
          <w:tblCellMar>
            <w:top w:w="0" w:type="dxa"/>
            <w:left w:w="108" w:type="dxa"/>
            <w:bottom w:w="0" w:type="dxa"/>
            <w:right w:w="108" w:type="dxa"/>
          </w:tblCellMar>
        </w:tblPrEx>
        <w:trPr>
          <w:trHeight w:val="100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000000" w:fill="FFFFFF"/>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具有数据科学与大数据技术、大数据管理与应用等和外国语言文学交叉学科专业背景，具有一定知名度的海内外拔尖人才。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具有数据科学与大数据技术、大数据管理与应用等和外国语言文学交叉学科专业背景的海内外优秀青年。</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77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东语学院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1</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日语语言文学、哲学</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在海内外的语言数据、自然语言信息处理、技术翻译等领域具有重要学术影响的领军人才；或拥有统计学、数据驱动、语料库、现代教育技术等学科背景的日语语言文学专业人才，并在该领域具有强大的学术影响力，有代表性国家级项目成果和多项有影响力的专著、核心期刊论文。</w:t>
            </w:r>
          </w:p>
        </w:tc>
        <w:tc>
          <w:tcPr>
            <w:tcW w:w="28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0571-28008383（明老师）freyaming@163.com</w:t>
            </w:r>
          </w:p>
        </w:tc>
      </w:tr>
      <w:tr>
        <w:tblPrEx>
          <w:tblCellMar>
            <w:top w:w="0" w:type="dxa"/>
            <w:left w:w="108" w:type="dxa"/>
            <w:bottom w:w="0" w:type="dxa"/>
            <w:right w:w="108" w:type="dxa"/>
          </w:tblCellMar>
        </w:tblPrEx>
        <w:trPr>
          <w:trHeight w:val="2505"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1.具有数据科学与大数据技术、大数据管理与应用等和外国语言文学交叉学科专业背景的高级职称人才，尤其是拥有统计学、数据驱动、语料库、现代教育技术等学科背景的日语语言文学专业人才，已在该领域有国家级项目主持经验，并在海内外核心期刊上发表多篇论文；2.研究方向与社会学哲学或人工智能哲学直接相关；拥有统计学基础或计算机学基础者优先；社会学哲学研究以东亚问题为目标者优先。</w:t>
            </w:r>
          </w:p>
        </w:tc>
        <w:tc>
          <w:tcPr>
            <w:tcW w:w="280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68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1.具有数据科学与大数据技术、大数据管理与应用等和外国语言文学交叉学科专业背景的海内外博士毕业生。2.研究方向与社会学哲学或人工智能哲学直接相关；在核心刊物上发表过至少1篇上述主题的论文；有统计学基础或计算机学基础者优先。</w:t>
            </w:r>
          </w:p>
        </w:tc>
        <w:tc>
          <w:tcPr>
            <w:tcW w:w="280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65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艺术学院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1</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艺术学</w:t>
            </w:r>
          </w:p>
        </w:tc>
        <w:tc>
          <w:tcPr>
            <w:tcW w:w="2705" w:type="dxa"/>
            <w:tcBorders>
              <w:top w:val="nil"/>
              <w:left w:val="nil"/>
              <w:bottom w:val="single" w:color="auto" w:sz="4" w:space="0"/>
              <w:right w:val="single" w:color="auto" w:sz="4" w:space="0"/>
            </w:tcBorders>
            <w:shd w:val="clear" w:color="auto" w:fill="auto"/>
            <w:vAlign w:val="bottom"/>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1.在艺术学、设计学研究领域具有引领性影响力，能够运用数字化技术与方法展开研究，具有在SSCI、SCI、A&amp;HCI或浙大一级期刊论文的丰富发表经验；2.在人工智能、数字人文、数字艺术领域具有突出影响力，主持过国家级重大/重点项目，具有较高海内外影响力的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0571-28008576（姚老师）  sipdew@163.com</w:t>
            </w:r>
          </w:p>
        </w:tc>
      </w:tr>
      <w:tr>
        <w:tblPrEx>
          <w:tblCellMar>
            <w:top w:w="0" w:type="dxa"/>
            <w:left w:w="108" w:type="dxa"/>
            <w:bottom w:w="0" w:type="dxa"/>
            <w:right w:w="108" w:type="dxa"/>
          </w:tblCellMar>
        </w:tblPrEx>
        <w:trPr>
          <w:trHeight w:val="150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bottom"/>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1.研究方向为视觉传达设计、环境设计、产品设计、数字媒体设计，能够熟练运用数字化开展相关研究，具有在SSCI、SCI、A&amp;HCI或浙大一级期刊论文发表经验；2.有人工智能、数字人文、数字艺术等专业背景，有志于长期从事数字+相关学科研究，主持过国家级项目，具有一定影响力的高层次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59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1.研究方向为视觉传达设计、环境设计、产品设计、数字媒体设计，能够熟练运用数字化开展相关研究，并具有一定实践能力；2.有人工智能、数字人文、数字艺术等专业背景，有志于长期从事“数字+”相关学科研究，取得一定研究成果的青年博士。</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02"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马克思主义学院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马克思主义理论相关专业、党史党建专业</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熟悉大数据、机器学习等研究方法，具有马克思主义理论、党史党建等相关专业背景，主持过国家级重大/重点项目，具有较高国内国际影响力的领军人才。中共党员。</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0571-28008773（白老师）yalibai@126.com</w:t>
            </w:r>
          </w:p>
        </w:tc>
      </w:tr>
      <w:tr>
        <w:tblPrEx>
          <w:tblCellMar>
            <w:top w:w="0" w:type="dxa"/>
            <w:left w:w="108" w:type="dxa"/>
            <w:bottom w:w="0" w:type="dxa"/>
            <w:right w:w="108" w:type="dxa"/>
          </w:tblCellMar>
        </w:tblPrEx>
        <w:trPr>
          <w:trHeight w:val="100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熟悉大数据、机器学习等研究方法，具有马克思主义理论、党史党建等相关专业背景，主持过国家级一般/面上项目，具有一定响力的高层次人才。中共党员。</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095"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熟悉大数据、机器学习等研究方法，具有马克思主义理论、党史党建等相关专业背景，有志于长期从事马克思主义理论和党史党建学科研究，取得一定研究成果的海内外优秀青年博士。中共党员。</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47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英贤慈善学院</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领军人才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1</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教授</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慈善管理、公共管理、工商管理、计算机科学与技术等与数字管理相关的专业</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信息处理等研究方法，具有计算机科学与技术、大数据技术、人工智能或管理等专业背景，有志于长期从事数字管理相关学科研究，主持过国家级重大/重点项目，具有较高国内国际影响力的领军人才。</w:t>
            </w:r>
          </w:p>
        </w:tc>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s="宋体"/>
                <w:kern w:val="0"/>
                <w:sz w:val="18"/>
                <w:szCs w:val="18"/>
                <w:lang w:eastAsia="zh-CN"/>
              </w:rPr>
            </w:pPr>
            <w:r>
              <w:rPr>
                <w:rFonts w:hint="eastAsia" w:ascii="华文仿宋" w:hAnsi="华文仿宋" w:eastAsia="华文仿宋" w:cs="宋体"/>
                <w:kern w:val="0"/>
                <w:sz w:val="18"/>
                <w:szCs w:val="18"/>
              </w:rPr>
              <w:t>0571-28872509（耿老师）</w:t>
            </w:r>
          </w:p>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yxcsxy@126.com</w:t>
            </w:r>
          </w:p>
        </w:tc>
      </w:tr>
      <w:tr>
        <w:tblPrEx>
          <w:tblCellMar>
            <w:top w:w="0" w:type="dxa"/>
            <w:left w:w="108" w:type="dxa"/>
            <w:bottom w:w="0" w:type="dxa"/>
            <w:right w:w="108" w:type="dxa"/>
          </w:tblCellMar>
        </w:tblPrEx>
        <w:trPr>
          <w:trHeight w:val="132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高层次人才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副教授及以上</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熟悉大数据、信息处理等研究方法，具有计算机科学与技术、大数据技术、人工智能或管理等专业背景，有志于长期从事数字管理相关学科研究，主持过国家级一般/面上项目，具有一定影响力的高层次人才。</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38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青年英才</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研究生/博士</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　</w:t>
            </w: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熟悉大数据、信息处理等研究方法，具有计算机科学与技术、大数据技术、人工智能或管理等专业背景，有志于长期从事数字管理相关学科研究，取得一定研究成果的海内外优秀青年。</w:t>
            </w:r>
          </w:p>
        </w:tc>
        <w:tc>
          <w:tcPr>
            <w:tcW w:w="280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249"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数字化办公室</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数字专员</w:t>
            </w:r>
          </w:p>
        </w:tc>
        <w:tc>
          <w:tcPr>
            <w:tcW w:w="484"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57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35周岁</w:t>
            </w:r>
          </w:p>
        </w:tc>
        <w:tc>
          <w:tcPr>
            <w:tcW w:w="513"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研究生/硕博</w:t>
            </w:r>
          </w:p>
        </w:tc>
        <w:tc>
          <w:tcPr>
            <w:tcW w:w="39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计算机科学与技术、互联网、大数据技术、人工智能等相关专业</w:t>
            </w:r>
          </w:p>
        </w:tc>
        <w:tc>
          <w:tcPr>
            <w:tcW w:w="270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kern w:val="0"/>
                <w:sz w:val="18"/>
                <w:szCs w:val="18"/>
              </w:rPr>
            </w:pPr>
            <w:r>
              <w:rPr>
                <w:rFonts w:hint="eastAsia" w:ascii="华文仿宋" w:hAnsi="华文仿宋" w:eastAsia="华文仿宋" w:cs="宋体"/>
                <w:kern w:val="0"/>
                <w:sz w:val="18"/>
                <w:szCs w:val="18"/>
              </w:rPr>
              <w:t>熟悉大数据、信息处理，具有校园数字化各功能设计、系统集成、数据架构、技术协调等能力，在企事业单位担任过主管、总师等职位，主持过应用系统开发、设计或项目实施，具有管理经验。有高校数字化工作相关经历者优先。</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0571-28877651（徐老师）xubin@zjgsu.edu.cn</w:t>
            </w:r>
          </w:p>
        </w:tc>
      </w:tr>
    </w:tbl>
    <w:p>
      <w:pPr>
        <w:pStyle w:val="2"/>
      </w:pPr>
    </w:p>
    <w:p/>
    <w:tbl>
      <w:tblPr>
        <w:tblStyle w:val="11"/>
        <w:tblW w:w="10163" w:type="dxa"/>
        <w:jc w:val="center"/>
        <w:tblLayout w:type="autofit"/>
        <w:tblCellMar>
          <w:top w:w="0" w:type="dxa"/>
          <w:left w:w="108" w:type="dxa"/>
          <w:bottom w:w="0" w:type="dxa"/>
          <w:right w:w="108" w:type="dxa"/>
        </w:tblCellMar>
      </w:tblPr>
      <w:tblGrid>
        <w:gridCol w:w="1310"/>
        <w:gridCol w:w="807"/>
        <w:gridCol w:w="377"/>
        <w:gridCol w:w="684"/>
        <w:gridCol w:w="1049"/>
        <w:gridCol w:w="2730"/>
        <w:gridCol w:w="910"/>
        <w:gridCol w:w="2296"/>
      </w:tblGrid>
      <w:tr>
        <w:tblPrEx>
          <w:tblCellMar>
            <w:top w:w="0" w:type="dxa"/>
            <w:left w:w="108" w:type="dxa"/>
            <w:bottom w:w="0" w:type="dxa"/>
            <w:right w:w="108" w:type="dxa"/>
          </w:tblCellMar>
        </w:tblPrEx>
        <w:trPr>
          <w:trHeight w:val="480" w:hRule="atLeast"/>
          <w:jc w:val="center"/>
        </w:trPr>
        <w:tc>
          <w:tcPr>
            <w:tcW w:w="1310" w:type="dxa"/>
            <w:tcBorders>
              <w:top w:val="single" w:color="auto" w:sz="8" w:space="0"/>
              <w:left w:val="single" w:color="auto" w:sz="8" w:space="0"/>
              <w:bottom w:val="single" w:color="auto" w:sz="8" w:space="0"/>
              <w:right w:val="single" w:color="auto" w:sz="8" w:space="0"/>
            </w:tcBorders>
            <w:shd w:val="clear" w:color="000000" w:fill="FFCC00"/>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用人部门</w:t>
            </w:r>
          </w:p>
        </w:tc>
        <w:tc>
          <w:tcPr>
            <w:tcW w:w="821" w:type="dxa"/>
            <w:tcBorders>
              <w:top w:val="single" w:color="auto" w:sz="8" w:space="0"/>
              <w:left w:val="nil"/>
              <w:bottom w:val="single" w:color="auto" w:sz="8" w:space="0"/>
              <w:right w:val="single" w:color="auto" w:sz="8" w:space="0"/>
            </w:tcBorders>
            <w:shd w:val="clear" w:color="000000" w:fill="FFCC00"/>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岗位名称</w:t>
            </w:r>
          </w:p>
        </w:tc>
        <w:tc>
          <w:tcPr>
            <w:tcW w:w="377" w:type="dxa"/>
            <w:tcBorders>
              <w:top w:val="single" w:color="auto" w:sz="8" w:space="0"/>
              <w:left w:val="nil"/>
              <w:bottom w:val="single" w:color="auto" w:sz="8" w:space="0"/>
              <w:right w:val="single" w:color="auto" w:sz="8" w:space="0"/>
            </w:tcBorders>
            <w:shd w:val="clear" w:color="000000" w:fill="FFCC00"/>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人数</w:t>
            </w:r>
          </w:p>
        </w:tc>
        <w:tc>
          <w:tcPr>
            <w:tcW w:w="699" w:type="dxa"/>
            <w:tcBorders>
              <w:top w:val="single" w:color="auto" w:sz="8" w:space="0"/>
              <w:left w:val="nil"/>
              <w:bottom w:val="single" w:color="auto" w:sz="8" w:space="0"/>
              <w:right w:val="single" w:color="auto" w:sz="8" w:space="0"/>
            </w:tcBorders>
            <w:shd w:val="clear" w:color="000000" w:fill="FFCC00"/>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年龄上限</w:t>
            </w:r>
          </w:p>
        </w:tc>
        <w:tc>
          <w:tcPr>
            <w:tcW w:w="1049" w:type="dxa"/>
            <w:tcBorders>
              <w:top w:val="single" w:color="auto" w:sz="8" w:space="0"/>
              <w:left w:val="nil"/>
              <w:bottom w:val="single" w:color="auto" w:sz="8" w:space="0"/>
              <w:right w:val="single" w:color="auto" w:sz="8" w:space="0"/>
            </w:tcBorders>
            <w:shd w:val="clear" w:color="000000" w:fill="FFCC00"/>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学历/学位</w:t>
            </w:r>
          </w:p>
        </w:tc>
        <w:tc>
          <w:tcPr>
            <w:tcW w:w="2832" w:type="dxa"/>
            <w:tcBorders>
              <w:top w:val="single" w:color="auto" w:sz="8" w:space="0"/>
              <w:left w:val="nil"/>
              <w:bottom w:val="single" w:color="auto" w:sz="8" w:space="0"/>
              <w:right w:val="single" w:color="auto" w:sz="8" w:space="0"/>
            </w:tcBorders>
            <w:shd w:val="clear" w:color="000000" w:fill="FFCC00"/>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专业/学科方向</w:t>
            </w:r>
          </w:p>
        </w:tc>
        <w:tc>
          <w:tcPr>
            <w:tcW w:w="929" w:type="dxa"/>
            <w:tcBorders>
              <w:top w:val="single" w:color="auto" w:sz="8" w:space="0"/>
              <w:left w:val="nil"/>
              <w:bottom w:val="single" w:color="auto" w:sz="8" w:space="0"/>
              <w:right w:val="single" w:color="auto" w:sz="8" w:space="0"/>
            </w:tcBorders>
            <w:shd w:val="clear" w:color="000000" w:fill="FFCC00"/>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其他条件及备注</w:t>
            </w:r>
          </w:p>
        </w:tc>
        <w:tc>
          <w:tcPr>
            <w:tcW w:w="2146" w:type="dxa"/>
            <w:tcBorders>
              <w:top w:val="single" w:color="auto" w:sz="8" w:space="0"/>
              <w:left w:val="nil"/>
              <w:bottom w:val="single" w:color="auto" w:sz="8" w:space="0"/>
              <w:right w:val="single" w:color="auto" w:sz="8" w:space="0"/>
            </w:tcBorders>
            <w:shd w:val="clear" w:color="000000" w:fill="FFCC00"/>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岗位相关联系人、方式</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管理学院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工商管理、管理科学与工程、管理心理学等</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0571-28008006（韦老师）kiki01162@163.com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管理学院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工商管理、管理科学与工程、管理心理学等</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0571-28008006（韦老师）kiki01162@163.com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旅游学院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城乡规划</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0571-28008166（许老师）xuzhenghanlisa@163.com</w:t>
            </w:r>
          </w:p>
        </w:tc>
      </w:tr>
      <w:tr>
        <w:tblPrEx>
          <w:tblCellMar>
            <w:top w:w="0" w:type="dxa"/>
            <w:left w:w="108" w:type="dxa"/>
            <w:bottom w:w="0" w:type="dxa"/>
            <w:right w:w="108" w:type="dxa"/>
          </w:tblCellMar>
        </w:tblPrEx>
        <w:trPr>
          <w:trHeight w:val="855" w:hRule="atLeast"/>
          <w:jc w:val="center"/>
        </w:trPr>
        <w:tc>
          <w:tcPr>
            <w:tcW w:w="13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旅游学院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旅游管理、管理科学与工程、统计学、计算机科学与技术、产业经济、区域经济、城乡规划管理、建筑设计、旅游文化</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0571-28008166（许老师）xuzhenghanlisa@163.com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会计学院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会计、财务管理、审计专业</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0571-28008111（周老师）zlcym_cn@zjgsu.edu.cn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会计学院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会计、财务管理、审计、大数据分析</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0571-28008111（周老师）zlcym_cn@zjgsu.edu.cn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统计学院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经济统计学、应用统计、数据科学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0571-28008066（陈老师）chenying0927@126.com</w:t>
            </w:r>
          </w:p>
        </w:tc>
      </w:tr>
      <w:tr>
        <w:tblPrEx>
          <w:tblCellMar>
            <w:top w:w="0" w:type="dxa"/>
            <w:left w:w="108" w:type="dxa"/>
            <w:bottom w:w="0" w:type="dxa"/>
            <w:right w:w="108" w:type="dxa"/>
          </w:tblCellMar>
        </w:tblPrEx>
        <w:trPr>
          <w:trHeight w:val="169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统计学院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统计学（经济统计、概率论与数理统计、金融统计·风险管理与保险精算）、经济学（数量经济、金融学、国民经济）、管理学（技术经济与管理、运筹决策、管理科学与工程）、数学（数学与应用数学、金融数学）、大数据方向（深度学习、机器学习、数据挖掘）</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0571-28008066（陈老师）chenying0927@126.com</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经济学院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产业经济学、区域经济学、财政学、国际贸易、数字经济学、世界经济、政治经济学和经济思想史</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0571-28008036（肖老师）xiaocx@mail.zjgsu.edu.cn</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经济学院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产业经济学、区域经济学、财政学、国际贸易、数字经济学、世界经济、政治经济学和经济思想史</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0571-28008037（肖老师）xiaocx@mail.zjgsu.edu.cn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金融学院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应用经济学、金融学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0571-28877705（韩老师）finance@zjsu.edu.cn</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金融学院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应用经济学（金融学、金融工程、保险学）、统计学（金融统计）、工商管理、财务会计类</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0571-28877705（韩老师）finance@zjsu.edu.cn</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食品学院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食品科学与工程学科（与食品学科相关专业，如食品、生物、微生物、化学）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0571-28008908（陈老师）zjsusp@qq.com</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食品学院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食品科学与工程学科（与食品学科相关专业，如食品、生物、微生物、化学）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0571-28008908（陈老师）zjsusp@qq.com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环境学院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环境工程、环境科学、给排水科学与工程</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0571-28008214（沈老师）hjxy@zjgsu.edu.cn</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环境学院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环境工程、环境科学、市政工程、化学或化学工程、土壤科学、微生物学等</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0571-28008214（沈老师）hjxy@zjgsu.edu.cn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信电（人工智能）学院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人工智能、信号与信息处理、通信与信息系统、网络信息安全等</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0571-28877726（赵老师）zym@zjgsu.edu.cn</w:t>
            </w:r>
          </w:p>
        </w:tc>
      </w:tr>
      <w:tr>
        <w:tblPrEx>
          <w:tblCellMar>
            <w:top w:w="0" w:type="dxa"/>
            <w:left w:w="108" w:type="dxa"/>
            <w:bottom w:w="0" w:type="dxa"/>
            <w:right w:w="108" w:type="dxa"/>
          </w:tblCellMar>
        </w:tblPrEx>
        <w:trPr>
          <w:trHeight w:val="1065" w:hRule="atLeast"/>
          <w:jc w:val="center"/>
        </w:trPr>
        <w:tc>
          <w:tcPr>
            <w:tcW w:w="13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信电（人工智能）学院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信息与通信工程、计算机科学与技术、控制理论与控制工程、人工智能、物理学、量子信息、电子科学与技术（机器人、机电一体化、机械电子方向）</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0571-28877726（赵老师）zym@zjgsu.edu.cn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信息学院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计算机科学与技术</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0571-28008308（刘老师）liuxijuan@zjgsu.edu.cn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信息学院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计算机科学与技术</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0571-28008308（刘老师）liuxijuan@zjgsu.edu.cn</w:t>
            </w:r>
          </w:p>
        </w:tc>
      </w:tr>
      <w:tr>
        <w:tblPrEx>
          <w:tblCellMar>
            <w:top w:w="0" w:type="dxa"/>
            <w:left w:w="108" w:type="dxa"/>
            <w:bottom w:w="0" w:type="dxa"/>
            <w:right w:w="108" w:type="dxa"/>
          </w:tblCellMar>
        </w:tblPrEx>
        <w:trPr>
          <w:trHeight w:val="855" w:hRule="atLeast"/>
          <w:jc w:val="center"/>
        </w:trPr>
        <w:tc>
          <w:tcPr>
            <w:tcW w:w="13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管工学院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经管类、计算机科学与技术或数学、</w:t>
            </w: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统计学、</w:t>
            </w: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食品科学与工程、</w:t>
            </w: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分析化学、</w:t>
            </w: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质量标准化等相关专业</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*专业招聘岗位为：</w:t>
            </w:r>
            <w:r>
              <w:rPr>
                <w:rFonts w:hint="eastAsia" w:ascii="宋体" w:hAnsi="宋体" w:eastAsia="宋体" w:cs="宋体"/>
                <w:color w:val="000000"/>
                <w:kern w:val="0"/>
                <w:sz w:val="16"/>
                <w:szCs w:val="16"/>
              </w:rPr>
              <w:t>浙江食品质量安全工程研究院</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0571-28008292（王老师）njue2010@163.com       0571-28008297（汤老师）ty@zjgsu.edu.cn</w:t>
            </w:r>
          </w:p>
        </w:tc>
      </w:tr>
      <w:tr>
        <w:tblPrEx>
          <w:tblCellMar>
            <w:top w:w="0" w:type="dxa"/>
            <w:left w:w="108" w:type="dxa"/>
            <w:bottom w:w="0" w:type="dxa"/>
            <w:right w:w="108" w:type="dxa"/>
          </w:tblCellMar>
        </w:tblPrEx>
        <w:trPr>
          <w:trHeight w:val="855" w:hRule="atLeast"/>
          <w:jc w:val="center"/>
        </w:trPr>
        <w:tc>
          <w:tcPr>
            <w:tcW w:w="13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管工学院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经管类、计算机科学与技术或数学、</w:t>
            </w: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统计学、</w:t>
            </w: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食品科学与工程、</w:t>
            </w: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分析化学、</w:t>
            </w: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质量标准化等相关专业</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专业招聘岗位为：浙江食品质量安全工程研究院</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0571-28008292（王老师）njue2010@163.com       0571-28008297（汤老师）ty@zjgsu.edu.cn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法学院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刑法学、经济法</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0571-28008182(王老师) wangwb@zjgsu.edu.cn</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法学院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法学各专业（国际法学、知识产权法学、民商法学、宪法与行政法学、刑法学、诉讼法）</w:t>
            </w:r>
          </w:p>
        </w:tc>
        <w:tc>
          <w:tcPr>
            <w:tcW w:w="92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0571-28008182(王老师) wangwb@zjgsu.edu.cn</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人文学院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汉语言文字学、中国现当代文学、中国古代文学、中国古典文献学、中国史、新闻传播学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0571-28008370（荣老师）ryh2909@163.com</w:t>
            </w:r>
          </w:p>
        </w:tc>
      </w:tr>
      <w:tr>
        <w:tblPrEx>
          <w:tblCellMar>
            <w:top w:w="0" w:type="dxa"/>
            <w:left w:w="108" w:type="dxa"/>
            <w:bottom w:w="0" w:type="dxa"/>
            <w:right w:w="108" w:type="dxa"/>
          </w:tblCellMar>
        </w:tblPrEx>
        <w:trPr>
          <w:trHeight w:val="190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人文学院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中国现当代文学、汉语言文字学、中国古代文学、中国古典文献学、文艺学、中国史、世界史、考古学、广告传播、品牌传播、市场营销、影像制作、公共关系、企业传播、艺术设计、新媒体、出版学、计算机专业（AI、数据可视化方向）、管理学、传播学、新闻理论、传播史、传媒经济、新闻史</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*具有5年以上实务经历的新闻传播学科高水平实务类人才学位可放宽至硕士。</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0571-28008370（荣老师）ryh2909@163.com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公管学院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公共管理学科（行政管理、土地资源管理、社会保障）</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0571-28008343（姜老师）      ggoffice@126.com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公管学院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公共管理相关学科</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0571-28008343（姜老师）      ggoffice@126.com</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外国语学院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翻译学、英语语言文学、外国语言学及应用语言学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0571-28008507（楼老师）    waiyuan307michelle@163.com</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外国语学院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翻译学、英语语言文学、外国语言学及应用语言学</w:t>
            </w:r>
          </w:p>
        </w:tc>
        <w:tc>
          <w:tcPr>
            <w:tcW w:w="92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0571-28008507（楼老师）    waiyuan307michelle@163.com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东语学院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外国语言文学（日本及东亚研究方向）、哲学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fldChar w:fldCharType="begin"/>
            </w:r>
            <w:r>
              <w:instrText xml:space="preserve"> HYPERLINK "mailto:0571-28008383明老师freyaming@163.com" </w:instrText>
            </w:r>
            <w:r>
              <w:fldChar w:fldCharType="separate"/>
            </w:r>
            <w:r>
              <w:rPr>
                <w:rFonts w:hint="eastAsia" w:ascii="宋体" w:hAnsi="宋体" w:eastAsia="宋体" w:cs="宋体"/>
                <w:color w:val="000000"/>
                <w:kern w:val="0"/>
                <w:sz w:val="16"/>
                <w:szCs w:val="16"/>
              </w:rPr>
              <w:t>0571-28008383（明老师）freyaming@163.com</w:t>
            </w:r>
            <w:r>
              <w:rPr>
                <w:rFonts w:hint="eastAsia" w:ascii="宋体" w:hAnsi="宋体" w:eastAsia="宋体" w:cs="宋体"/>
                <w:color w:val="000000"/>
                <w:kern w:val="0"/>
                <w:sz w:val="16"/>
                <w:szCs w:val="16"/>
              </w:rPr>
              <w:fldChar w:fldCharType="end"/>
            </w:r>
          </w:p>
        </w:tc>
      </w:tr>
      <w:tr>
        <w:tblPrEx>
          <w:tblCellMar>
            <w:top w:w="0" w:type="dxa"/>
            <w:left w:w="108" w:type="dxa"/>
            <w:bottom w:w="0" w:type="dxa"/>
            <w:right w:w="108" w:type="dxa"/>
          </w:tblCellMar>
        </w:tblPrEx>
        <w:trPr>
          <w:trHeight w:val="85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东语学院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专门史（日本及东亚研究方向）、宗教学（日本佛教）、日语语言文学、</w:t>
            </w: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阿拉伯语言文学、国际关系（亚洲方向）、世界史（韩国史方向）</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仿宋" w:hAnsi="仿宋" w:eastAsia="仿宋" w:cs="宋体"/>
                <w:color w:val="000000"/>
                <w:kern w:val="0"/>
                <w:sz w:val="16"/>
                <w:szCs w:val="16"/>
              </w:rPr>
              <w:t>*</w:t>
            </w:r>
            <w:r>
              <w:rPr>
                <w:rFonts w:hint="eastAsia" w:ascii="宋体" w:hAnsi="宋体" w:eastAsia="宋体" w:cs="宋体"/>
                <w:color w:val="000000"/>
                <w:kern w:val="0"/>
                <w:sz w:val="16"/>
                <w:szCs w:val="16"/>
              </w:rPr>
              <w:t>阿拉伯语言文学方向副高以上者学位可放宽至硕士。</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0571-28008383（明老师）freyaming@163.com</w:t>
            </w:r>
          </w:p>
        </w:tc>
      </w:tr>
      <w:tr>
        <w:tblPrEx>
          <w:tblCellMar>
            <w:top w:w="0" w:type="dxa"/>
            <w:left w:w="108" w:type="dxa"/>
            <w:bottom w:w="0" w:type="dxa"/>
            <w:right w:w="108" w:type="dxa"/>
          </w:tblCellMar>
        </w:tblPrEx>
        <w:trPr>
          <w:trHeight w:val="85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艺术学院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设计学、艺术学、机械工程、计算机科学与技术、管理学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具备跨学科背景者优先，机械专业背景需熟悉产品结构及模具知识，计算机专业背景需熟悉智能及互联网产品开发。</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0571-28008576（姚老师）sipdew@163.com</w:t>
            </w:r>
          </w:p>
        </w:tc>
      </w:tr>
      <w:tr>
        <w:tblPrEx>
          <w:tblCellMar>
            <w:top w:w="0" w:type="dxa"/>
            <w:left w:w="108" w:type="dxa"/>
            <w:bottom w:w="0" w:type="dxa"/>
            <w:right w:w="108" w:type="dxa"/>
          </w:tblCellMar>
        </w:tblPrEx>
        <w:trPr>
          <w:trHeight w:val="85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艺术学院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设计学、艺术学、机械工程、计算机科学与技术、管理学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具备跨学科背景者优先，机械专业背景需熟悉产品结构及模具知识，计算机专业背景需熟悉智能及互联网产品开发。</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0571-28008576（姚老师）sipdew@163.com</w:t>
            </w:r>
          </w:p>
        </w:tc>
      </w:tr>
      <w:tr>
        <w:tblPrEx>
          <w:tblCellMar>
            <w:top w:w="0" w:type="dxa"/>
            <w:left w:w="108" w:type="dxa"/>
            <w:bottom w:w="0" w:type="dxa"/>
            <w:right w:w="108" w:type="dxa"/>
          </w:tblCellMar>
        </w:tblPrEx>
        <w:trPr>
          <w:trHeight w:val="855" w:hRule="atLeast"/>
          <w:jc w:val="center"/>
        </w:trPr>
        <w:tc>
          <w:tcPr>
            <w:tcW w:w="13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马克思主义学院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马克思主义理论：马克思主义基本原理、马克思主义中化研究、思想政治教育、中国近现代史基本问题研究、党的建设；政治学：中共党史     </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中共党员</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0571-28008773（白老师）yalibai@126.com</w:t>
            </w:r>
          </w:p>
        </w:tc>
      </w:tr>
      <w:tr>
        <w:tblPrEx>
          <w:tblCellMar>
            <w:top w:w="0" w:type="dxa"/>
            <w:left w:w="108" w:type="dxa"/>
            <w:bottom w:w="0" w:type="dxa"/>
            <w:right w:w="108" w:type="dxa"/>
          </w:tblCellMar>
        </w:tblPrEx>
        <w:trPr>
          <w:trHeight w:val="1905" w:hRule="atLeast"/>
          <w:jc w:val="center"/>
        </w:trPr>
        <w:tc>
          <w:tcPr>
            <w:tcW w:w="13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马克思主义学院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马克思主义理论：马克思主义基本原理、马克思主义中化研究、思想政治教育、中国近现代史基本问题研究、马克思主义发展史、国外马克思主义研究、党的建设；政治学：中共党史；哲学：马克思主义哲学、马克思主义宗教学；理论经济学：马克思主义政治经济学；中国史：中国近代史、中国现代史；心理学、教育学                </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中共党员</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0571-28008773（白老师）yalibai@126.com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泰隆金融学院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应用经济学、理论经济学、管理工程、统计学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*特别优秀人才可放宽至副教授</w:t>
            </w:r>
          </w:p>
        </w:tc>
        <w:tc>
          <w:tcPr>
            <w:tcW w:w="214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0571-28872668（夏老师）lfxia@zjsu.edu.cn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泰隆金融学院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应用经济学、理论经济学、管理工程、统计学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0571-28872668（夏老师）lfxia@zjsu.edu.cn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国际商学院</w:t>
            </w:r>
          </w:p>
        </w:tc>
        <w:tc>
          <w:tcPr>
            <w:tcW w:w="821"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69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管理学、经济学、金融学、统计学等相关专业</w:t>
            </w:r>
          </w:p>
        </w:tc>
        <w:tc>
          <w:tcPr>
            <w:tcW w:w="92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海外高层次人才</w:t>
            </w:r>
          </w:p>
        </w:tc>
        <w:tc>
          <w:tcPr>
            <w:tcW w:w="214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0571-28008611（倪老师） recruit.ibs@zjgsu.edu.cn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国际商学院</w:t>
            </w:r>
          </w:p>
        </w:tc>
        <w:tc>
          <w:tcPr>
            <w:tcW w:w="821"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69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管理学、经济学、金融学、统计学等相关专业</w:t>
            </w:r>
          </w:p>
        </w:tc>
        <w:tc>
          <w:tcPr>
            <w:tcW w:w="92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海外高层次人才</w:t>
            </w:r>
          </w:p>
        </w:tc>
        <w:tc>
          <w:tcPr>
            <w:tcW w:w="214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0571-28008611（倪老师） recruit.ibs@zjgsu.edu.cn</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国教学院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语言学及应用语言学、汉语言文字学、汉语国际教育专业等（含对外汉语方向）</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0571-28008683(许老师）guojiaozp@163.com</w:t>
            </w:r>
          </w:p>
        </w:tc>
      </w:tr>
      <w:tr>
        <w:tblPrEx>
          <w:tblCellMar>
            <w:top w:w="0" w:type="dxa"/>
            <w:left w:w="108" w:type="dxa"/>
            <w:bottom w:w="0" w:type="dxa"/>
            <w:right w:w="108" w:type="dxa"/>
          </w:tblCellMar>
        </w:tblPrEx>
        <w:trPr>
          <w:trHeight w:val="64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体工部</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研究生/硕士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体育学</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一级运动员</w:t>
            </w:r>
          </w:p>
        </w:tc>
        <w:tc>
          <w:tcPr>
            <w:tcW w:w="214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0571-28008669（王老师）           wanglianqing@zjgsu.edu.cn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浙商研究院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专职研究员</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工商管理（企业管理、技术经济及管理）、应用经济学（产业经济学）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0571-88905711（余老师）15158107333@163.com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海洋食品研究院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食品科学与工程（食品科学或食品生物技术、水产品加工与贮藏）</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0571-87103153（叶老师）yellowleaf@zjgsu.edu.cn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英贤慈善学院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学科带头人</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慈善管理、公共管理、工商管理</w:t>
            </w:r>
          </w:p>
        </w:tc>
        <w:tc>
          <w:tcPr>
            <w:tcW w:w="9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0571-28872509（耿老师）                     yxcsxy@126.com</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英贤慈善学院</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公共管理、工商管理、经济学、法学、社会学、政治学</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0571-28872509（耿老师）                     yxcsxy@126.com</w:t>
            </w:r>
          </w:p>
        </w:tc>
      </w:tr>
      <w:tr>
        <w:tblPrEx>
          <w:tblCellMar>
            <w:top w:w="0" w:type="dxa"/>
            <w:left w:w="108" w:type="dxa"/>
            <w:bottom w:w="0" w:type="dxa"/>
            <w:right w:w="108" w:type="dxa"/>
          </w:tblCellMar>
        </w:tblPrEx>
        <w:trPr>
          <w:trHeight w:val="1065" w:hRule="atLeast"/>
          <w:jc w:val="center"/>
        </w:trPr>
        <w:tc>
          <w:tcPr>
            <w:tcW w:w="131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各学院</w:t>
            </w:r>
          </w:p>
        </w:tc>
        <w:tc>
          <w:tcPr>
            <w:tcW w:w="821"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教学科研岗、学科带头人（储备人才）</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69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45周岁</w:t>
            </w:r>
          </w:p>
        </w:tc>
        <w:tc>
          <w:tcPr>
            <w:tcW w:w="1049" w:type="dxa"/>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与我校主要学科相近相关专业</w:t>
            </w:r>
          </w:p>
        </w:tc>
        <w:tc>
          <w:tcPr>
            <w:tcW w:w="929"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具备突出的教学科研能力和业绩，但不符合本校公布的其他招聘岗位专业条件的优秀人才。特别优秀者，可适当放宽学历学位及年龄要求。</w:t>
            </w:r>
          </w:p>
        </w:tc>
        <w:tc>
          <w:tcPr>
            <w:tcW w:w="2146"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rPr>
              <w:t>0571-28877288（胡老师）</w:t>
            </w:r>
          </w:p>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hmm@zjgsu.edu.cn</w:t>
            </w:r>
          </w:p>
        </w:tc>
      </w:tr>
      <w:tr>
        <w:tblPrEx>
          <w:tblCellMar>
            <w:top w:w="0" w:type="dxa"/>
            <w:left w:w="108" w:type="dxa"/>
            <w:bottom w:w="0" w:type="dxa"/>
            <w:right w:w="108" w:type="dxa"/>
          </w:tblCellMar>
        </w:tblPrEx>
        <w:trPr>
          <w:trHeight w:val="435" w:hRule="atLeast"/>
          <w:jc w:val="center"/>
        </w:trPr>
        <w:tc>
          <w:tcPr>
            <w:tcW w:w="1310"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现代商贸研究中心</w:t>
            </w:r>
          </w:p>
        </w:tc>
        <w:tc>
          <w:tcPr>
            <w:tcW w:w="8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专职研究员</w:t>
            </w:r>
          </w:p>
        </w:tc>
        <w:tc>
          <w:tcPr>
            <w:tcW w:w="37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69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35周岁</w:t>
            </w:r>
          </w:p>
        </w:tc>
        <w:tc>
          <w:tcPr>
            <w:tcW w:w="1049" w:type="dxa"/>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研究生/博士</w:t>
            </w:r>
          </w:p>
        </w:tc>
        <w:tc>
          <w:tcPr>
            <w:tcW w:w="28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管理学、经济学、统计学、计算机科学与技术等相关专业</w:t>
            </w:r>
          </w:p>
        </w:tc>
        <w:tc>
          <w:tcPr>
            <w:tcW w:w="9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214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0571-28877399（施老师）522427453@qq.com</w:t>
            </w:r>
          </w:p>
        </w:tc>
      </w:tr>
    </w:tbl>
    <w:p/>
    <w:p>
      <w:pPr>
        <w:pStyle w:val="3"/>
        <w:rPr>
          <w:rFonts w:ascii="Times New Roman Regular" w:hAnsi="Times New Roman Regular" w:cs="Times New Roman Regular"/>
        </w:rPr>
      </w:pPr>
      <w:r>
        <w:rPr>
          <w:rFonts w:hint="eastAsia" w:ascii="Times New Roman Regular" w:hAnsi="Times New Roman Regular" w:cs="Times New Roman Regular"/>
        </w:rPr>
        <w:t>0</w:t>
      </w:r>
      <w:r>
        <w:rPr>
          <w:rFonts w:ascii="Times New Roman Regular" w:hAnsi="Times New Roman Regular" w:cs="Times New Roman Regular"/>
        </w:rPr>
        <w:t>04</w:t>
      </w:r>
      <w:r>
        <w:rPr>
          <w:rFonts w:hint="eastAsia" w:ascii="Times New Roman Regular" w:hAnsi="Times New Roman Regular" w:cs="Times New Roman Regular"/>
        </w:rPr>
        <w:t>浙江农林大学</w:t>
      </w:r>
    </w:p>
    <w:p>
      <w:pPr>
        <w:spacing w:line="400" w:lineRule="exact"/>
        <w:ind w:firstLine="411" w:firstLineChars="196"/>
        <w:rPr>
          <w:color w:val="333333"/>
          <w:shd w:val="clear" w:color="auto" w:fill="FFFFFF"/>
        </w:rPr>
      </w:pPr>
      <w:r>
        <w:rPr>
          <w:rFonts w:hint="eastAsia"/>
          <w:color w:val="333333"/>
          <w:shd w:val="clear" w:color="auto" w:fill="FFFFFF"/>
        </w:rPr>
        <w:t>浙江农林大学位于浙江省杭州市、杭州城西科创大走廊的西端，是浙江省重点建设高校、浙江省人民政府与国家林业和草原局共建高校。</w:t>
      </w:r>
    </w:p>
    <w:p>
      <w:pPr>
        <w:spacing w:line="400" w:lineRule="exact"/>
        <w:ind w:firstLine="411" w:firstLineChars="196"/>
        <w:rPr>
          <w:color w:val="333333"/>
          <w:shd w:val="clear" w:color="auto" w:fill="FFFFFF"/>
        </w:rPr>
      </w:pPr>
      <w:r>
        <w:rPr>
          <w:rFonts w:hint="eastAsia"/>
          <w:color w:val="333333"/>
          <w:shd w:val="clear" w:color="auto" w:fill="FFFFFF"/>
        </w:rPr>
        <w:t>学校现有东湖、衣锦、诸暨3个校区，占地面积3200余亩，各类在校生28000余人，教职工2400余人，拥有以中国工程院院士为引领的高水平教师队伍，其中国家级人才32人次，省部级人才250人次。学校以农林、生物、环境学科为特色，建立了学士、硕士、博士完整的人才培养和学位授权体系。拥有69个本科专业，一级学科硕士学位授权点19个，专业学位硕士授权类别16个；一级学科博士学位授权点6个，服务国家特殊需求博士人才培养项目1项；林学一级学科博士后科研流动站。建有国家重点实验室、国家工程技术研究中心、国家地方联合工程实验室、国际茶文化传播基地、国家“111计划”引智基地等国家级平台5个，省部级创新平台45个。</w:t>
      </w:r>
    </w:p>
    <w:p>
      <w:pPr>
        <w:spacing w:line="400" w:lineRule="exact"/>
        <w:ind w:firstLine="411" w:firstLineChars="196"/>
        <w:rPr>
          <w:color w:val="333333"/>
          <w:shd w:val="clear" w:color="auto" w:fill="FFFFFF"/>
        </w:rPr>
      </w:pPr>
      <w:r>
        <w:rPr>
          <w:rFonts w:hint="eastAsia"/>
          <w:color w:val="333333"/>
          <w:shd w:val="clear" w:color="auto" w:fill="FFFFFF"/>
        </w:rPr>
        <w:t>为加快建设区域特色鲜明的高水平生态性研究型大学，竭诚邀请相关学科领域的青年学者加盟我校。</w:t>
      </w:r>
    </w:p>
    <w:p>
      <w:pPr>
        <w:pStyle w:val="2"/>
      </w:pPr>
    </w:p>
    <w:p>
      <w:pPr>
        <w:pStyle w:val="2"/>
      </w:pPr>
    </w:p>
    <w:p>
      <w:pPr>
        <w:spacing w:line="600" w:lineRule="exact"/>
        <w:jc w:val="center"/>
        <w:rPr>
          <w:rFonts w:ascii="仿宋_GB2312" w:eastAsia="仿宋_GB2312"/>
          <w:b/>
          <w:sz w:val="28"/>
          <w:szCs w:val="28"/>
        </w:rPr>
      </w:pPr>
      <w:r>
        <w:rPr>
          <w:rFonts w:hint="eastAsia" w:ascii="仿宋_GB2312" w:eastAsia="仿宋_GB2312"/>
          <w:b/>
          <w:sz w:val="28"/>
          <w:szCs w:val="28"/>
        </w:rPr>
        <w:t>20</w:t>
      </w:r>
      <w:r>
        <w:rPr>
          <w:rFonts w:ascii="仿宋_GB2312" w:eastAsia="仿宋_GB2312"/>
          <w:b/>
          <w:sz w:val="28"/>
          <w:szCs w:val="28"/>
        </w:rPr>
        <w:t>22</w:t>
      </w:r>
      <w:r>
        <w:rPr>
          <w:rFonts w:hint="eastAsia" w:ascii="仿宋_GB2312" w:eastAsia="仿宋_GB2312"/>
          <w:b/>
          <w:sz w:val="28"/>
          <w:szCs w:val="28"/>
        </w:rPr>
        <w:t>年招聘学院、学科（专业）</w:t>
      </w:r>
    </w:p>
    <w:tbl>
      <w:tblPr>
        <w:tblStyle w:val="11"/>
        <w:tblW w:w="10905" w:type="dxa"/>
        <w:jc w:val="center"/>
        <w:tblLayout w:type="autofit"/>
        <w:tblCellMar>
          <w:top w:w="0" w:type="dxa"/>
          <w:left w:w="108" w:type="dxa"/>
          <w:bottom w:w="0" w:type="dxa"/>
          <w:right w:w="108" w:type="dxa"/>
        </w:tblCellMar>
      </w:tblPr>
      <w:tblGrid>
        <w:gridCol w:w="699"/>
        <w:gridCol w:w="1276"/>
        <w:gridCol w:w="425"/>
        <w:gridCol w:w="567"/>
        <w:gridCol w:w="709"/>
        <w:gridCol w:w="567"/>
        <w:gridCol w:w="3544"/>
        <w:gridCol w:w="3118"/>
      </w:tblGrid>
      <w:tr>
        <w:tblPrEx>
          <w:tblCellMar>
            <w:top w:w="0" w:type="dxa"/>
            <w:left w:w="108" w:type="dxa"/>
            <w:bottom w:w="0" w:type="dxa"/>
            <w:right w:w="108" w:type="dxa"/>
          </w:tblCellMar>
        </w:tblPrEx>
        <w:trPr>
          <w:trHeight w:val="825" w:hRule="atLeast"/>
          <w:jc w:val="center"/>
        </w:trPr>
        <w:tc>
          <w:tcPr>
            <w:tcW w:w="699" w:type="dxa"/>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用人部门</w:t>
            </w:r>
          </w:p>
        </w:tc>
        <w:tc>
          <w:tcPr>
            <w:tcW w:w="1276"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岗位名称</w:t>
            </w:r>
          </w:p>
        </w:tc>
        <w:tc>
          <w:tcPr>
            <w:tcW w:w="425"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人数</w:t>
            </w:r>
          </w:p>
        </w:tc>
        <w:tc>
          <w:tcPr>
            <w:tcW w:w="567"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年龄上限</w:t>
            </w:r>
          </w:p>
        </w:tc>
        <w:tc>
          <w:tcPr>
            <w:tcW w:w="709"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学历/学位</w:t>
            </w:r>
          </w:p>
        </w:tc>
        <w:tc>
          <w:tcPr>
            <w:tcW w:w="567"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职称/职业资格</w:t>
            </w:r>
          </w:p>
        </w:tc>
        <w:tc>
          <w:tcPr>
            <w:tcW w:w="3544"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专业/学科方向</w:t>
            </w:r>
          </w:p>
        </w:tc>
        <w:tc>
          <w:tcPr>
            <w:tcW w:w="3118"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业绩标准（条件）</w:t>
            </w:r>
          </w:p>
        </w:tc>
      </w:tr>
      <w:tr>
        <w:tblPrEx>
          <w:tblCellMar>
            <w:top w:w="0" w:type="dxa"/>
            <w:left w:w="108" w:type="dxa"/>
            <w:bottom w:w="0" w:type="dxa"/>
            <w:right w:w="108" w:type="dxa"/>
          </w:tblCellMar>
        </w:tblPrEx>
        <w:trPr>
          <w:trHeight w:val="420" w:hRule="atLeast"/>
          <w:jc w:val="center"/>
        </w:trPr>
        <w:tc>
          <w:tcPr>
            <w:tcW w:w="699" w:type="dxa"/>
            <w:vMerge w:val="restart"/>
            <w:tcBorders>
              <w:top w:val="single" w:color="auto" w:sz="4" w:space="0"/>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现代农学院</w:t>
            </w:r>
          </w:p>
          <w:p>
            <w:pPr>
              <w:spacing w:line="240" w:lineRule="exact"/>
              <w:jc w:val="center"/>
              <w:rPr>
                <w:rFonts w:ascii="宋体" w:hAnsi="宋体" w:cs="宋体"/>
                <w:kern w:val="0"/>
                <w:sz w:val="16"/>
                <w:szCs w:val="16"/>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院士团队教师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p>
        </w:tc>
        <w:tc>
          <w:tcPr>
            <w:tcW w:w="3544" w:type="dxa"/>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作物遗传育种、农业信息学、作物栽培学等相关专业</w:t>
            </w:r>
          </w:p>
        </w:tc>
        <w:tc>
          <w:tcPr>
            <w:tcW w:w="3118" w:type="dxa"/>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以第一作者发表单篇IF≥4.0或SCI一区论文或累计6.0以上。</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作物学科教师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6</w:t>
            </w:r>
          </w:p>
        </w:tc>
        <w:tc>
          <w:tcPr>
            <w:tcW w:w="567"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3544"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3118"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840"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植物保护学科教师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5</w:t>
            </w:r>
          </w:p>
        </w:tc>
        <w:tc>
          <w:tcPr>
            <w:tcW w:w="567"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昆虫学、植物病理学、农药学、微生物学、遗传学等相关专业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以第一作者发表IF≥4.0论文1篇；或以第一作者（不含共同一作）发表论文总IF≥8.0，其中IF≥3.0的论文至少1篇；或以第一作者（不含共同一作）发表论文总影响因子≥12.0。</w:t>
            </w:r>
          </w:p>
        </w:tc>
      </w:tr>
      <w:tr>
        <w:tblPrEx>
          <w:tblCellMar>
            <w:top w:w="0" w:type="dxa"/>
            <w:left w:w="108" w:type="dxa"/>
            <w:bottom w:w="0" w:type="dxa"/>
            <w:right w:w="108" w:type="dxa"/>
          </w:tblCellMar>
        </w:tblPrEx>
        <w:trPr>
          <w:trHeight w:val="420" w:hRule="atLeast"/>
          <w:jc w:val="center"/>
        </w:trPr>
        <w:tc>
          <w:tcPr>
            <w:tcW w:w="699" w:type="dxa"/>
            <w:vMerge w:val="restart"/>
            <w:tcBorders>
              <w:top w:val="nil"/>
              <w:left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林业与生物技术学院</w:t>
            </w:r>
          </w:p>
          <w:p>
            <w:pPr>
              <w:spacing w:line="240" w:lineRule="exact"/>
              <w:jc w:val="center"/>
              <w:rPr>
                <w:rFonts w:ascii="宋体" w:hAnsi="宋体" w:cs="宋体"/>
                <w:kern w:val="0"/>
                <w:sz w:val="16"/>
                <w:szCs w:val="16"/>
              </w:rPr>
            </w:pPr>
          </w:p>
        </w:tc>
        <w:tc>
          <w:tcPr>
            <w:tcW w:w="1276" w:type="dxa"/>
            <w:tcBorders>
              <w:top w:val="nil"/>
              <w:left w:val="nil"/>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林学学科教师1</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*40周岁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副高</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合成生物学、生物化学与分子生物学</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以第一作者在Nature Communications等顶级期刊（IF≥5.0）上发表SCI论文3篇及以上。</w:t>
            </w:r>
          </w:p>
        </w:tc>
      </w:tr>
      <w:tr>
        <w:tblPrEx>
          <w:tblCellMar>
            <w:top w:w="0" w:type="dxa"/>
            <w:left w:w="108" w:type="dxa"/>
            <w:bottom w:w="0" w:type="dxa"/>
            <w:right w:w="108" w:type="dxa"/>
          </w:tblCellMar>
        </w:tblPrEx>
        <w:trPr>
          <w:trHeight w:val="840" w:hRule="atLeast"/>
          <w:jc w:val="center"/>
        </w:trPr>
        <w:tc>
          <w:tcPr>
            <w:tcW w:w="699" w:type="dxa"/>
            <w:vMerge w:val="continue"/>
            <w:tcBorders>
              <w:left w:val="single" w:color="auto" w:sz="4" w:space="0"/>
              <w:right w:val="single" w:color="auto" w:sz="4" w:space="0"/>
            </w:tcBorders>
            <w:shd w:val="clear" w:color="000000" w:fill="FFFFFF"/>
            <w:noWrap/>
            <w:vAlign w:val="center"/>
          </w:tcPr>
          <w:p>
            <w:pPr>
              <w:spacing w:line="240" w:lineRule="exact"/>
              <w:jc w:val="center"/>
              <w:rPr>
                <w:rFonts w:ascii="宋体" w:hAnsi="宋体" w:cs="宋体"/>
                <w:kern w:val="0"/>
                <w:sz w:val="16"/>
                <w:szCs w:val="16"/>
              </w:rPr>
            </w:pPr>
          </w:p>
        </w:tc>
        <w:tc>
          <w:tcPr>
            <w:tcW w:w="1276" w:type="dxa"/>
            <w:tcBorders>
              <w:top w:val="single" w:color="auto" w:sz="4" w:space="0"/>
              <w:left w:val="nil"/>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林学学科教师2</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5</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生物合成；化学生态学、农药学、分子生物学、植物检疫学、植物病理学；林学或遗传学；生物学（植物学）；生化与分子生物学；生物学、 植物细胞分子生物学、种子生物学</w:t>
            </w:r>
          </w:p>
        </w:tc>
        <w:tc>
          <w:tcPr>
            <w:tcW w:w="31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以第一作者或第一通讯作者发表SCI论文2篇及以上，其中一区论文(或单篇IF3≥5.0)2篇;或1篇IF</w:t>
            </w:r>
            <w:r>
              <w:rPr>
                <w:rFonts w:hint="eastAsia" w:ascii="宋体" w:hAnsi="宋体" w:cs="宋体"/>
                <w:kern w:val="0"/>
                <w:sz w:val="16"/>
                <w:szCs w:val="16"/>
                <w:vertAlign w:val="subscript"/>
              </w:rPr>
              <w:t>3</w:t>
            </w:r>
            <w:r>
              <w:rPr>
                <w:rFonts w:hint="eastAsia" w:ascii="宋体" w:hAnsi="宋体" w:cs="宋体"/>
                <w:kern w:val="0"/>
                <w:sz w:val="16"/>
                <w:szCs w:val="16"/>
              </w:rPr>
              <w:t>≥8.0;或总IF</w:t>
            </w:r>
            <w:r>
              <w:rPr>
                <w:rFonts w:hint="eastAsia" w:ascii="宋体" w:hAnsi="宋体" w:cs="宋体"/>
                <w:kern w:val="0"/>
                <w:sz w:val="16"/>
                <w:szCs w:val="16"/>
                <w:vertAlign w:val="subscript"/>
              </w:rPr>
              <w:t>3</w:t>
            </w:r>
            <w:r>
              <w:rPr>
                <w:rFonts w:hint="eastAsia" w:ascii="宋体" w:hAnsi="宋体" w:cs="宋体"/>
                <w:kern w:val="0"/>
                <w:sz w:val="16"/>
                <w:szCs w:val="16"/>
              </w:rPr>
              <w:t>≥12.0；如有以共同第一作者发表单篇IF</w:t>
            </w:r>
            <w:r>
              <w:rPr>
                <w:rFonts w:hint="eastAsia" w:ascii="宋体" w:hAnsi="宋体" w:cs="宋体"/>
                <w:kern w:val="0"/>
                <w:sz w:val="16"/>
                <w:szCs w:val="16"/>
                <w:vertAlign w:val="subscript"/>
              </w:rPr>
              <w:t>3</w:t>
            </w:r>
            <w:r>
              <w:rPr>
                <w:rFonts w:hint="eastAsia" w:ascii="宋体" w:hAnsi="宋体" w:cs="宋体"/>
                <w:kern w:val="0"/>
                <w:sz w:val="16"/>
                <w:szCs w:val="16"/>
              </w:rPr>
              <w:t>≥10的论文，仅计算共一前2名，排名第2的共一作者影响因子减半计算。（影响因子计算标准按照3年平均值）</w:t>
            </w: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noWrap/>
            <w:vAlign w:val="center"/>
          </w:tcPr>
          <w:p>
            <w:pPr>
              <w:spacing w:line="240" w:lineRule="exact"/>
              <w:jc w:val="center"/>
              <w:rPr>
                <w:rFonts w:ascii="宋体" w:hAnsi="宋体" w:cs="宋体"/>
                <w:kern w:val="0"/>
                <w:sz w:val="16"/>
                <w:szCs w:val="16"/>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生态学学科教师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植物营养、微生物；森林生态；植物-水分关系，修复生态，城市生态与环境</w:t>
            </w:r>
          </w:p>
        </w:tc>
        <w:tc>
          <w:tcPr>
            <w:tcW w:w="311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生物学学科教师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植物学；微生物学、微生物生态学、微生物遗传学、发酵工程；生物化学与分子生物学、林木遗传育种；分子生物学、林木遗传育种等相关专业</w:t>
            </w:r>
          </w:p>
        </w:tc>
        <w:tc>
          <w:tcPr>
            <w:tcW w:w="311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630" w:hRule="atLeast"/>
          <w:jc w:val="center"/>
        </w:trPr>
        <w:tc>
          <w:tcPr>
            <w:tcW w:w="699" w:type="dxa"/>
            <w:vMerge w:val="restart"/>
            <w:tcBorders>
              <w:top w:val="single" w:color="auto" w:sz="4" w:space="0"/>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环境与资源学院</w:t>
            </w:r>
          </w:p>
          <w:p>
            <w:pPr>
              <w:spacing w:line="240" w:lineRule="exact"/>
              <w:jc w:val="center"/>
              <w:rPr>
                <w:rFonts w:ascii="宋体" w:hAnsi="宋体" w:cs="宋体"/>
                <w:kern w:val="0"/>
                <w:sz w:val="16"/>
                <w:szCs w:val="16"/>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森林经理学科教师1</w:t>
            </w:r>
          </w:p>
        </w:tc>
        <w:tc>
          <w:tcPr>
            <w:tcW w:w="42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p>
            <w:pPr>
              <w:spacing w:line="240" w:lineRule="exact"/>
              <w:jc w:val="center"/>
              <w:rPr>
                <w:rFonts w:ascii="宋体" w:hAnsi="宋体" w:cs="宋体"/>
                <w:kern w:val="0"/>
                <w:sz w:val="16"/>
                <w:szCs w:val="16"/>
              </w:rPr>
            </w:pPr>
          </w:p>
        </w:tc>
        <w:tc>
          <w:tcPr>
            <w:tcW w:w="709" w:type="dxa"/>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p>
            <w:pPr>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p>
            <w:pPr>
              <w:spacing w:line="240" w:lineRule="exact"/>
              <w:jc w:val="left"/>
              <w:rPr>
                <w:rFonts w:ascii="宋体" w:hAnsi="宋体" w:cs="宋体"/>
                <w:kern w:val="0"/>
                <w:sz w:val="16"/>
                <w:szCs w:val="16"/>
              </w:rPr>
            </w:pPr>
          </w:p>
        </w:tc>
        <w:tc>
          <w:tcPr>
            <w:tcW w:w="35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森林经理、森林生态等专业。林分生长模型，森林生产力形成、质量提升与可持续经营，森林资源智能监测智慧管理新技术等方向</w:t>
            </w:r>
          </w:p>
        </w:tc>
        <w:tc>
          <w:tcPr>
            <w:tcW w:w="311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以第一作者发表二区以上SCI论文2篇（其中1区至少1篇）；或顶级期刊1篇。</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森林经理学科教师2</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地理信息科学专业。1.本科需为地理科学类型专业；2.GIS开发、时空地理数据管理等方向</w:t>
            </w:r>
          </w:p>
        </w:tc>
        <w:tc>
          <w:tcPr>
            <w:tcW w:w="31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以第一作者发表二区以上SCI论文至少2篇；或顶级期刊1篇。</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森林经理学科教师3</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测绘工程专业。1.本科需为测绘工程专业；2.航空摄影测量、智能测绘、导航算法等方向</w:t>
            </w:r>
          </w:p>
        </w:tc>
        <w:tc>
          <w:tcPr>
            <w:tcW w:w="311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农业资源与环境学科教师2</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农业资源与环境、自然地理、气象学、生态学等专业</w:t>
            </w:r>
          </w:p>
        </w:tc>
        <w:tc>
          <w:tcPr>
            <w:tcW w:w="31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以第一作者发表二区以上SCI论文2篇（其中1区至少1篇）；或顶级期刊1篇。</w:t>
            </w:r>
          </w:p>
        </w:tc>
      </w:tr>
      <w:tr>
        <w:tblPrEx>
          <w:tblCellMar>
            <w:top w:w="0" w:type="dxa"/>
            <w:left w:w="108" w:type="dxa"/>
            <w:bottom w:w="0" w:type="dxa"/>
            <w:right w:w="108" w:type="dxa"/>
          </w:tblCellMar>
        </w:tblPrEx>
        <w:trPr>
          <w:trHeight w:val="495"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农业资源与环境学科教师3</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农业资源与环境、生物学</w:t>
            </w:r>
          </w:p>
        </w:tc>
        <w:tc>
          <w:tcPr>
            <w:tcW w:w="311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510"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环境科学与工程学科教师</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w:t>
            </w:r>
          </w:p>
        </w:tc>
        <w:tc>
          <w:tcPr>
            <w:tcW w:w="567"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left"/>
              <w:rPr>
                <w:rFonts w:ascii="宋体" w:hAnsi="宋体" w:cs="宋体"/>
                <w:kern w:val="0"/>
                <w:sz w:val="16"/>
                <w:szCs w:val="16"/>
              </w:rPr>
            </w:pP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环境工程、环境科学、土壤学、水文地质</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以第一作者发表二区以上SCI论文2篇（其中1区至少1篇）；或顶级期刊1篇。</w:t>
            </w:r>
          </w:p>
        </w:tc>
      </w:tr>
      <w:tr>
        <w:tblPrEx>
          <w:tblCellMar>
            <w:top w:w="0" w:type="dxa"/>
            <w:left w:w="108" w:type="dxa"/>
            <w:bottom w:w="0" w:type="dxa"/>
            <w:right w:w="108" w:type="dxa"/>
          </w:tblCellMar>
        </w:tblPrEx>
        <w:trPr>
          <w:trHeight w:val="630" w:hRule="atLeast"/>
          <w:jc w:val="center"/>
        </w:trPr>
        <w:tc>
          <w:tcPr>
            <w:tcW w:w="699" w:type="dxa"/>
            <w:vMerge w:val="restart"/>
            <w:tcBorders>
              <w:top w:val="nil"/>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化学与材料工程学院</w:t>
            </w: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林业工程学科（木材科学与工程）教师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木材科学与技术、机械设计与制造、林业装备与信息化、材料科学与工程、林产化学加工工程</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以第一作者或通讯作者发表SCI论文2篇及以上或一区SCI论文1篇及以上；林业机械和林业装备方向以第一作者或通讯作者发表SCI论文1篇或中文核心期刊2篇及以上。</w:t>
            </w: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林业工程学科（高分子材料与工程）教师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高分子化学、高分子物理、材料科学与工程、材料学、材料化学、材料物理与化学等材料类、化学类相关专业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以第一作者或通讯作者发表SCI论文3篇，其中一区1篇,具有较好的科研造诣。</w:t>
            </w:r>
          </w:p>
        </w:tc>
      </w:tr>
      <w:tr>
        <w:tblPrEx>
          <w:tblCellMar>
            <w:top w:w="0" w:type="dxa"/>
            <w:left w:w="108" w:type="dxa"/>
            <w:bottom w:w="0" w:type="dxa"/>
            <w:right w:w="108" w:type="dxa"/>
          </w:tblCellMar>
        </w:tblPrEx>
        <w:trPr>
          <w:trHeight w:val="48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林业工程学科（家具设计与工程专业）教师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家具设计与工程专业，工业自动化，智能制造</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以第一作者或通讯作者在专业领域权威中文核心期刊发表论文2篇及以上，或发表SCI论文1篇及以上。</w:t>
            </w:r>
          </w:p>
        </w:tc>
      </w:tr>
      <w:tr>
        <w:tblPrEx>
          <w:tblCellMar>
            <w:top w:w="0" w:type="dxa"/>
            <w:left w:w="108" w:type="dxa"/>
            <w:bottom w:w="0" w:type="dxa"/>
            <w:right w:w="108" w:type="dxa"/>
          </w:tblCellMar>
        </w:tblPrEx>
        <w:trPr>
          <w:trHeight w:val="840"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化学学科教师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药物化学、有机化学、有机合成化学、天然产物化学、能源动力</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以第一作者或通讯作者发表SCI论文2篇及以上，或者SCI一区论文1篇及以上。具有国外正规大学任职1年经历的归国人员，且具有相应的认证的教学证书者，以第一作者或通讯作者发表SCI论文1篇及以上。</w:t>
            </w:r>
          </w:p>
        </w:tc>
      </w:tr>
      <w:tr>
        <w:tblPrEx>
          <w:tblCellMar>
            <w:top w:w="0" w:type="dxa"/>
            <w:left w:w="108" w:type="dxa"/>
            <w:bottom w:w="0" w:type="dxa"/>
            <w:right w:w="108" w:type="dxa"/>
          </w:tblCellMar>
        </w:tblPrEx>
        <w:trPr>
          <w:trHeight w:val="840" w:hRule="atLeast"/>
          <w:jc w:val="center"/>
        </w:trPr>
        <w:tc>
          <w:tcPr>
            <w:tcW w:w="699" w:type="dxa"/>
            <w:vMerge w:val="restart"/>
            <w:tcBorders>
              <w:top w:val="nil"/>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风景园林与建筑学院</w:t>
            </w: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风景园林学科教师1</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5</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风景园林学及相关专业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风景园林学专业：以第一作者发表浙江农林大学A类或SCI/SSCI/CSSCI期刊论文1篇，或国际设计获奖；相关专业：以第一作者发表浙江农林大学A类或SCI/SSCI/CSSCI期刊论文2篇</w:t>
            </w:r>
          </w:p>
        </w:tc>
      </w:tr>
      <w:tr>
        <w:tblPrEx>
          <w:tblCellMar>
            <w:top w:w="0" w:type="dxa"/>
            <w:left w:w="108" w:type="dxa"/>
            <w:bottom w:w="0" w:type="dxa"/>
            <w:right w:w="108" w:type="dxa"/>
          </w:tblCellMar>
        </w:tblPrEx>
        <w:trPr>
          <w:trHeight w:val="48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风景园林学科教师2</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*50周岁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正高</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风景园林学及相关专业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承担过国家级、省部级重点项目或重大、重要社会服务项目（100万元以上）。</w:t>
            </w:r>
          </w:p>
        </w:tc>
      </w:tr>
      <w:tr>
        <w:tblPrEx>
          <w:tblCellMar>
            <w:top w:w="0" w:type="dxa"/>
            <w:left w:w="108" w:type="dxa"/>
            <w:bottom w:w="0" w:type="dxa"/>
            <w:right w:w="108" w:type="dxa"/>
          </w:tblCellMar>
        </w:tblPrEx>
        <w:trPr>
          <w:trHeight w:val="645"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园林植物与观赏园艺学科教师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园林植物、观赏园艺、园艺学、分子生物学、遗传学、生物信息学、植物分类学、植物生态学、植物系统进化等相关专业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以第一作者发表SCI论文2篇，或IF≥5.0或一区论文1篇。具有较为扎实的经典分类功底或植物开花机制方面研究背景优先。</w:t>
            </w: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城乡规划学科教师1</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城乡规划及相关专业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以第一作者发表CSSCI或浙江农林大学A类及以上期刊论文2篇，或SCI/SSCI论文1篇（具有海外硕、博学历学位，文章不做要求）。</w:t>
            </w: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建筑学科教师1</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建筑学或相关专业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以第一作者发表SCI、SSCI、CSSCI或浙江农林大学A类或B类期刊论文1篇。</w:t>
            </w: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建筑学科教师2</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*40周岁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研究生/硕士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副高</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建筑学或相关专业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承担过国家级、省部级重点项目或重大、重要社会服务项目（100万元以上）。</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土木工程学科教师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桥梁与隧道工程、道路工程、结构工程、岩土工程、力学及相关专业方向</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以第一或通讯作者发表SCI论文2篇。</w:t>
            </w:r>
          </w:p>
        </w:tc>
      </w:tr>
      <w:tr>
        <w:tblPrEx>
          <w:tblCellMar>
            <w:top w:w="0" w:type="dxa"/>
            <w:left w:w="108" w:type="dxa"/>
            <w:bottom w:w="0" w:type="dxa"/>
            <w:right w:w="108" w:type="dxa"/>
          </w:tblCellMar>
        </w:tblPrEx>
        <w:trPr>
          <w:trHeight w:val="630" w:hRule="atLeast"/>
          <w:jc w:val="center"/>
        </w:trPr>
        <w:tc>
          <w:tcPr>
            <w:tcW w:w="699" w:type="dxa"/>
            <w:vMerge w:val="restart"/>
            <w:tcBorders>
              <w:top w:val="single" w:color="auto" w:sz="4" w:space="0"/>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经济管理学院</w:t>
            </w: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农林经济管理学科教师1</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农林经济管理、西方经济学、人口资源与环境经济学、土地资源管理等专业或其它专业林业经济、农业经济、生态经济相关方向</w:t>
            </w:r>
          </w:p>
        </w:tc>
        <w:tc>
          <w:tcPr>
            <w:tcW w:w="3118"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以第一作者或第二作者（导师第一作者）或通讯作者发表CSSCI论文2篇及以上；或发表SSCI或SCI（二区含以上）论文1篇及以上。</w:t>
            </w: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农林经济管理学科教师2</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农林经济管理、人文地理学等专业或其它专业农业经济、经济（人文）地理、生态经济等相关方向</w:t>
            </w:r>
          </w:p>
        </w:tc>
        <w:tc>
          <w:tcPr>
            <w:tcW w:w="3118"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工商管理学科教师1</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会计学、企业管理（财务管理）等专业或其它专业会计、财务管理、审计等相关方向</w:t>
            </w:r>
          </w:p>
        </w:tc>
        <w:tc>
          <w:tcPr>
            <w:tcW w:w="3118"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工商管理学科教师2</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*40周岁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研究生/硕士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副高</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会计学、企业管理（财务管理）等专业</w:t>
            </w:r>
          </w:p>
        </w:tc>
        <w:tc>
          <w:tcPr>
            <w:tcW w:w="3118"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工商管理学科教师3</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工商管理、应用心理学、应用经济学等专业</w:t>
            </w:r>
          </w:p>
        </w:tc>
        <w:tc>
          <w:tcPr>
            <w:tcW w:w="3118"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工商管理学科教师4</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管理科学与工程、计算机科学与技术、数量经济学、应用经济学等专业</w:t>
            </w:r>
          </w:p>
        </w:tc>
        <w:tc>
          <w:tcPr>
            <w:tcW w:w="3118"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应用经济学科教师2</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金融学、金融工程等专业或其它专业金融方向</w:t>
            </w:r>
          </w:p>
        </w:tc>
        <w:tc>
          <w:tcPr>
            <w:tcW w:w="3118"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single" w:color="auto" w:sz="4" w:space="0"/>
              <w:left w:val="nil"/>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应用经济学科教师3</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应用经济学、国际贸易学、世界经济、产业经济学、人口资源与环境经济学等专业</w:t>
            </w:r>
          </w:p>
        </w:tc>
        <w:tc>
          <w:tcPr>
            <w:tcW w:w="3118"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420" w:hRule="atLeast"/>
          <w:jc w:val="center"/>
        </w:trPr>
        <w:tc>
          <w:tcPr>
            <w:tcW w:w="699" w:type="dxa"/>
            <w:vMerge w:val="restart"/>
            <w:tcBorders>
              <w:top w:val="single" w:color="auto" w:sz="4" w:space="0"/>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文法学院（外国语学院）</w:t>
            </w:r>
          </w:p>
          <w:p>
            <w:pPr>
              <w:spacing w:line="240" w:lineRule="exact"/>
              <w:jc w:val="left"/>
              <w:rPr>
                <w:rFonts w:ascii="宋体" w:hAnsi="宋体" w:cs="宋体"/>
                <w:kern w:val="0"/>
                <w:sz w:val="16"/>
                <w:szCs w:val="16"/>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公共外语教学部教师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研究生/硕士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语言学（英语）、英语文学。</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以第一作者或通讯作者发表在正式学术刊物发表论文1篇以上，或学习期间获得校级以上科研立项、科研竞赛奖励。</w:t>
            </w:r>
          </w:p>
        </w:tc>
      </w:tr>
      <w:tr>
        <w:tblPrEx>
          <w:tblCellMar>
            <w:top w:w="0" w:type="dxa"/>
            <w:left w:w="108" w:type="dxa"/>
            <w:bottom w:w="0" w:type="dxa"/>
            <w:right w:w="108" w:type="dxa"/>
          </w:tblCellMar>
        </w:tblPrEx>
        <w:trPr>
          <w:trHeight w:val="465"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法学学科教师1</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法学理论、经济法学、环境与资源法学、刑法学、诉讼法学、民商法学、宪法学与行政法学、国际法学</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以第一作者或通讯作者发表CSSCI论文1篇以上。</w:t>
            </w:r>
          </w:p>
        </w:tc>
      </w:tr>
      <w:tr>
        <w:tblPrEx>
          <w:tblCellMar>
            <w:top w:w="0" w:type="dxa"/>
            <w:left w:w="108" w:type="dxa"/>
            <w:bottom w:w="0" w:type="dxa"/>
            <w:right w:w="108" w:type="dxa"/>
          </w:tblCellMar>
        </w:tblPrEx>
        <w:trPr>
          <w:trHeight w:val="465"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法学学科教师2</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*50周岁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正高</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法学理论、经济法学、环境与资源法学、刑法学、诉讼法学、民商法学、宪法学与行政法学、国际法学</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以第一作者或通讯作者发表CSSCI论文3篇以上，且主持国家级科研项目1项、作为负责人获得省部级以上科研奖励1项。</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外国语言文学教师1</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英语语言文学等</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以第一作者或通讯作者发表与本学科相关的B类论文1篇及以上。</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中国语言文学教师</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语言学及应用语言学、写作学、文献学、现当代文学等</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以第一作者或通讯作者发表CSSCI论文1篇。</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left"/>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公共管理学科教师1</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noWrap/>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行政管理、社会保障、公共政策、城市管理、农村发展等相关专业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以通讯作者或第一作者或第二作者（导师第一）发表CSSCI或SSCI或A&amp;HCI论文1篇以上。</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bottom w:val="nil"/>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新闻传播学教师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广告学</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以第一作者或通讯作者发表CSSCI论文1篇或北大核心期刊3篇。</w:t>
            </w:r>
          </w:p>
        </w:tc>
      </w:tr>
      <w:tr>
        <w:tblPrEx>
          <w:tblCellMar>
            <w:top w:w="0" w:type="dxa"/>
            <w:left w:w="108" w:type="dxa"/>
            <w:bottom w:w="0" w:type="dxa"/>
            <w:right w:w="108" w:type="dxa"/>
          </w:tblCellMar>
        </w:tblPrEx>
        <w:trPr>
          <w:trHeight w:val="1470" w:hRule="atLeast"/>
          <w:jc w:val="center"/>
        </w:trPr>
        <w:tc>
          <w:tcPr>
            <w:tcW w:w="699" w:type="dxa"/>
            <w:vMerge w:val="restart"/>
            <w:tcBorders>
              <w:top w:val="single" w:color="auto" w:sz="4" w:space="0"/>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动物科技学院、动物医学院</w:t>
            </w: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 xml:space="preserve"> 兽医学科教师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动物医学专业（细菌学或病毒学或中兽医学或临床兽医学或临床影像学等兽医学科相关方向）、动物药学专业（兽医药理学或兽医毒理学等相关研究方向）或其它与兽医学科交叉专业（或方向）。</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cs="宋体" w:eastAsiaTheme="minorEastAsia"/>
                <w:kern w:val="0"/>
                <w:sz w:val="16"/>
                <w:szCs w:val="16"/>
                <w:lang w:eastAsia="zh-CN"/>
              </w:rPr>
            </w:pPr>
            <w:r>
              <w:rPr>
                <w:rFonts w:hint="eastAsia" w:ascii="宋体" w:hAnsi="宋体" w:cs="宋体"/>
                <w:kern w:val="0"/>
                <w:sz w:val="16"/>
                <w:szCs w:val="16"/>
              </w:rPr>
              <w:t>以第一作者发表SCI论文2篇及以上，且累计IF≥5.0；或以第一作者发表单篇IF≥5.0的SCI论文1篇；或以第一作者发表一区或学科TOP领域SCI论文1篇；或以第一作者发表SCI论文1篇，且取得执业兽医资格证书（研究方向须为临床兽医学），并能胜任动物医院临床诊疗工作。</w:t>
            </w:r>
          </w:p>
          <w:p>
            <w:pPr>
              <w:widowControl/>
              <w:spacing w:line="240" w:lineRule="exact"/>
              <w:jc w:val="center"/>
              <w:rPr>
                <w:rFonts w:ascii="宋体" w:hAnsi="宋体" w:cs="宋体"/>
                <w:kern w:val="0"/>
                <w:sz w:val="16"/>
                <w:szCs w:val="16"/>
              </w:rPr>
            </w:pPr>
            <w:r>
              <w:rPr>
                <w:rFonts w:hint="eastAsia" w:ascii="宋体" w:hAnsi="宋体" w:cs="宋体"/>
                <w:kern w:val="0"/>
                <w:sz w:val="16"/>
                <w:szCs w:val="16"/>
              </w:rPr>
              <w:t>注：上述SCI论文分区以中科院最新分区为准，IF以JCR近三年平均IF为准。</w:t>
            </w:r>
          </w:p>
        </w:tc>
      </w:tr>
      <w:tr>
        <w:tblPrEx>
          <w:tblCellMar>
            <w:top w:w="0" w:type="dxa"/>
            <w:left w:w="108" w:type="dxa"/>
            <w:bottom w:w="0" w:type="dxa"/>
            <w:right w:w="108" w:type="dxa"/>
          </w:tblCellMar>
        </w:tblPrEx>
        <w:trPr>
          <w:trHeight w:val="840"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畜牧学科教师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动物科学专业（动物营养与饲料科学、动物遗传育种学、动物繁殖学、动物福利、饲养环境控制等相关研究方向）或其它相关专业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以第一作者发表SCI论文2篇及以上，且累计IF≥5.0；或以第一作者发表单篇IF≥5.0的SCI论文1篇；或以第一作者发表一区或学科TOP领域SCI论文1篇（第一作者指绝对排名第一的作者）。</w:t>
            </w:r>
          </w:p>
        </w:tc>
      </w:tr>
      <w:tr>
        <w:tblPrEx>
          <w:tblCellMar>
            <w:top w:w="0" w:type="dxa"/>
            <w:left w:w="108" w:type="dxa"/>
            <w:bottom w:w="0" w:type="dxa"/>
            <w:right w:w="108" w:type="dxa"/>
          </w:tblCellMar>
        </w:tblPrEx>
        <w:trPr>
          <w:trHeight w:val="630" w:hRule="atLeast"/>
          <w:jc w:val="center"/>
        </w:trPr>
        <w:tc>
          <w:tcPr>
            <w:tcW w:w="699" w:type="dxa"/>
            <w:vMerge w:val="restart"/>
            <w:tcBorders>
              <w:top w:val="nil"/>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马克思主义学院</w:t>
            </w: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马克思主义理论教师1</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*50周岁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研究生/硕士</w:t>
            </w:r>
          </w:p>
        </w:tc>
        <w:tc>
          <w:tcPr>
            <w:tcW w:w="56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正高</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马克思主义理论与马克思主义哲学、政治经济学、科学社会主义与国际共产主义运动、中共党史等相关专业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主持省部级课题2项及以上，以第一作者或通讯作者发表CSSCI论文3篇及以上。</w:t>
            </w: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马克思主义理论教师2</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9</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马克思主义理论与马克思主义哲学、政治经济学、科学社会主义与国际共产主义运动、中共党史等相关专业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符合毕业学校要求，能按期正常毕业的博士。</w:t>
            </w:r>
          </w:p>
        </w:tc>
      </w:tr>
      <w:tr>
        <w:tblPrEx>
          <w:tblCellMar>
            <w:top w:w="0" w:type="dxa"/>
            <w:left w:w="108" w:type="dxa"/>
            <w:bottom w:w="0" w:type="dxa"/>
            <w:right w:w="108" w:type="dxa"/>
          </w:tblCellMar>
        </w:tblPrEx>
        <w:trPr>
          <w:trHeight w:val="420" w:hRule="atLeast"/>
          <w:jc w:val="center"/>
        </w:trPr>
        <w:tc>
          <w:tcPr>
            <w:tcW w:w="699" w:type="dxa"/>
            <w:vMerge w:val="restart"/>
            <w:tcBorders>
              <w:top w:val="nil"/>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艺术设计学院</w:t>
            </w:r>
          </w:p>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工业设计教师</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设计学（工业设计、交互设计、用户研究等）以及工业工程、机械工程、心理学等其他相关专业。</w:t>
            </w:r>
          </w:p>
        </w:tc>
        <w:tc>
          <w:tcPr>
            <w:tcW w:w="3118"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以第一作者发表核心期刊论文1篇；教授、副教授达到学校职称评审相当业绩以上科研成果。</w:t>
            </w:r>
          </w:p>
        </w:tc>
      </w:tr>
      <w:tr>
        <w:tblPrEx>
          <w:tblCellMar>
            <w:top w:w="0" w:type="dxa"/>
            <w:left w:w="108" w:type="dxa"/>
            <w:bottom w:w="0" w:type="dxa"/>
            <w:right w:w="108" w:type="dxa"/>
          </w:tblCellMar>
        </w:tblPrEx>
        <w:trPr>
          <w:trHeight w:val="48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服装与服饰设计教师</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服装设计、服装设计与工程</w:t>
            </w:r>
          </w:p>
        </w:tc>
        <w:tc>
          <w:tcPr>
            <w:tcW w:w="311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48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视觉传达教师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视觉传达设计专业、设计学</w:t>
            </w:r>
          </w:p>
        </w:tc>
        <w:tc>
          <w:tcPr>
            <w:tcW w:w="3118"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555" w:hRule="atLeast"/>
          <w:jc w:val="center"/>
        </w:trPr>
        <w:tc>
          <w:tcPr>
            <w:tcW w:w="699" w:type="dxa"/>
            <w:vMerge w:val="continue"/>
            <w:tcBorders>
              <w:left w:val="single" w:color="auto" w:sz="4" w:space="0"/>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数字媒体艺术教师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设计学、美术学、计算机类专业</w:t>
            </w:r>
          </w:p>
        </w:tc>
        <w:tc>
          <w:tcPr>
            <w:tcW w:w="3118"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宋体" w:hAnsi="宋体" w:cs="宋体"/>
                <w:kern w:val="0"/>
                <w:sz w:val="16"/>
                <w:szCs w:val="16"/>
              </w:rPr>
            </w:pPr>
          </w:p>
        </w:tc>
      </w:tr>
      <w:tr>
        <w:tblPrEx>
          <w:tblCellMar>
            <w:top w:w="0" w:type="dxa"/>
            <w:left w:w="108" w:type="dxa"/>
            <w:bottom w:w="0" w:type="dxa"/>
            <w:right w:w="108" w:type="dxa"/>
          </w:tblCellMar>
        </w:tblPrEx>
        <w:trPr>
          <w:trHeight w:val="420" w:hRule="atLeast"/>
          <w:jc w:val="center"/>
        </w:trPr>
        <w:tc>
          <w:tcPr>
            <w:tcW w:w="699" w:type="dxa"/>
            <w:vMerge w:val="restart"/>
            <w:tcBorders>
              <w:top w:val="single" w:color="auto" w:sz="4" w:space="0"/>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数学与计算机科学学院</w:t>
            </w:r>
          </w:p>
          <w:p>
            <w:pPr>
              <w:spacing w:line="240" w:lineRule="exact"/>
              <w:jc w:val="center"/>
              <w:rPr>
                <w:rFonts w:ascii="宋体" w:hAnsi="宋体" w:cs="宋体"/>
                <w:kern w:val="0"/>
                <w:sz w:val="16"/>
                <w:szCs w:val="16"/>
              </w:rPr>
            </w:pPr>
          </w:p>
        </w:tc>
        <w:tc>
          <w:tcPr>
            <w:tcW w:w="1276" w:type="dxa"/>
            <w:tcBorders>
              <w:top w:val="nil"/>
              <w:left w:val="nil"/>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计算机科学与技术学科教师</w:t>
            </w:r>
          </w:p>
        </w:tc>
        <w:tc>
          <w:tcPr>
            <w:tcW w:w="425" w:type="dxa"/>
            <w:tcBorders>
              <w:top w:val="nil"/>
              <w:left w:val="nil"/>
              <w:bottom w:val="nil"/>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计算机科学与技术、电子、通信、物联网、软件工程、人工智能等相关或交叉专业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以第一作者或通讯作者发表SCI或一级学报论文1篇及以上。</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single" w:color="auto" w:sz="4" w:space="0"/>
              <w:left w:val="nil"/>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数学学科教师</w:t>
            </w:r>
          </w:p>
        </w:tc>
        <w:tc>
          <w:tcPr>
            <w:tcW w:w="425" w:type="dxa"/>
            <w:tcBorders>
              <w:top w:val="single" w:color="auto" w:sz="4" w:space="0"/>
              <w:left w:val="nil"/>
              <w:bottom w:val="nil"/>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数学、数据科学、大数据、统计学等相关专业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以第一作者或通讯作者发表浙江农林大学A类（或CSSCI）及以上期刊论文1篇。</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图书情报学科教师</w:t>
            </w:r>
          </w:p>
        </w:tc>
        <w:tc>
          <w:tcPr>
            <w:tcW w:w="42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图书情报、档案学、信息资源管理</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以第一作者或通讯作者发表SCI（CSSCI）论文一篇及以。</w:t>
            </w:r>
          </w:p>
        </w:tc>
      </w:tr>
      <w:tr>
        <w:tblPrEx>
          <w:tblCellMar>
            <w:top w:w="0" w:type="dxa"/>
            <w:left w:w="108" w:type="dxa"/>
            <w:bottom w:w="0" w:type="dxa"/>
            <w:right w:w="108" w:type="dxa"/>
          </w:tblCellMar>
        </w:tblPrEx>
        <w:trPr>
          <w:trHeight w:val="540" w:hRule="atLeast"/>
          <w:jc w:val="center"/>
        </w:trPr>
        <w:tc>
          <w:tcPr>
            <w:tcW w:w="699" w:type="dxa"/>
            <w:vMerge w:val="restart"/>
            <w:tcBorders>
              <w:top w:val="nil"/>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光机电工程学院</w:t>
            </w: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光学工程学科教师</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5</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光学工程、物理学 及相关专业</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以第一作者发表SCI论文2篇。</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农业工程/机械工程学科教师</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noWrap/>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农业工程、机械工程、设施农业科学与工程及相关专业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以第一作者发表EI/SCI论文2篇或其他创新性成果2件（如授权发明专利等），参与过省部级课题1项。</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控制科学与工程(电子信息工程系)学科教师</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控制科学与工程、电子科学与技术、信息与通信工程、机械电子工程及相关专业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以第一作者发表一级期刊论文1篇。</w:t>
            </w:r>
          </w:p>
        </w:tc>
      </w:tr>
      <w:tr>
        <w:tblPrEx>
          <w:tblCellMar>
            <w:top w:w="0" w:type="dxa"/>
            <w:left w:w="108" w:type="dxa"/>
            <w:bottom w:w="0" w:type="dxa"/>
            <w:right w:w="108" w:type="dxa"/>
          </w:tblCellMar>
        </w:tblPrEx>
        <w:trPr>
          <w:trHeight w:val="630" w:hRule="atLeast"/>
          <w:jc w:val="center"/>
        </w:trPr>
        <w:tc>
          <w:tcPr>
            <w:tcW w:w="699" w:type="dxa"/>
            <w:vMerge w:val="restart"/>
            <w:tcBorders>
              <w:top w:val="nil"/>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食品与健康学院（现代粮食产业学院）</w:t>
            </w:r>
          </w:p>
        </w:tc>
        <w:tc>
          <w:tcPr>
            <w:tcW w:w="1276"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中药学科教师</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中药学、分子生物学、中药资源学、微生物学、生物化学、食品、药学等相关专业</w:t>
            </w:r>
          </w:p>
        </w:tc>
        <w:tc>
          <w:tcPr>
            <w:tcW w:w="3118"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以第一作者发表SCI论文2篇及以上，其中至少1篇IF≥8.0；或以第一作者发表总IF≥15.0，其中至少1篇IF≥6.0或一区；具有1年以上海外背景者优先。</w:t>
            </w:r>
          </w:p>
        </w:tc>
      </w:tr>
      <w:tr>
        <w:tblPrEx>
          <w:tblCellMar>
            <w:top w:w="0" w:type="dxa"/>
            <w:left w:w="108" w:type="dxa"/>
            <w:bottom w:w="0" w:type="dxa"/>
            <w:right w:w="108" w:type="dxa"/>
          </w:tblCellMar>
        </w:tblPrEx>
        <w:trPr>
          <w:trHeight w:val="630"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食品科学与工程学科教师</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4</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食品生物技术或蛋白质组学及相关专业；食品安全检测技术及相关专业；粮油储检及相关专业；农产品、森林食品加工等相关专业</w:t>
            </w:r>
          </w:p>
        </w:tc>
        <w:tc>
          <w:tcPr>
            <w:tcW w:w="3118"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r>
      <w:tr>
        <w:tblPrEx>
          <w:tblCellMar>
            <w:top w:w="0" w:type="dxa"/>
            <w:left w:w="108" w:type="dxa"/>
            <w:bottom w:w="0" w:type="dxa"/>
            <w:right w:w="108" w:type="dxa"/>
          </w:tblCellMar>
        </w:tblPrEx>
        <w:trPr>
          <w:trHeight w:val="420" w:hRule="atLeast"/>
          <w:jc w:val="center"/>
        </w:trPr>
        <w:tc>
          <w:tcPr>
            <w:tcW w:w="699" w:type="dxa"/>
            <w:vMerge w:val="restart"/>
            <w:tcBorders>
              <w:top w:val="nil"/>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园艺科学学院</w:t>
            </w:r>
          </w:p>
        </w:tc>
        <w:tc>
          <w:tcPr>
            <w:tcW w:w="1276" w:type="dxa"/>
            <w:tcBorders>
              <w:top w:val="nil"/>
              <w:left w:val="nil"/>
              <w:bottom w:val="nil"/>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园艺学科教师1</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园艺、植物学等相关专业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以第一作者发表单篇IF≥5.0论文1篇，具有一定园艺实践经验的优先考虑。</w:t>
            </w:r>
          </w:p>
        </w:tc>
      </w:tr>
      <w:tr>
        <w:tblPrEx>
          <w:tblCellMar>
            <w:top w:w="0" w:type="dxa"/>
            <w:left w:w="108" w:type="dxa"/>
            <w:bottom w:w="0" w:type="dxa"/>
            <w:right w:w="108" w:type="dxa"/>
          </w:tblCellMar>
        </w:tblPrEx>
        <w:trPr>
          <w:trHeight w:val="84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single" w:color="auto" w:sz="4" w:space="0"/>
              <w:left w:val="nil"/>
              <w:bottom w:val="nil"/>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园艺学科教师2</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9</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园艺</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以第一作者发表单篇IF≥5.0或一区TOP期刊论文1篇；或以第一作者发表总IF≥8.0，其中至少含IF≥3.0论文2篇。具有育种、设施园艺、分子生物学等方面丰富经验的优先。</w:t>
            </w:r>
          </w:p>
        </w:tc>
      </w:tr>
      <w:tr>
        <w:tblPrEx>
          <w:tblCellMar>
            <w:top w:w="0" w:type="dxa"/>
            <w:left w:w="108" w:type="dxa"/>
            <w:bottom w:w="0" w:type="dxa"/>
            <w:right w:w="108" w:type="dxa"/>
          </w:tblCellMar>
        </w:tblPrEx>
        <w:trPr>
          <w:trHeight w:val="420"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single" w:color="auto" w:sz="4" w:space="0"/>
              <w:left w:val="nil"/>
              <w:bottom w:val="nil"/>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园艺学科教师3</w:t>
            </w:r>
          </w:p>
        </w:tc>
        <w:tc>
          <w:tcPr>
            <w:tcW w:w="42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园艺</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有主持科研项目经验，育成在生产上较大面积推广应用的品种并成为某些地区的主栽品种者</w:t>
            </w:r>
          </w:p>
        </w:tc>
      </w:tr>
      <w:tr>
        <w:tblPrEx>
          <w:tblCellMar>
            <w:top w:w="0" w:type="dxa"/>
            <w:left w:w="108" w:type="dxa"/>
            <w:bottom w:w="0" w:type="dxa"/>
            <w:right w:w="108" w:type="dxa"/>
          </w:tblCellMar>
        </w:tblPrEx>
        <w:trPr>
          <w:trHeight w:val="420" w:hRule="atLeast"/>
          <w:jc w:val="center"/>
        </w:trPr>
        <w:tc>
          <w:tcPr>
            <w:tcW w:w="699" w:type="dxa"/>
            <w:vMerge w:val="restart"/>
            <w:tcBorders>
              <w:top w:val="nil"/>
              <w:left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茶学与茶文化学院</w:t>
            </w:r>
          </w:p>
          <w:p>
            <w:pPr>
              <w:spacing w:line="240" w:lineRule="exact"/>
              <w:jc w:val="center"/>
              <w:rPr>
                <w:rFonts w:ascii="宋体" w:hAnsi="宋体" w:cs="宋体"/>
                <w:kern w:val="0"/>
                <w:sz w:val="16"/>
                <w:szCs w:val="16"/>
              </w:rPr>
            </w:pPr>
          </w:p>
        </w:tc>
        <w:tc>
          <w:tcPr>
            <w:tcW w:w="1276" w:type="dxa"/>
            <w:tcBorders>
              <w:top w:val="single" w:color="auto" w:sz="4" w:space="0"/>
              <w:left w:val="nil"/>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茶学学科教师1</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restart"/>
            <w:tcBorders>
              <w:top w:val="nil"/>
              <w:left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研究生/博士</w:t>
            </w:r>
          </w:p>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茶学、化工、农业机械</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以第一作者发表SCI论文2篇及以上（其中至少1篇IF≥3.0）或以第一作者发表IF≥7.0以上SCI论文1篇。</w:t>
            </w:r>
          </w:p>
        </w:tc>
      </w:tr>
      <w:tr>
        <w:tblPrEx>
          <w:tblCellMar>
            <w:top w:w="0" w:type="dxa"/>
            <w:left w:w="108" w:type="dxa"/>
            <w:bottom w:w="0" w:type="dxa"/>
            <w:right w:w="108" w:type="dxa"/>
          </w:tblCellMar>
        </w:tblPrEx>
        <w:trPr>
          <w:trHeight w:val="840" w:hRule="atLeast"/>
          <w:jc w:val="center"/>
        </w:trPr>
        <w:tc>
          <w:tcPr>
            <w:tcW w:w="699"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1276" w:type="dxa"/>
            <w:tcBorders>
              <w:top w:val="single" w:color="auto" w:sz="4" w:space="0"/>
              <w:left w:val="nil"/>
              <w:bottom w:val="nil"/>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茶学学科教师2</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right w:val="single" w:color="auto" w:sz="4" w:space="0"/>
            </w:tcBorders>
            <w:shd w:val="clear" w:color="000000" w:fill="FFFFFF"/>
            <w:vAlign w:val="center"/>
          </w:tcPr>
          <w:p>
            <w:pPr>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茶学、园艺学、林学等涉农相关专业。具备分子生物学实验技术，研究方向包括植物育种、植物营养吸收转运、合成代谢调控、微生物与植物互作、植物抗病等。</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以第一作者发表SCI论文2篇及以上（其中至少1篇IF≥4.0）或以第一作者发表IF≥7.0以上SCI论文1篇。</w:t>
            </w:r>
          </w:p>
        </w:tc>
      </w:tr>
      <w:tr>
        <w:tblPrEx>
          <w:tblCellMar>
            <w:top w:w="0" w:type="dxa"/>
            <w:left w:w="108" w:type="dxa"/>
            <w:bottom w:w="0" w:type="dxa"/>
            <w:right w:w="108" w:type="dxa"/>
          </w:tblCellMar>
        </w:tblPrEx>
        <w:trPr>
          <w:trHeight w:val="495" w:hRule="atLeast"/>
          <w:jc w:val="center"/>
        </w:trPr>
        <w:tc>
          <w:tcPr>
            <w:tcW w:w="69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茶文化教师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人类学、文献学、传播学、数字媒体及相关专业</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以第一作者或通讯作者发表CSSCI论文2篇及以上，参与国家级、省部级课题。具有较强的科研能力和学术水平。</w:t>
            </w:r>
          </w:p>
        </w:tc>
      </w:tr>
      <w:tr>
        <w:tblPrEx>
          <w:tblCellMar>
            <w:top w:w="0" w:type="dxa"/>
            <w:left w:w="108" w:type="dxa"/>
            <w:bottom w:w="0" w:type="dxa"/>
            <w:right w:w="108" w:type="dxa"/>
          </w:tblCellMar>
        </w:tblPrEx>
        <w:trPr>
          <w:trHeight w:val="420" w:hRule="atLeast"/>
          <w:jc w:val="center"/>
        </w:trPr>
        <w:tc>
          <w:tcPr>
            <w:tcW w:w="699"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体育军训部</w:t>
            </w:r>
          </w:p>
        </w:tc>
        <w:tc>
          <w:tcPr>
            <w:tcW w:w="127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体军部教师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*35周岁</w:t>
            </w:r>
          </w:p>
        </w:tc>
        <w:tc>
          <w:tcPr>
            <w:tcW w:w="709"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研究生/硕士</w:t>
            </w:r>
          </w:p>
        </w:tc>
        <w:tc>
          <w:tcPr>
            <w:tcW w:w="56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w:t>
            </w:r>
          </w:p>
        </w:tc>
        <w:tc>
          <w:tcPr>
            <w:tcW w:w="354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武术、休闲体育学</w:t>
            </w:r>
          </w:p>
        </w:tc>
        <w:tc>
          <w:tcPr>
            <w:tcW w:w="311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16"/>
                <w:szCs w:val="16"/>
              </w:rPr>
            </w:pPr>
            <w:r>
              <w:rPr>
                <w:rFonts w:hint="eastAsia" w:ascii="宋体" w:hAnsi="宋体" w:cs="宋体"/>
                <w:kern w:val="0"/>
                <w:sz w:val="16"/>
                <w:szCs w:val="16"/>
              </w:rPr>
              <w:t>国家二级及以上运动员（高中及以上阶段取得）或在全省及以上大学生竞赛中获得冠军。</w:t>
            </w:r>
          </w:p>
        </w:tc>
      </w:tr>
    </w:tbl>
    <w:p>
      <w:pPr>
        <w:pStyle w:val="9"/>
        <w:shd w:val="clear" w:color="auto" w:fill="FFFFFF"/>
        <w:spacing w:before="0" w:beforeAutospacing="0" w:after="0" w:afterAutospacing="0" w:line="240" w:lineRule="exact"/>
        <w:ind w:firstLine="482"/>
        <w:rPr>
          <w:rStyle w:val="14"/>
          <w:sz w:val="21"/>
          <w:szCs w:val="21"/>
        </w:rPr>
      </w:pPr>
      <w:r>
        <w:rPr>
          <w:rStyle w:val="14"/>
          <w:rFonts w:hint="eastAsia"/>
          <w:sz w:val="21"/>
          <w:szCs w:val="21"/>
        </w:rPr>
        <w:t>聘用人才类别</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第一类：中国科学院院士、中国工程院院士、中国社科院学部委员。</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第二类：长江学者特聘教授、国家杰出青年基金获得者、国家专项人才计划（创新长期项目人才）、国家万人计划（科技创新领军人才、哲学社会科学领军人才）、国家教学名师、浙江省特级专家及相当水平的人才。</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第三类：国家专项人才计划青年人才、国家海外优秀青年基金获得者、国家优秀青年基金获得者、国家万人计划青年拔尖人才、长江学者青年人才(原教育部新世纪优秀人才）、国家百千万人才、全国宣传文化系统“四个一批”人才、中国科学院专项人才A类人才、浙江省万人计划杰出人才及相当水平的人才。</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第四类：中国科学院专项人才B类人才、浙江省专项人才计划（创新长期项目人才）、钱江特聘教授、浙江省万人教学名师及相当水平的人才。</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第五类：优秀教授（具有博士学位，学科专业带头人及急需学科专业人才等，原则上年龄50周岁（含）以下）。</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第六类：优秀博士、博士后和副教授（具有博士学位）。原则上要求优秀博士、博士后年龄35周岁（含）以下，副教授年龄40周岁（含）以下。</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第七类：优秀国（境）外专家（教授、副教授）。</w:t>
      </w:r>
    </w:p>
    <w:p>
      <w:pPr>
        <w:pStyle w:val="9"/>
        <w:shd w:val="clear" w:color="auto" w:fill="FFFFFF"/>
        <w:spacing w:before="0" w:beforeAutospacing="0" w:after="0" w:afterAutospacing="0" w:line="240" w:lineRule="exact"/>
        <w:ind w:firstLine="482"/>
        <w:rPr>
          <w:color w:val="000000"/>
          <w:sz w:val="21"/>
          <w:szCs w:val="21"/>
        </w:rPr>
      </w:pPr>
    </w:p>
    <w:p>
      <w:pPr>
        <w:pStyle w:val="9"/>
        <w:shd w:val="clear" w:color="auto" w:fill="FFFFFF"/>
        <w:spacing w:before="0" w:beforeAutospacing="0" w:after="0" w:afterAutospacing="0" w:line="240" w:lineRule="exact"/>
        <w:ind w:firstLine="482"/>
        <w:rPr>
          <w:rStyle w:val="14"/>
        </w:rPr>
      </w:pPr>
      <w:r>
        <w:rPr>
          <w:rStyle w:val="14"/>
          <w:rFonts w:hint="eastAsia"/>
        </w:rPr>
        <w:t>聘用待遇</w:t>
      </w:r>
    </w:p>
    <w:p>
      <w:pPr>
        <w:spacing w:line="560" w:lineRule="exact"/>
        <w:jc w:val="center"/>
        <w:rPr>
          <w:rFonts w:ascii="黑体" w:hAnsi="黑体" w:eastAsia="黑体"/>
          <w:sz w:val="32"/>
          <w:szCs w:val="32"/>
        </w:rPr>
      </w:pPr>
      <w:r>
        <w:rPr>
          <w:rFonts w:hint="eastAsia" w:ascii="黑体" w:hAnsi="黑体" w:eastAsia="黑体"/>
          <w:sz w:val="32"/>
          <w:szCs w:val="32"/>
        </w:rPr>
        <w:t>人才引进类别与相关待遇一览表</w:t>
      </w:r>
    </w:p>
    <w:tbl>
      <w:tblPr>
        <w:tblStyle w:val="11"/>
        <w:tblW w:w="4879" w:type="pct"/>
        <w:jc w:val="center"/>
        <w:tblLayout w:type="autofit"/>
        <w:tblCellMar>
          <w:top w:w="15" w:type="dxa"/>
          <w:left w:w="15" w:type="dxa"/>
          <w:bottom w:w="15" w:type="dxa"/>
          <w:right w:w="15" w:type="dxa"/>
        </w:tblCellMar>
      </w:tblPr>
      <w:tblGrid>
        <w:gridCol w:w="997"/>
        <w:gridCol w:w="2230"/>
        <w:gridCol w:w="835"/>
        <w:gridCol w:w="1114"/>
        <w:gridCol w:w="1115"/>
        <w:gridCol w:w="1512"/>
        <w:gridCol w:w="856"/>
      </w:tblGrid>
      <w:tr>
        <w:tblPrEx>
          <w:tblCellMar>
            <w:top w:w="15" w:type="dxa"/>
            <w:left w:w="15" w:type="dxa"/>
            <w:bottom w:w="15" w:type="dxa"/>
            <w:right w:w="15" w:type="dxa"/>
          </w:tblCellMar>
        </w:tblPrEx>
        <w:trPr>
          <w:trHeight w:val="324" w:hRule="atLeast"/>
          <w:jc w:val="center"/>
        </w:trPr>
        <w:tc>
          <w:tcPr>
            <w:tcW w:w="5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lang w:bidi="ar"/>
              </w:rPr>
              <w:t>人才类别</w:t>
            </w:r>
          </w:p>
        </w:tc>
        <w:tc>
          <w:tcPr>
            <w:tcW w:w="3930"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lang w:bidi="ar"/>
              </w:rPr>
              <w:t>引进待遇</w:t>
            </w:r>
          </w:p>
        </w:tc>
        <w:tc>
          <w:tcPr>
            <w:tcW w:w="494"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b/>
                <w:kern w:val="0"/>
                <w:sz w:val="24"/>
                <w:lang w:bidi="ar"/>
              </w:rPr>
            </w:pPr>
            <w:r>
              <w:rPr>
                <w:rFonts w:hint="eastAsia" w:ascii="仿宋" w:hAnsi="仿宋" w:eastAsia="仿宋" w:cs="仿宋"/>
                <w:b/>
                <w:kern w:val="0"/>
                <w:sz w:val="24"/>
                <w:lang w:bidi="ar"/>
              </w:rPr>
              <w:t>最低服务期（年）</w:t>
            </w:r>
          </w:p>
        </w:tc>
      </w:tr>
      <w:tr>
        <w:tblPrEx>
          <w:tblCellMar>
            <w:top w:w="15" w:type="dxa"/>
            <w:left w:w="15" w:type="dxa"/>
            <w:bottom w:w="15" w:type="dxa"/>
            <w:right w:w="15" w:type="dxa"/>
          </w:tblCellMar>
        </w:tblPrEx>
        <w:trPr>
          <w:trHeight w:val="41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sz w:val="24"/>
              </w:rPr>
            </w:pPr>
          </w:p>
        </w:tc>
        <w:tc>
          <w:tcPr>
            <w:tcW w:w="1288"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b/>
                <w:kern w:val="0"/>
                <w:sz w:val="24"/>
                <w:lang w:bidi="ar"/>
              </w:rPr>
            </w:pPr>
            <w:r>
              <w:rPr>
                <w:rFonts w:hint="eastAsia" w:ascii="仿宋" w:hAnsi="仿宋" w:eastAsia="仿宋" w:cs="仿宋"/>
                <w:b/>
                <w:kern w:val="0"/>
                <w:sz w:val="24"/>
                <w:lang w:bidi="ar"/>
              </w:rPr>
              <w:t>购房补贴</w:t>
            </w:r>
          </w:p>
          <w:p>
            <w:pPr>
              <w:widowControl/>
              <w:jc w:val="center"/>
              <w:textAlignment w:val="center"/>
              <w:rPr>
                <w:rFonts w:ascii="仿宋" w:hAnsi="仿宋" w:eastAsia="仿宋" w:cs="仿宋"/>
                <w:b/>
                <w:sz w:val="24"/>
              </w:rPr>
            </w:pPr>
            <w:r>
              <w:rPr>
                <w:rFonts w:hint="eastAsia" w:ascii="仿宋" w:hAnsi="仿宋" w:eastAsia="仿宋" w:cs="仿宋"/>
                <w:b/>
                <w:kern w:val="0"/>
                <w:sz w:val="24"/>
                <w:lang w:bidi="ar"/>
              </w:rPr>
              <w:t>（单位：万元）</w:t>
            </w:r>
          </w:p>
        </w:tc>
        <w:tc>
          <w:tcPr>
            <w:tcW w:w="48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kern w:val="0"/>
                <w:sz w:val="24"/>
                <w:lang w:eastAsia="zh-CN" w:bidi="ar"/>
              </w:rPr>
            </w:pPr>
            <w:r>
              <w:rPr>
                <w:rFonts w:hint="eastAsia" w:ascii="仿宋" w:hAnsi="仿宋" w:eastAsia="仿宋" w:cs="仿宋"/>
                <w:b/>
                <w:kern w:val="0"/>
                <w:sz w:val="24"/>
                <w:lang w:bidi="ar"/>
              </w:rPr>
              <w:t>校内</w:t>
            </w:r>
          </w:p>
          <w:p>
            <w:pPr>
              <w:widowControl/>
              <w:jc w:val="center"/>
              <w:textAlignment w:val="center"/>
              <w:rPr>
                <w:rFonts w:ascii="仿宋" w:hAnsi="仿宋" w:eastAsia="仿宋" w:cs="仿宋"/>
                <w:b/>
                <w:sz w:val="24"/>
              </w:rPr>
            </w:pPr>
            <w:r>
              <w:rPr>
                <w:rFonts w:hint="eastAsia" w:ascii="仿宋" w:hAnsi="仿宋" w:eastAsia="仿宋" w:cs="仿宋"/>
                <w:b/>
                <w:kern w:val="0"/>
                <w:sz w:val="24"/>
                <w:lang w:bidi="ar"/>
              </w:rPr>
              <w:t>过渡房（年）</w:t>
            </w:r>
          </w:p>
        </w:tc>
        <w:tc>
          <w:tcPr>
            <w:tcW w:w="128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kern w:val="0"/>
                <w:sz w:val="24"/>
                <w:lang w:eastAsia="zh-CN" w:bidi="ar"/>
              </w:rPr>
            </w:pPr>
            <w:r>
              <w:rPr>
                <w:rFonts w:hint="eastAsia" w:ascii="仿宋" w:hAnsi="仿宋" w:eastAsia="仿宋" w:cs="仿宋"/>
                <w:b/>
                <w:kern w:val="0"/>
                <w:sz w:val="24"/>
                <w:lang w:bidi="ar"/>
              </w:rPr>
              <w:t>科研配套经费</w:t>
            </w:r>
          </w:p>
          <w:p>
            <w:pPr>
              <w:widowControl/>
              <w:jc w:val="center"/>
              <w:textAlignment w:val="center"/>
              <w:rPr>
                <w:rFonts w:ascii="仿宋" w:hAnsi="仿宋" w:eastAsia="仿宋" w:cs="仿宋"/>
                <w:b/>
                <w:sz w:val="24"/>
              </w:rPr>
            </w:pPr>
            <w:r>
              <w:rPr>
                <w:rFonts w:hint="eastAsia" w:ascii="仿宋" w:hAnsi="仿宋" w:eastAsia="仿宋" w:cs="仿宋"/>
                <w:b/>
                <w:kern w:val="0"/>
                <w:sz w:val="24"/>
                <w:lang w:bidi="ar"/>
              </w:rPr>
              <w:t>（单位：万元）</w:t>
            </w:r>
          </w:p>
        </w:tc>
        <w:tc>
          <w:tcPr>
            <w:tcW w:w="8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kern w:val="0"/>
                <w:sz w:val="24"/>
                <w:lang w:bidi="ar"/>
              </w:rPr>
            </w:pPr>
            <w:r>
              <w:rPr>
                <w:rFonts w:hint="eastAsia" w:ascii="仿宋" w:hAnsi="仿宋" w:eastAsia="仿宋" w:cs="仿宋"/>
                <w:b/>
                <w:kern w:val="0"/>
                <w:sz w:val="24"/>
                <w:lang w:bidi="ar"/>
              </w:rPr>
              <w:t>工资待遇</w:t>
            </w:r>
          </w:p>
          <w:p>
            <w:pPr>
              <w:widowControl/>
              <w:jc w:val="center"/>
              <w:textAlignment w:val="center"/>
              <w:rPr>
                <w:rFonts w:ascii="仿宋" w:hAnsi="仿宋" w:eastAsia="仿宋" w:cs="仿宋"/>
                <w:b/>
                <w:sz w:val="24"/>
              </w:rPr>
            </w:pPr>
            <w:r>
              <w:rPr>
                <w:rFonts w:hint="eastAsia" w:ascii="仿宋" w:hAnsi="仿宋" w:eastAsia="仿宋" w:cs="仿宋"/>
                <w:b/>
                <w:kern w:val="0"/>
                <w:sz w:val="24"/>
                <w:lang w:bidi="ar"/>
              </w:rPr>
              <w:t>（单位：万元）</w:t>
            </w:r>
          </w:p>
        </w:tc>
        <w:tc>
          <w:tcPr>
            <w:tcW w:w="494" w:type="pct"/>
            <w:vMerge w:val="continue"/>
            <w:tcBorders>
              <w:left w:val="single" w:color="000000" w:sz="4" w:space="0"/>
              <w:right w:val="single" w:color="000000" w:sz="4" w:space="0"/>
            </w:tcBorders>
            <w:vAlign w:val="center"/>
          </w:tcPr>
          <w:p>
            <w:pPr>
              <w:widowControl/>
              <w:jc w:val="center"/>
              <w:textAlignment w:val="center"/>
              <w:rPr>
                <w:rFonts w:ascii="仿宋" w:hAnsi="仿宋" w:eastAsia="仿宋" w:cs="仿宋"/>
                <w:b/>
                <w:kern w:val="0"/>
                <w:sz w:val="24"/>
                <w:lang w:bidi="ar"/>
              </w:rPr>
            </w:pPr>
          </w:p>
        </w:tc>
      </w:tr>
      <w:tr>
        <w:tblPrEx>
          <w:tblCellMar>
            <w:top w:w="15" w:type="dxa"/>
            <w:left w:w="15" w:type="dxa"/>
            <w:bottom w:w="15" w:type="dxa"/>
            <w:right w:w="15" w:type="dxa"/>
          </w:tblCellMar>
        </w:tblPrEx>
        <w:trPr>
          <w:trHeight w:val="289"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sz w:val="24"/>
              </w:rPr>
            </w:pPr>
          </w:p>
        </w:tc>
        <w:tc>
          <w:tcPr>
            <w:tcW w:w="1288" w:type="pct"/>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b/>
                <w:sz w:val="24"/>
              </w:rPr>
            </w:pPr>
          </w:p>
        </w:tc>
        <w:tc>
          <w:tcPr>
            <w:tcW w:w="48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sz w:val="24"/>
              </w:rPr>
            </w:pPr>
          </w:p>
        </w:tc>
        <w:tc>
          <w:tcPr>
            <w:tcW w:w="643"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lang w:bidi="ar"/>
              </w:rPr>
              <w:t>自然科学</w:t>
            </w:r>
          </w:p>
        </w:tc>
        <w:tc>
          <w:tcPr>
            <w:tcW w:w="644" w:type="pc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lang w:bidi="ar"/>
              </w:rPr>
              <w:t>人文社科</w:t>
            </w:r>
          </w:p>
        </w:tc>
        <w:tc>
          <w:tcPr>
            <w:tcW w:w="8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sz w:val="24"/>
              </w:rPr>
            </w:pPr>
          </w:p>
        </w:tc>
        <w:tc>
          <w:tcPr>
            <w:tcW w:w="494" w:type="pct"/>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b/>
                <w:sz w:val="24"/>
              </w:rPr>
            </w:pPr>
          </w:p>
        </w:tc>
      </w:tr>
      <w:tr>
        <w:tblPrEx>
          <w:tblCellMar>
            <w:top w:w="15" w:type="dxa"/>
            <w:left w:w="15" w:type="dxa"/>
            <w:bottom w:w="15" w:type="dxa"/>
            <w:right w:w="15" w:type="dxa"/>
          </w:tblCellMar>
        </w:tblPrEx>
        <w:trPr>
          <w:trHeight w:val="374" w:hRule="atLeast"/>
          <w:jc w:val="center"/>
        </w:trPr>
        <w:tc>
          <w:tcPr>
            <w:tcW w:w="5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第</w:t>
            </w:r>
            <w:r>
              <w:rPr>
                <w:rFonts w:hint="eastAsia" w:ascii="仿宋" w:hAnsi="仿宋" w:eastAsia="仿宋" w:cs="仿宋"/>
                <w:kern w:val="0"/>
                <w:sz w:val="24"/>
                <w:lang w:bidi="ar"/>
              </w:rPr>
              <w:t>一类</w:t>
            </w:r>
          </w:p>
        </w:tc>
        <w:tc>
          <w:tcPr>
            <w:tcW w:w="4424"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sz w:val="24"/>
              </w:rPr>
              <w:t>面议</w:t>
            </w:r>
          </w:p>
        </w:tc>
      </w:tr>
      <w:tr>
        <w:tblPrEx>
          <w:tblCellMar>
            <w:top w:w="15" w:type="dxa"/>
            <w:left w:w="15" w:type="dxa"/>
            <w:bottom w:w="15" w:type="dxa"/>
            <w:right w:w="15" w:type="dxa"/>
          </w:tblCellMar>
        </w:tblPrEx>
        <w:trPr>
          <w:trHeight w:val="442" w:hRule="atLeast"/>
          <w:jc w:val="center"/>
        </w:trPr>
        <w:tc>
          <w:tcPr>
            <w:tcW w:w="5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第</w:t>
            </w:r>
            <w:r>
              <w:rPr>
                <w:rFonts w:hint="eastAsia" w:ascii="仿宋" w:hAnsi="仿宋" w:eastAsia="仿宋" w:cs="仿宋"/>
                <w:kern w:val="0"/>
                <w:sz w:val="24"/>
                <w:lang w:bidi="ar"/>
              </w:rPr>
              <w:t>二类</w:t>
            </w:r>
          </w:p>
        </w:tc>
        <w:tc>
          <w:tcPr>
            <w:tcW w:w="12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300</w:t>
            </w:r>
          </w:p>
        </w:tc>
        <w:tc>
          <w:tcPr>
            <w:tcW w:w="4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w:t>
            </w:r>
          </w:p>
        </w:tc>
        <w:tc>
          <w:tcPr>
            <w:tcW w:w="6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400</w:t>
            </w:r>
            <w:r>
              <w:rPr>
                <w:rFonts w:hint="eastAsia" w:ascii="仿宋" w:hAnsi="仿宋" w:eastAsia="仿宋" w:cs="仿宋"/>
              </w:rPr>
              <w:t>～</w:t>
            </w:r>
            <w:r>
              <w:rPr>
                <w:rFonts w:ascii="仿宋" w:hAnsi="仿宋" w:eastAsia="仿宋" w:cs="仿宋"/>
                <w:kern w:val="0"/>
                <w:sz w:val="24"/>
                <w:lang w:bidi="ar"/>
              </w:rPr>
              <w:t>8</w:t>
            </w:r>
            <w:r>
              <w:rPr>
                <w:rFonts w:hint="eastAsia" w:ascii="仿宋" w:hAnsi="仿宋" w:eastAsia="仿宋" w:cs="仿宋"/>
                <w:kern w:val="0"/>
                <w:sz w:val="24"/>
                <w:lang w:bidi="ar"/>
              </w:rPr>
              <w:t>00</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100</w:t>
            </w:r>
            <w:r>
              <w:rPr>
                <w:rFonts w:hint="eastAsia" w:ascii="仿宋" w:hAnsi="仿宋" w:eastAsia="仿宋" w:cs="仿宋"/>
              </w:rPr>
              <w:t>～</w:t>
            </w:r>
            <w:r>
              <w:rPr>
                <w:rFonts w:hint="eastAsia" w:ascii="仿宋" w:hAnsi="仿宋" w:eastAsia="仿宋" w:cs="仿宋"/>
                <w:kern w:val="0"/>
                <w:sz w:val="24"/>
                <w:lang w:bidi="ar"/>
              </w:rPr>
              <w:t>200</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 xml:space="preserve">年薪90 </w:t>
            </w:r>
          </w:p>
        </w:tc>
        <w:tc>
          <w:tcPr>
            <w:tcW w:w="4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r>
      <w:tr>
        <w:tblPrEx>
          <w:tblCellMar>
            <w:top w:w="15" w:type="dxa"/>
            <w:left w:w="15" w:type="dxa"/>
            <w:bottom w:w="15" w:type="dxa"/>
            <w:right w:w="15" w:type="dxa"/>
          </w:tblCellMar>
        </w:tblPrEx>
        <w:trPr>
          <w:trHeight w:val="442" w:hRule="atLeast"/>
          <w:jc w:val="center"/>
        </w:trPr>
        <w:tc>
          <w:tcPr>
            <w:tcW w:w="576" w:type="pct"/>
            <w:vMerge w:val="restart"/>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kern w:val="0"/>
                <w:sz w:val="24"/>
                <w:lang w:bidi="ar"/>
              </w:rPr>
            </w:pPr>
            <w:r>
              <w:rPr>
                <w:rFonts w:ascii="仿宋" w:hAnsi="仿宋" w:eastAsia="仿宋" w:cs="仿宋"/>
                <w:kern w:val="0"/>
                <w:sz w:val="24"/>
                <w:lang w:bidi="ar"/>
              </w:rPr>
              <w:t>第</w:t>
            </w:r>
            <w:r>
              <w:rPr>
                <w:rFonts w:hint="eastAsia" w:ascii="仿宋" w:hAnsi="仿宋" w:eastAsia="仿宋" w:cs="仿宋"/>
                <w:kern w:val="0"/>
                <w:sz w:val="24"/>
                <w:lang w:bidi="ar"/>
              </w:rPr>
              <w:t>三类</w:t>
            </w:r>
          </w:p>
        </w:tc>
        <w:tc>
          <w:tcPr>
            <w:tcW w:w="1288" w:type="pct"/>
            <w:vMerge w:val="restart"/>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200</w:t>
            </w:r>
          </w:p>
        </w:tc>
        <w:tc>
          <w:tcPr>
            <w:tcW w:w="482" w:type="pct"/>
            <w:vMerge w:val="restart"/>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w:t>
            </w:r>
          </w:p>
        </w:tc>
        <w:tc>
          <w:tcPr>
            <w:tcW w:w="643" w:type="pct"/>
            <w:vMerge w:val="restart"/>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kern w:val="0"/>
                <w:sz w:val="24"/>
                <w:lang w:bidi="ar"/>
              </w:rPr>
            </w:pPr>
            <w:r>
              <w:rPr>
                <w:rFonts w:ascii="仿宋" w:hAnsi="仿宋" w:eastAsia="仿宋" w:cs="仿宋"/>
                <w:kern w:val="0"/>
                <w:sz w:val="24"/>
                <w:lang w:bidi="ar"/>
              </w:rPr>
              <w:t>15</w:t>
            </w:r>
            <w:r>
              <w:rPr>
                <w:rFonts w:hint="eastAsia" w:ascii="仿宋" w:hAnsi="仿宋" w:eastAsia="仿宋" w:cs="仿宋"/>
                <w:kern w:val="0"/>
                <w:sz w:val="24"/>
                <w:lang w:bidi="ar"/>
              </w:rPr>
              <w:t>0</w:t>
            </w:r>
            <w:r>
              <w:rPr>
                <w:rFonts w:hint="eastAsia" w:ascii="仿宋" w:hAnsi="仿宋" w:eastAsia="仿宋" w:cs="仿宋"/>
              </w:rPr>
              <w:t>～</w:t>
            </w:r>
            <w:r>
              <w:rPr>
                <w:rFonts w:ascii="仿宋" w:hAnsi="仿宋" w:eastAsia="仿宋" w:cs="仿宋"/>
                <w:kern w:val="0"/>
                <w:sz w:val="24"/>
                <w:lang w:bidi="ar"/>
              </w:rPr>
              <w:t>2</w:t>
            </w:r>
            <w:r>
              <w:rPr>
                <w:rFonts w:hint="eastAsia" w:ascii="仿宋" w:hAnsi="仿宋" w:eastAsia="仿宋" w:cs="仿宋"/>
                <w:kern w:val="0"/>
                <w:sz w:val="24"/>
                <w:lang w:bidi="ar"/>
              </w:rPr>
              <w:t>00</w:t>
            </w:r>
          </w:p>
        </w:tc>
        <w:tc>
          <w:tcPr>
            <w:tcW w:w="644" w:type="pct"/>
            <w:vMerge w:val="restart"/>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50</w:t>
            </w:r>
            <w:r>
              <w:rPr>
                <w:rFonts w:hint="eastAsia" w:ascii="仿宋" w:hAnsi="仿宋" w:eastAsia="仿宋" w:cs="仿宋"/>
              </w:rPr>
              <w:t>～</w:t>
            </w:r>
            <w:r>
              <w:rPr>
                <w:rFonts w:ascii="仿宋" w:hAnsi="仿宋" w:eastAsia="仿宋" w:cs="仿宋"/>
                <w:kern w:val="0"/>
                <w:sz w:val="24"/>
                <w:lang w:bidi="ar"/>
              </w:rPr>
              <w:t>80</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年薪</w:t>
            </w:r>
            <w:r>
              <w:rPr>
                <w:rFonts w:ascii="仿宋" w:hAnsi="仿宋" w:eastAsia="仿宋" w:cs="仿宋"/>
                <w:kern w:val="0"/>
                <w:sz w:val="24"/>
                <w:lang w:bidi="ar"/>
              </w:rPr>
              <w:t>7</w:t>
            </w:r>
            <w:r>
              <w:rPr>
                <w:rFonts w:hint="eastAsia" w:ascii="仿宋" w:hAnsi="仿宋" w:eastAsia="仿宋" w:cs="仿宋"/>
                <w:kern w:val="0"/>
                <w:sz w:val="24"/>
                <w:lang w:bidi="ar"/>
              </w:rPr>
              <w:t>0</w:t>
            </w:r>
          </w:p>
        </w:tc>
        <w:tc>
          <w:tcPr>
            <w:tcW w:w="494" w:type="pct"/>
            <w:vMerge w:val="restart"/>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w:t>
            </w:r>
          </w:p>
        </w:tc>
      </w:tr>
      <w:tr>
        <w:tblPrEx>
          <w:tblCellMar>
            <w:top w:w="15" w:type="dxa"/>
            <w:left w:w="15" w:type="dxa"/>
            <w:bottom w:w="15" w:type="dxa"/>
            <w:right w:w="15" w:type="dxa"/>
          </w:tblCellMar>
        </w:tblPrEx>
        <w:trPr>
          <w:trHeight w:val="375" w:hRule="atLeast"/>
          <w:jc w:val="center"/>
        </w:trPr>
        <w:tc>
          <w:tcPr>
            <w:tcW w:w="576"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p>
        </w:tc>
        <w:tc>
          <w:tcPr>
            <w:tcW w:w="1288"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p>
        </w:tc>
        <w:tc>
          <w:tcPr>
            <w:tcW w:w="482"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p>
        </w:tc>
        <w:tc>
          <w:tcPr>
            <w:tcW w:w="64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p>
        </w:tc>
        <w:tc>
          <w:tcPr>
            <w:tcW w:w="644"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 xml:space="preserve">年薪60 </w:t>
            </w:r>
          </w:p>
        </w:tc>
        <w:tc>
          <w:tcPr>
            <w:tcW w:w="494"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p>
        </w:tc>
      </w:tr>
      <w:tr>
        <w:tblPrEx>
          <w:tblCellMar>
            <w:top w:w="15" w:type="dxa"/>
            <w:left w:w="15" w:type="dxa"/>
            <w:bottom w:w="15" w:type="dxa"/>
            <w:right w:w="15" w:type="dxa"/>
          </w:tblCellMar>
        </w:tblPrEx>
        <w:trPr>
          <w:trHeight w:val="458" w:hRule="atLeast"/>
          <w:jc w:val="center"/>
        </w:trPr>
        <w:tc>
          <w:tcPr>
            <w:tcW w:w="5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第</w:t>
            </w:r>
            <w:r>
              <w:rPr>
                <w:rFonts w:hint="eastAsia" w:ascii="仿宋" w:hAnsi="仿宋" w:eastAsia="仿宋" w:cs="仿宋"/>
                <w:kern w:val="0"/>
                <w:sz w:val="24"/>
                <w:lang w:bidi="ar"/>
              </w:rPr>
              <w:t>四类</w:t>
            </w:r>
          </w:p>
        </w:tc>
        <w:tc>
          <w:tcPr>
            <w:tcW w:w="12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150</w:t>
            </w:r>
          </w:p>
        </w:tc>
        <w:tc>
          <w:tcPr>
            <w:tcW w:w="4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w:t>
            </w:r>
          </w:p>
        </w:tc>
        <w:tc>
          <w:tcPr>
            <w:tcW w:w="6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50</w:t>
            </w:r>
            <w:r>
              <w:rPr>
                <w:rFonts w:hint="eastAsia" w:ascii="仿宋" w:hAnsi="仿宋" w:eastAsia="仿宋" w:cs="仿宋"/>
              </w:rPr>
              <w:t>～</w:t>
            </w:r>
            <w:r>
              <w:rPr>
                <w:rFonts w:hint="eastAsia" w:ascii="仿宋" w:hAnsi="仿宋" w:eastAsia="仿宋" w:cs="仿宋"/>
                <w:kern w:val="0"/>
                <w:sz w:val="24"/>
                <w:lang w:bidi="ar"/>
              </w:rPr>
              <w:t>1</w:t>
            </w:r>
            <w:r>
              <w:rPr>
                <w:rFonts w:ascii="仿宋" w:hAnsi="仿宋" w:eastAsia="仿宋" w:cs="仿宋"/>
                <w:kern w:val="0"/>
                <w:sz w:val="24"/>
                <w:lang w:bidi="ar"/>
              </w:rPr>
              <w:t>0</w:t>
            </w:r>
            <w:r>
              <w:rPr>
                <w:rFonts w:hint="eastAsia" w:ascii="仿宋" w:hAnsi="仿宋" w:eastAsia="仿宋" w:cs="仿宋"/>
                <w:kern w:val="0"/>
                <w:sz w:val="24"/>
                <w:lang w:bidi="ar"/>
              </w:rPr>
              <w:t>0</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3</w:t>
            </w:r>
            <w:r>
              <w:rPr>
                <w:rFonts w:hint="eastAsia" w:ascii="仿宋" w:hAnsi="仿宋" w:eastAsia="仿宋" w:cs="仿宋"/>
                <w:kern w:val="0"/>
                <w:sz w:val="24"/>
                <w:lang w:bidi="ar"/>
              </w:rPr>
              <w:t>0</w:t>
            </w:r>
            <w:r>
              <w:rPr>
                <w:rFonts w:hint="eastAsia" w:ascii="仿宋" w:hAnsi="仿宋" w:eastAsia="仿宋" w:cs="仿宋"/>
              </w:rPr>
              <w:t>～</w:t>
            </w:r>
            <w:r>
              <w:rPr>
                <w:rFonts w:hint="eastAsia" w:ascii="仿宋" w:hAnsi="仿宋" w:eastAsia="仿宋" w:cs="仿宋"/>
                <w:kern w:val="0"/>
                <w:sz w:val="24"/>
                <w:lang w:bidi="ar"/>
              </w:rPr>
              <w:t>50</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 xml:space="preserve">年薪40 </w:t>
            </w:r>
          </w:p>
        </w:tc>
        <w:tc>
          <w:tcPr>
            <w:tcW w:w="4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r>
      <w:tr>
        <w:tblPrEx>
          <w:tblCellMar>
            <w:top w:w="15" w:type="dxa"/>
            <w:left w:w="15" w:type="dxa"/>
            <w:bottom w:w="15" w:type="dxa"/>
            <w:right w:w="15" w:type="dxa"/>
          </w:tblCellMar>
        </w:tblPrEx>
        <w:trPr>
          <w:trHeight w:val="385" w:hRule="atLeast"/>
          <w:jc w:val="center"/>
        </w:trPr>
        <w:tc>
          <w:tcPr>
            <w:tcW w:w="5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第</w:t>
            </w:r>
            <w:r>
              <w:rPr>
                <w:rFonts w:hint="eastAsia" w:ascii="仿宋" w:hAnsi="仿宋" w:eastAsia="仿宋" w:cs="仿宋"/>
                <w:kern w:val="0"/>
                <w:sz w:val="24"/>
                <w:lang w:bidi="ar"/>
              </w:rPr>
              <w:t>五类</w:t>
            </w:r>
          </w:p>
        </w:tc>
        <w:tc>
          <w:tcPr>
            <w:tcW w:w="12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Cs/>
                <w:sz w:val="24"/>
              </w:rPr>
            </w:pPr>
            <w:r>
              <w:rPr>
                <w:rFonts w:hint="eastAsia" w:ascii="仿宋" w:hAnsi="仿宋" w:eastAsia="仿宋" w:cs="仿宋"/>
                <w:bCs/>
                <w:kern w:val="0"/>
                <w:sz w:val="24"/>
                <w:lang w:bidi="ar"/>
              </w:rPr>
              <w:t>70</w:t>
            </w:r>
          </w:p>
        </w:tc>
        <w:tc>
          <w:tcPr>
            <w:tcW w:w="4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w:t>
            </w:r>
          </w:p>
        </w:tc>
        <w:tc>
          <w:tcPr>
            <w:tcW w:w="6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r>
              <w:rPr>
                <w:rFonts w:ascii="仿宋" w:hAnsi="仿宋" w:eastAsia="仿宋" w:cs="仿宋"/>
                <w:kern w:val="0"/>
                <w:sz w:val="24"/>
                <w:lang w:bidi="ar"/>
              </w:rPr>
              <w:t>0</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w:t>
            </w:r>
            <w:r>
              <w:rPr>
                <w:rFonts w:ascii="仿宋" w:hAnsi="仿宋" w:eastAsia="仿宋" w:cs="仿宋"/>
                <w:kern w:val="0"/>
                <w:sz w:val="24"/>
                <w:lang w:bidi="ar"/>
              </w:rPr>
              <w:t>0</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相应岗位等级工资</w:t>
            </w:r>
          </w:p>
        </w:tc>
        <w:tc>
          <w:tcPr>
            <w:tcW w:w="4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r>
      <w:tr>
        <w:tblPrEx>
          <w:tblCellMar>
            <w:top w:w="15" w:type="dxa"/>
            <w:left w:w="15" w:type="dxa"/>
            <w:bottom w:w="15" w:type="dxa"/>
            <w:right w:w="15" w:type="dxa"/>
          </w:tblCellMar>
        </w:tblPrEx>
        <w:trPr>
          <w:trHeight w:val="1426" w:hRule="atLeast"/>
          <w:jc w:val="center"/>
        </w:trPr>
        <w:tc>
          <w:tcPr>
            <w:tcW w:w="5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第</w:t>
            </w:r>
            <w:r>
              <w:rPr>
                <w:rFonts w:hint="eastAsia" w:ascii="仿宋" w:hAnsi="仿宋" w:eastAsia="仿宋" w:cs="仿宋"/>
                <w:kern w:val="0"/>
                <w:sz w:val="24"/>
                <w:lang w:bidi="ar"/>
              </w:rPr>
              <w:t>六类</w:t>
            </w:r>
          </w:p>
        </w:tc>
        <w:tc>
          <w:tcPr>
            <w:tcW w:w="128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left"/>
              <w:textAlignment w:val="center"/>
              <w:rPr>
                <w:rFonts w:ascii="仿宋" w:hAnsi="仿宋" w:eastAsia="仿宋" w:cs="仿宋"/>
                <w:bCs/>
                <w:sz w:val="24"/>
              </w:rPr>
            </w:pPr>
            <w:r>
              <w:rPr>
                <w:rFonts w:hint="eastAsia" w:ascii="仿宋" w:hAnsi="仿宋" w:eastAsia="仿宋" w:cs="仿宋"/>
                <w:bCs/>
                <w:sz w:val="24"/>
              </w:rPr>
              <w:t>优秀博士：基础购房补贴30</w:t>
            </w:r>
            <w:r>
              <w:rPr>
                <w:rFonts w:hint="eastAsia" w:ascii="仿宋" w:hAnsi="仿宋" w:eastAsia="仿宋" w:cs="仿宋"/>
                <w:bCs/>
                <w:kern w:val="0"/>
                <w:sz w:val="24"/>
                <w:lang w:bidi="ar"/>
              </w:rPr>
              <w:t>万元</w:t>
            </w:r>
            <w:r>
              <w:rPr>
                <w:rFonts w:hint="eastAsia" w:ascii="仿宋" w:hAnsi="仿宋" w:eastAsia="仿宋" w:cs="仿宋"/>
                <w:bCs/>
                <w:sz w:val="24"/>
              </w:rPr>
              <w:t>+绩效购房补贴</w:t>
            </w:r>
          </w:p>
          <w:p>
            <w:pPr>
              <w:widowControl/>
              <w:numPr>
                <w:ilvl w:val="0"/>
                <w:numId w:val="1"/>
              </w:numPr>
              <w:jc w:val="left"/>
              <w:textAlignment w:val="center"/>
              <w:rPr>
                <w:rFonts w:ascii="仿宋" w:hAnsi="仿宋" w:eastAsia="仿宋" w:cs="仿宋"/>
                <w:bCs/>
                <w:sz w:val="24"/>
              </w:rPr>
            </w:pPr>
            <w:r>
              <w:rPr>
                <w:rFonts w:hint="eastAsia" w:ascii="仿宋" w:hAnsi="仿宋" w:eastAsia="仿宋" w:cs="仿宋"/>
                <w:bCs/>
                <w:sz w:val="24"/>
              </w:rPr>
              <w:t>优秀博士后：基础购房补贴35</w:t>
            </w:r>
            <w:r>
              <w:rPr>
                <w:rFonts w:hint="eastAsia" w:ascii="仿宋" w:hAnsi="仿宋" w:eastAsia="仿宋" w:cs="仿宋"/>
                <w:bCs/>
                <w:kern w:val="0"/>
                <w:sz w:val="24"/>
                <w:lang w:bidi="ar"/>
              </w:rPr>
              <w:t>万元</w:t>
            </w:r>
            <w:r>
              <w:rPr>
                <w:rFonts w:hint="eastAsia" w:ascii="仿宋" w:hAnsi="仿宋" w:eastAsia="仿宋" w:cs="仿宋"/>
                <w:bCs/>
                <w:sz w:val="24"/>
              </w:rPr>
              <w:t>+绩效购房补贴</w:t>
            </w:r>
          </w:p>
          <w:p>
            <w:pPr>
              <w:widowControl/>
              <w:numPr>
                <w:ilvl w:val="0"/>
                <w:numId w:val="1"/>
              </w:numPr>
              <w:jc w:val="left"/>
              <w:textAlignment w:val="center"/>
              <w:rPr>
                <w:rFonts w:ascii="仿宋" w:hAnsi="仿宋" w:eastAsia="仿宋" w:cs="仿宋"/>
                <w:bCs/>
                <w:sz w:val="24"/>
              </w:rPr>
            </w:pPr>
            <w:r>
              <w:rPr>
                <w:rFonts w:hint="eastAsia" w:ascii="仿宋" w:hAnsi="仿宋" w:eastAsia="仿宋" w:cs="仿宋"/>
                <w:bCs/>
                <w:sz w:val="24"/>
              </w:rPr>
              <w:t>具有博士学位副教授：基础购房补贴40</w:t>
            </w:r>
            <w:r>
              <w:rPr>
                <w:rFonts w:hint="eastAsia" w:ascii="仿宋" w:hAnsi="仿宋" w:eastAsia="仿宋" w:cs="仿宋"/>
                <w:bCs/>
                <w:kern w:val="0"/>
                <w:sz w:val="24"/>
                <w:lang w:bidi="ar"/>
              </w:rPr>
              <w:t>万元</w:t>
            </w:r>
            <w:r>
              <w:rPr>
                <w:rFonts w:hint="eastAsia" w:ascii="仿宋" w:hAnsi="仿宋" w:eastAsia="仿宋" w:cs="仿宋"/>
                <w:bCs/>
                <w:sz w:val="24"/>
              </w:rPr>
              <w:t>+绩效购房补贴</w:t>
            </w:r>
          </w:p>
        </w:tc>
        <w:tc>
          <w:tcPr>
            <w:tcW w:w="4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6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w:t>
            </w:r>
          </w:p>
          <w:p>
            <w:pPr>
              <w:widowControl/>
              <w:jc w:val="center"/>
              <w:textAlignment w:val="center"/>
              <w:rPr>
                <w:rFonts w:ascii="仿宋" w:hAnsi="仿宋" w:eastAsia="仿宋" w:cs="仿宋"/>
                <w:sz w:val="24"/>
              </w:rPr>
            </w:pPr>
            <w:r>
              <w:rPr>
                <w:rFonts w:hint="eastAsia" w:ascii="仿宋" w:hAnsi="仿宋" w:eastAsia="仿宋" w:cs="仿宋"/>
                <w:kern w:val="0"/>
                <w:sz w:val="24"/>
                <w:lang w:bidi="ar"/>
              </w:rPr>
              <w:t>（特设副教授15）</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8</w:t>
            </w:r>
          </w:p>
          <w:p>
            <w:pPr>
              <w:widowControl/>
              <w:jc w:val="center"/>
              <w:textAlignment w:val="center"/>
              <w:rPr>
                <w:rFonts w:ascii="仿宋" w:hAnsi="仿宋" w:eastAsia="仿宋" w:cs="仿宋"/>
                <w:sz w:val="24"/>
              </w:rPr>
            </w:pPr>
            <w:r>
              <w:rPr>
                <w:rFonts w:hint="eastAsia" w:ascii="仿宋" w:hAnsi="仿宋" w:eastAsia="仿宋" w:cs="仿宋"/>
                <w:kern w:val="0"/>
                <w:sz w:val="24"/>
                <w:lang w:bidi="ar"/>
              </w:rPr>
              <w:t>（特设副教授10）</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相应岗位等级工资</w:t>
            </w:r>
          </w:p>
        </w:tc>
        <w:tc>
          <w:tcPr>
            <w:tcW w:w="4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r>
      <w:tr>
        <w:tblPrEx>
          <w:tblCellMar>
            <w:top w:w="15" w:type="dxa"/>
            <w:left w:w="15" w:type="dxa"/>
            <w:bottom w:w="15" w:type="dxa"/>
            <w:right w:w="15" w:type="dxa"/>
          </w:tblCellMar>
        </w:tblPrEx>
        <w:trPr>
          <w:trHeight w:val="359" w:hRule="atLeast"/>
          <w:jc w:val="center"/>
        </w:trPr>
        <w:tc>
          <w:tcPr>
            <w:tcW w:w="5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第</w:t>
            </w:r>
            <w:r>
              <w:rPr>
                <w:rFonts w:hint="eastAsia" w:ascii="仿宋" w:hAnsi="仿宋" w:eastAsia="仿宋" w:cs="仿宋"/>
                <w:kern w:val="0"/>
                <w:sz w:val="24"/>
                <w:lang w:bidi="ar"/>
              </w:rPr>
              <w:t>七类</w:t>
            </w:r>
          </w:p>
        </w:tc>
        <w:tc>
          <w:tcPr>
            <w:tcW w:w="12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4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128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月薪2</w:t>
            </w:r>
            <w:r>
              <w:rPr>
                <w:rFonts w:hint="eastAsia" w:ascii="仿宋" w:hAnsi="仿宋" w:eastAsia="仿宋" w:cs="仿宋"/>
              </w:rPr>
              <w:t>～</w:t>
            </w:r>
            <w:r>
              <w:rPr>
                <w:rFonts w:hint="eastAsia" w:ascii="仿宋" w:hAnsi="仿宋" w:eastAsia="仿宋" w:cs="仿宋"/>
                <w:kern w:val="0"/>
                <w:sz w:val="24"/>
                <w:lang w:bidi="ar"/>
              </w:rPr>
              <w:t>10</w:t>
            </w:r>
          </w:p>
        </w:tc>
        <w:tc>
          <w:tcPr>
            <w:tcW w:w="4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w:t>
            </w:r>
          </w:p>
        </w:tc>
      </w:tr>
    </w:tbl>
    <w:p>
      <w:pPr>
        <w:pStyle w:val="9"/>
        <w:shd w:val="clear" w:color="auto" w:fill="FFFFFF"/>
        <w:spacing w:before="0" w:beforeAutospacing="0" w:after="0" w:afterAutospacing="0" w:line="240" w:lineRule="exact"/>
        <w:ind w:firstLine="482"/>
        <w:rPr>
          <w:color w:val="000000"/>
          <w:sz w:val="21"/>
          <w:szCs w:val="21"/>
        </w:rPr>
      </w:pPr>
    </w:p>
    <w:p>
      <w:pPr>
        <w:pStyle w:val="9"/>
        <w:shd w:val="clear" w:color="auto" w:fill="FFFFFF"/>
        <w:spacing w:before="0" w:beforeAutospacing="0" w:after="0" w:afterAutospacing="0" w:line="240" w:lineRule="exact"/>
        <w:ind w:firstLine="482"/>
        <w:rPr>
          <w:color w:val="000000"/>
          <w:sz w:val="21"/>
          <w:szCs w:val="21"/>
        </w:rPr>
      </w:pPr>
    </w:p>
    <w:p>
      <w:pPr>
        <w:pStyle w:val="9"/>
        <w:shd w:val="clear" w:color="auto" w:fill="FFFFFF"/>
        <w:spacing w:before="0" w:beforeAutospacing="0" w:after="0" w:afterAutospacing="0" w:line="240" w:lineRule="exact"/>
        <w:ind w:firstLine="482"/>
        <w:rPr>
          <w:color w:val="000000"/>
          <w:sz w:val="21"/>
          <w:szCs w:val="21"/>
        </w:rPr>
      </w:pPr>
    </w:p>
    <w:p>
      <w:pPr>
        <w:pStyle w:val="9"/>
        <w:shd w:val="clear" w:color="auto" w:fill="FFFFFF"/>
        <w:spacing w:before="0" w:beforeAutospacing="0" w:after="0" w:afterAutospacing="0" w:line="240" w:lineRule="exact"/>
        <w:ind w:firstLine="482"/>
        <w:rPr>
          <w:color w:val="000000"/>
          <w:sz w:val="21"/>
          <w:szCs w:val="21"/>
        </w:rPr>
      </w:pPr>
      <w:r>
        <w:rPr>
          <w:rFonts w:hint="eastAsia"/>
          <w:color w:val="000000"/>
          <w:sz w:val="21"/>
          <w:szCs w:val="21"/>
        </w:rPr>
        <w:t>注：</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1. 第一类至第五类人才到校工作后，可由学校安排入住过渡房，具体按照《浙江农林大学教职工过渡住房管理办法》规定执行。时间一般为2年。</w:t>
      </w:r>
      <w:bookmarkStart w:id="1" w:name="_Hlk68979704"/>
      <w:r>
        <w:rPr>
          <w:rFonts w:hint="eastAsia"/>
          <w:color w:val="000000"/>
          <w:sz w:val="21"/>
          <w:szCs w:val="21"/>
        </w:rPr>
        <w:t>外籍教师视学校资源可安排校内过渡房。</w:t>
      </w:r>
      <w:bookmarkEnd w:id="1"/>
      <w:r>
        <w:rPr>
          <w:rFonts w:hint="eastAsia"/>
          <w:color w:val="000000"/>
          <w:sz w:val="21"/>
          <w:szCs w:val="21"/>
        </w:rPr>
        <w:t xml:space="preserve"> </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2. 对不享受学校过渡房政策的人才，由学校相关职能部门按标准发放租房补贴（正高1</w:t>
      </w:r>
      <w:r>
        <w:rPr>
          <w:color w:val="000000"/>
          <w:sz w:val="21"/>
          <w:szCs w:val="21"/>
        </w:rPr>
        <w:t>000</w:t>
      </w:r>
      <w:r>
        <w:rPr>
          <w:rFonts w:hint="eastAsia"/>
          <w:color w:val="000000"/>
          <w:sz w:val="21"/>
          <w:szCs w:val="21"/>
        </w:rPr>
        <w:t>元/月，副高、博士8</w:t>
      </w:r>
      <w:r>
        <w:rPr>
          <w:color w:val="000000"/>
          <w:sz w:val="21"/>
          <w:szCs w:val="21"/>
        </w:rPr>
        <w:t>00</w:t>
      </w:r>
      <w:r>
        <w:rPr>
          <w:rFonts w:hint="eastAsia"/>
          <w:color w:val="000000"/>
          <w:sz w:val="21"/>
          <w:szCs w:val="21"/>
        </w:rPr>
        <w:t>元/月，硕士</w:t>
      </w:r>
      <w:r>
        <w:rPr>
          <w:color w:val="000000"/>
          <w:sz w:val="21"/>
          <w:szCs w:val="21"/>
        </w:rPr>
        <w:t>500</w:t>
      </w:r>
      <w:r>
        <w:rPr>
          <w:rFonts w:hint="eastAsia"/>
          <w:color w:val="000000"/>
          <w:sz w:val="21"/>
          <w:szCs w:val="21"/>
        </w:rPr>
        <w:t>元/月），时间不超过3年。</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3. 若夫妻双方均为学校引进人才，基础购房补贴在就高原则的基础上增加10万元。</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4. 年薪均为税前薪酬，包含个人缴纳的社保、公积金以及工会会费等。</w:t>
      </w:r>
    </w:p>
    <w:p>
      <w:pPr>
        <w:pStyle w:val="9"/>
        <w:shd w:val="clear" w:color="auto" w:fill="FFFFFF"/>
        <w:spacing w:before="0" w:beforeAutospacing="0" w:after="0" w:afterAutospacing="0" w:line="280" w:lineRule="exact"/>
        <w:ind w:firstLine="482"/>
        <w:rPr>
          <w:color w:val="000000"/>
          <w:sz w:val="21"/>
          <w:szCs w:val="21"/>
        </w:rPr>
      </w:pPr>
      <w:r>
        <w:rPr>
          <w:rFonts w:hint="eastAsia"/>
          <w:color w:val="000000"/>
          <w:sz w:val="21"/>
          <w:szCs w:val="21"/>
        </w:rPr>
        <w:t>5.</w:t>
      </w:r>
      <w:bookmarkStart w:id="2" w:name="_Hlk68979769"/>
      <w:r>
        <w:rPr>
          <w:rFonts w:hint="eastAsia"/>
          <w:color w:val="000000"/>
          <w:sz w:val="21"/>
          <w:szCs w:val="21"/>
        </w:rPr>
        <w:t xml:space="preserve"> 第一类至第四类及第七类人才的首聘期内工资待遇包含协议任务要求，超出任务部分可另外享受学校教学科研奖励绩效。</w:t>
      </w:r>
      <w:bookmarkEnd w:id="2"/>
    </w:p>
    <w:p>
      <w:pPr>
        <w:pStyle w:val="9"/>
        <w:shd w:val="clear" w:color="auto" w:fill="FFFFFF"/>
        <w:spacing w:before="0" w:beforeAutospacing="0" w:after="0" w:afterAutospacing="0" w:line="280" w:lineRule="exact"/>
        <w:rPr>
          <w:color w:val="000000"/>
          <w:sz w:val="21"/>
          <w:szCs w:val="21"/>
        </w:rPr>
      </w:pPr>
    </w:p>
    <w:p>
      <w:pPr>
        <w:pStyle w:val="9"/>
        <w:shd w:val="clear" w:color="auto" w:fill="FFFFFF"/>
        <w:spacing w:before="0" w:beforeAutospacing="0" w:after="0" w:afterAutospacing="0" w:line="280" w:lineRule="exact"/>
        <w:rPr>
          <w:color w:val="000000"/>
          <w:sz w:val="21"/>
          <w:szCs w:val="21"/>
        </w:rPr>
      </w:pPr>
    </w:p>
    <w:p>
      <w:pPr>
        <w:spacing w:line="560" w:lineRule="exact"/>
        <w:jc w:val="center"/>
        <w:rPr>
          <w:rFonts w:ascii="黑体" w:hAnsi="黑体" w:eastAsia="黑体"/>
          <w:sz w:val="32"/>
          <w:szCs w:val="32"/>
        </w:rPr>
      </w:pPr>
      <w:r>
        <w:rPr>
          <w:rFonts w:hint="eastAsia" w:ascii="黑体" w:hAnsi="黑体" w:eastAsia="黑体"/>
          <w:sz w:val="32"/>
          <w:szCs w:val="32"/>
        </w:rPr>
        <w:t>第六类人才的绩效购房补贴分类及业绩要求</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2929"/>
        <w:gridCol w:w="3458"/>
        <w:gridCol w:w="1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884" w:type="dxa"/>
            <w:vMerge w:val="restart"/>
            <w:vAlign w:val="center"/>
          </w:tcPr>
          <w:p>
            <w:pPr>
              <w:jc w:val="center"/>
              <w:rPr>
                <w:rFonts w:ascii="仿宋" w:hAnsi="仿宋" w:eastAsia="仿宋"/>
                <w:b/>
                <w:sz w:val="24"/>
              </w:rPr>
            </w:pPr>
            <w:r>
              <w:rPr>
                <w:rFonts w:hint="eastAsia" w:ascii="仿宋" w:hAnsi="仿宋" w:eastAsia="仿宋"/>
                <w:b/>
                <w:sz w:val="24"/>
              </w:rPr>
              <w:t>类别</w:t>
            </w:r>
          </w:p>
        </w:tc>
        <w:tc>
          <w:tcPr>
            <w:tcW w:w="6403" w:type="dxa"/>
            <w:gridSpan w:val="2"/>
            <w:vAlign w:val="center"/>
          </w:tcPr>
          <w:p>
            <w:pPr>
              <w:jc w:val="center"/>
              <w:rPr>
                <w:rFonts w:ascii="仿宋" w:hAnsi="仿宋" w:eastAsia="仿宋"/>
                <w:b/>
                <w:sz w:val="24"/>
              </w:rPr>
            </w:pPr>
            <w:r>
              <w:rPr>
                <w:rFonts w:hint="eastAsia" w:ascii="仿宋" w:hAnsi="仿宋" w:eastAsia="仿宋"/>
                <w:b/>
                <w:sz w:val="24"/>
              </w:rPr>
              <w:t>要求</w:t>
            </w:r>
          </w:p>
        </w:tc>
        <w:tc>
          <w:tcPr>
            <w:tcW w:w="1794" w:type="dxa"/>
            <w:vMerge w:val="restart"/>
            <w:vAlign w:val="center"/>
          </w:tcPr>
          <w:p>
            <w:pPr>
              <w:snapToGrid w:val="0"/>
              <w:jc w:val="center"/>
              <w:rPr>
                <w:rFonts w:ascii="仿宋" w:hAnsi="仿宋" w:eastAsia="仿宋"/>
                <w:b/>
                <w:sz w:val="24"/>
              </w:rPr>
            </w:pPr>
            <w:r>
              <w:rPr>
                <w:rFonts w:hint="eastAsia" w:ascii="仿宋" w:hAnsi="仿宋" w:eastAsia="仿宋"/>
                <w:b/>
                <w:sz w:val="24"/>
              </w:rPr>
              <w:t>绩效购房补贴</w:t>
            </w:r>
          </w:p>
          <w:p>
            <w:pPr>
              <w:snapToGrid w:val="0"/>
              <w:jc w:val="center"/>
              <w:rPr>
                <w:rFonts w:ascii="仿宋" w:hAnsi="仿宋" w:eastAsia="仿宋"/>
                <w:sz w:val="24"/>
              </w:rPr>
            </w:pPr>
            <w:r>
              <w:rPr>
                <w:rFonts w:hint="eastAsia" w:ascii="仿宋" w:hAnsi="仿宋" w:eastAsia="仿宋"/>
                <w:b/>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884" w:type="dxa"/>
            <w:vMerge w:val="continue"/>
            <w:vAlign w:val="center"/>
          </w:tcPr>
          <w:p>
            <w:pPr>
              <w:jc w:val="center"/>
              <w:rPr>
                <w:rFonts w:ascii="仿宋" w:hAnsi="仿宋" w:eastAsia="仿宋"/>
                <w:b/>
                <w:sz w:val="24"/>
              </w:rPr>
            </w:pPr>
          </w:p>
        </w:tc>
        <w:tc>
          <w:tcPr>
            <w:tcW w:w="2936" w:type="dxa"/>
            <w:vAlign w:val="center"/>
          </w:tcPr>
          <w:p>
            <w:pPr>
              <w:jc w:val="center"/>
              <w:rPr>
                <w:rFonts w:ascii="仿宋" w:hAnsi="仿宋" w:eastAsia="仿宋"/>
                <w:b/>
                <w:sz w:val="24"/>
              </w:rPr>
            </w:pPr>
            <w:r>
              <w:rPr>
                <w:rFonts w:hint="eastAsia" w:ascii="仿宋" w:hAnsi="仿宋" w:eastAsia="仿宋"/>
                <w:b/>
                <w:sz w:val="24"/>
              </w:rPr>
              <w:t>自然科学类</w:t>
            </w:r>
          </w:p>
        </w:tc>
        <w:tc>
          <w:tcPr>
            <w:tcW w:w="3467" w:type="dxa"/>
            <w:vAlign w:val="center"/>
          </w:tcPr>
          <w:p>
            <w:pPr>
              <w:jc w:val="center"/>
              <w:rPr>
                <w:rFonts w:ascii="仿宋" w:hAnsi="仿宋" w:eastAsia="仿宋"/>
                <w:b/>
                <w:sz w:val="24"/>
              </w:rPr>
            </w:pPr>
            <w:r>
              <w:rPr>
                <w:rFonts w:hint="eastAsia" w:ascii="仿宋" w:hAnsi="仿宋" w:eastAsia="仿宋"/>
                <w:b/>
                <w:sz w:val="24"/>
              </w:rPr>
              <w:t>人文社科类</w:t>
            </w:r>
          </w:p>
        </w:tc>
        <w:tc>
          <w:tcPr>
            <w:tcW w:w="1794" w:type="dxa"/>
            <w:vMerge w:val="continue"/>
            <w:vAlign w:val="center"/>
          </w:tcPr>
          <w:p>
            <w:pPr>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2" w:hRule="atLeast"/>
          <w:jc w:val="center"/>
        </w:trPr>
        <w:tc>
          <w:tcPr>
            <w:tcW w:w="884" w:type="dxa"/>
            <w:vAlign w:val="center"/>
          </w:tcPr>
          <w:p>
            <w:pPr>
              <w:jc w:val="center"/>
              <w:rPr>
                <w:rFonts w:ascii="仿宋" w:hAnsi="仿宋" w:eastAsia="仿宋"/>
                <w:sz w:val="24"/>
              </w:rPr>
            </w:pPr>
            <w:r>
              <w:rPr>
                <w:rFonts w:hint="eastAsia" w:ascii="仿宋" w:hAnsi="仿宋" w:eastAsia="仿宋"/>
                <w:sz w:val="24"/>
              </w:rPr>
              <w:t>A类</w:t>
            </w:r>
          </w:p>
        </w:tc>
        <w:tc>
          <w:tcPr>
            <w:tcW w:w="2936" w:type="dxa"/>
            <w:vAlign w:val="center"/>
          </w:tcPr>
          <w:p>
            <w:pPr>
              <w:snapToGrid w:val="0"/>
              <w:rPr>
                <w:rFonts w:ascii="仿宋" w:hAnsi="仿宋" w:eastAsia="仿宋"/>
                <w:sz w:val="24"/>
              </w:rPr>
            </w:pPr>
            <w:r>
              <w:rPr>
                <w:rFonts w:hint="eastAsia" w:ascii="仿宋" w:hAnsi="仿宋" w:eastAsia="仿宋"/>
                <w:sz w:val="24"/>
              </w:rPr>
              <w:t>获国家自然科学基金和省部级项目各1项，并发表高水平论文1篇以上</w:t>
            </w:r>
          </w:p>
        </w:tc>
        <w:tc>
          <w:tcPr>
            <w:tcW w:w="3467" w:type="dxa"/>
            <w:vAlign w:val="center"/>
          </w:tcPr>
          <w:p>
            <w:pPr>
              <w:snapToGrid w:val="0"/>
              <w:rPr>
                <w:rFonts w:ascii="仿宋" w:hAnsi="仿宋" w:eastAsia="仿宋"/>
                <w:sz w:val="24"/>
              </w:rPr>
            </w:pPr>
            <w:r>
              <w:rPr>
                <w:rFonts w:hint="eastAsia" w:ascii="仿宋" w:hAnsi="仿宋" w:eastAsia="仿宋"/>
                <w:sz w:val="24"/>
              </w:rPr>
              <w:t>获国家社会科学（或自然科学基金）和省部级项目各1项，并发表高水平论文1篇以上</w:t>
            </w:r>
          </w:p>
        </w:tc>
        <w:tc>
          <w:tcPr>
            <w:tcW w:w="1794" w:type="dxa"/>
            <w:vAlign w:val="center"/>
          </w:tcPr>
          <w:p>
            <w:pPr>
              <w:jc w:val="center"/>
              <w:rPr>
                <w:rFonts w:ascii="仿宋" w:hAnsi="仿宋" w:eastAsia="仿宋"/>
                <w:sz w:val="24"/>
              </w:rPr>
            </w:pPr>
            <w:r>
              <w:rPr>
                <w:rFonts w:hint="eastAsia" w:ascii="仿宋" w:hAnsi="仿宋" w:eastAsia="仿宋"/>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884" w:type="dxa"/>
            <w:vAlign w:val="center"/>
          </w:tcPr>
          <w:p>
            <w:pPr>
              <w:jc w:val="center"/>
              <w:rPr>
                <w:rFonts w:ascii="仿宋" w:hAnsi="仿宋" w:eastAsia="仿宋"/>
                <w:sz w:val="24"/>
              </w:rPr>
            </w:pPr>
            <w:r>
              <w:rPr>
                <w:rFonts w:hint="eastAsia" w:ascii="仿宋" w:hAnsi="仿宋" w:eastAsia="仿宋"/>
                <w:sz w:val="24"/>
              </w:rPr>
              <w:t>B类</w:t>
            </w:r>
          </w:p>
        </w:tc>
        <w:tc>
          <w:tcPr>
            <w:tcW w:w="2936" w:type="dxa"/>
            <w:vAlign w:val="center"/>
          </w:tcPr>
          <w:p>
            <w:pPr>
              <w:snapToGrid w:val="0"/>
              <w:rPr>
                <w:rFonts w:ascii="仿宋" w:hAnsi="仿宋" w:eastAsia="仿宋"/>
                <w:sz w:val="24"/>
              </w:rPr>
            </w:pPr>
            <w:r>
              <w:rPr>
                <w:rFonts w:hint="eastAsia" w:ascii="仿宋" w:hAnsi="仿宋" w:eastAsia="仿宋"/>
                <w:sz w:val="24"/>
              </w:rPr>
              <w:t>获国家自然科学基金1项，并获省部级项目1项或发表高水平论文1篇</w:t>
            </w:r>
          </w:p>
        </w:tc>
        <w:tc>
          <w:tcPr>
            <w:tcW w:w="3467" w:type="dxa"/>
            <w:vAlign w:val="center"/>
          </w:tcPr>
          <w:p>
            <w:pPr>
              <w:snapToGrid w:val="0"/>
              <w:rPr>
                <w:rFonts w:ascii="仿宋" w:hAnsi="仿宋" w:eastAsia="仿宋"/>
                <w:sz w:val="24"/>
              </w:rPr>
            </w:pPr>
            <w:r>
              <w:rPr>
                <w:rFonts w:hint="eastAsia" w:ascii="仿宋" w:hAnsi="仿宋" w:eastAsia="仿宋"/>
                <w:sz w:val="24"/>
              </w:rPr>
              <w:t>获国家社会科学或自然科学基金1项，并获省部级项目1项或发表高水平论文1篇</w:t>
            </w:r>
          </w:p>
        </w:tc>
        <w:tc>
          <w:tcPr>
            <w:tcW w:w="1794" w:type="dxa"/>
            <w:vAlign w:val="center"/>
          </w:tcPr>
          <w:p>
            <w:pPr>
              <w:jc w:val="center"/>
              <w:rPr>
                <w:rFonts w:ascii="仿宋" w:hAnsi="仿宋" w:eastAsia="仿宋"/>
                <w:sz w:val="24"/>
              </w:rPr>
            </w:pPr>
            <w:r>
              <w:rPr>
                <w:rFonts w:hint="eastAsia" w:ascii="仿宋" w:hAnsi="仿宋" w:eastAsia="仿宋"/>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884" w:type="dxa"/>
            <w:vAlign w:val="center"/>
          </w:tcPr>
          <w:p>
            <w:pPr>
              <w:jc w:val="center"/>
              <w:rPr>
                <w:rFonts w:ascii="仿宋" w:hAnsi="仿宋" w:eastAsia="仿宋"/>
                <w:sz w:val="24"/>
              </w:rPr>
            </w:pPr>
            <w:r>
              <w:rPr>
                <w:rFonts w:hint="eastAsia" w:ascii="仿宋" w:hAnsi="仿宋" w:eastAsia="仿宋"/>
                <w:sz w:val="24"/>
              </w:rPr>
              <w:t>C类</w:t>
            </w:r>
          </w:p>
        </w:tc>
        <w:tc>
          <w:tcPr>
            <w:tcW w:w="2936" w:type="dxa"/>
            <w:vAlign w:val="center"/>
          </w:tcPr>
          <w:p>
            <w:pPr>
              <w:snapToGrid w:val="0"/>
              <w:rPr>
                <w:rFonts w:ascii="仿宋" w:hAnsi="仿宋" w:eastAsia="仿宋"/>
                <w:sz w:val="24"/>
              </w:rPr>
            </w:pPr>
            <w:r>
              <w:rPr>
                <w:rFonts w:hint="eastAsia" w:ascii="仿宋" w:hAnsi="仿宋" w:eastAsia="仿宋"/>
                <w:sz w:val="24"/>
              </w:rPr>
              <w:t>获国家自然科学基金1项</w:t>
            </w:r>
          </w:p>
        </w:tc>
        <w:tc>
          <w:tcPr>
            <w:tcW w:w="3467" w:type="dxa"/>
            <w:vAlign w:val="center"/>
          </w:tcPr>
          <w:p>
            <w:pPr>
              <w:snapToGrid w:val="0"/>
              <w:rPr>
                <w:rFonts w:ascii="仿宋" w:hAnsi="仿宋" w:eastAsia="仿宋"/>
                <w:sz w:val="24"/>
              </w:rPr>
            </w:pPr>
            <w:r>
              <w:rPr>
                <w:rFonts w:hint="eastAsia" w:ascii="仿宋" w:hAnsi="仿宋" w:eastAsia="仿宋"/>
                <w:sz w:val="24"/>
              </w:rPr>
              <w:t>获国家社会科学或自然科学基金1项</w:t>
            </w:r>
          </w:p>
        </w:tc>
        <w:tc>
          <w:tcPr>
            <w:tcW w:w="1794" w:type="dxa"/>
            <w:vAlign w:val="center"/>
          </w:tcPr>
          <w:p>
            <w:pPr>
              <w:jc w:val="center"/>
              <w:rPr>
                <w:rFonts w:ascii="仿宋" w:hAnsi="仿宋" w:eastAsia="仿宋"/>
                <w:sz w:val="24"/>
              </w:rPr>
            </w:pPr>
            <w:r>
              <w:rPr>
                <w:rFonts w:hint="eastAsia" w:ascii="仿宋" w:hAnsi="仿宋" w:eastAsia="仿宋"/>
                <w:sz w:val="24"/>
              </w:rPr>
              <w:t>10</w:t>
            </w:r>
          </w:p>
        </w:tc>
      </w:tr>
    </w:tbl>
    <w:p>
      <w:pPr>
        <w:pStyle w:val="9"/>
        <w:shd w:val="clear" w:color="auto" w:fill="FFFFFF"/>
        <w:spacing w:before="0" w:beforeAutospacing="0" w:after="0" w:afterAutospacing="0" w:line="240" w:lineRule="exact"/>
        <w:ind w:firstLine="482"/>
        <w:rPr>
          <w:color w:val="000000"/>
          <w:sz w:val="21"/>
          <w:szCs w:val="21"/>
        </w:rPr>
      </w:pPr>
      <w:r>
        <w:rPr>
          <w:rFonts w:hint="eastAsia"/>
          <w:color w:val="000000"/>
          <w:sz w:val="21"/>
          <w:szCs w:val="21"/>
        </w:rPr>
        <w:t>注：</w:t>
      </w:r>
    </w:p>
    <w:p>
      <w:pPr>
        <w:pStyle w:val="9"/>
        <w:shd w:val="clear" w:color="auto" w:fill="FFFFFF"/>
        <w:spacing w:before="0" w:beforeAutospacing="0" w:after="0" w:afterAutospacing="0" w:line="240" w:lineRule="exact"/>
        <w:ind w:firstLine="482"/>
        <w:rPr>
          <w:color w:val="000000"/>
          <w:sz w:val="21"/>
          <w:szCs w:val="21"/>
        </w:rPr>
      </w:pPr>
      <w:r>
        <w:rPr>
          <w:rFonts w:hint="eastAsia"/>
          <w:color w:val="000000"/>
          <w:sz w:val="21"/>
          <w:szCs w:val="21"/>
        </w:rPr>
        <w:t>1. 绩效购房补贴分为A、B、C三类，入职后3年内完成有效。</w:t>
      </w:r>
    </w:p>
    <w:p>
      <w:pPr>
        <w:pStyle w:val="9"/>
        <w:shd w:val="clear" w:color="auto" w:fill="FFFFFF"/>
        <w:spacing w:before="0" w:beforeAutospacing="0" w:after="0" w:afterAutospacing="0" w:line="240" w:lineRule="exact"/>
        <w:ind w:firstLine="482"/>
        <w:rPr>
          <w:color w:val="000000"/>
          <w:sz w:val="21"/>
          <w:szCs w:val="21"/>
        </w:rPr>
      </w:pPr>
      <w:r>
        <w:rPr>
          <w:rFonts w:hint="eastAsia"/>
          <w:color w:val="000000"/>
          <w:sz w:val="21"/>
          <w:szCs w:val="21"/>
        </w:rPr>
        <w:t>2. 高水平论文由人事处和科技处认定。</w:t>
      </w:r>
    </w:p>
    <w:p>
      <w:pPr>
        <w:pStyle w:val="9"/>
        <w:shd w:val="clear" w:color="auto" w:fill="FFFFFF"/>
        <w:spacing w:before="0" w:beforeAutospacing="0" w:after="0" w:afterAutospacing="0" w:line="240" w:lineRule="exact"/>
        <w:ind w:firstLine="482"/>
        <w:rPr>
          <w:color w:val="000000"/>
          <w:sz w:val="21"/>
          <w:szCs w:val="21"/>
        </w:rPr>
      </w:pPr>
      <w:r>
        <w:rPr>
          <w:rFonts w:hint="eastAsia"/>
          <w:color w:val="000000"/>
          <w:sz w:val="21"/>
          <w:szCs w:val="21"/>
        </w:rPr>
        <w:t>3. 本表中的业绩应以浙江农林大学为第一署名单位，项目应为主持项目，论文应为第一作者，共同第一作者只认可排名第一位作者。</w:t>
      </w:r>
    </w:p>
    <w:p>
      <w:pPr>
        <w:pStyle w:val="9"/>
        <w:shd w:val="clear" w:color="auto" w:fill="FFFFFF"/>
        <w:spacing w:before="0" w:beforeAutospacing="0" w:after="0" w:afterAutospacing="0" w:line="240" w:lineRule="exact"/>
        <w:ind w:firstLine="482"/>
        <w:rPr>
          <w:rStyle w:val="14"/>
          <w:sz w:val="21"/>
          <w:szCs w:val="21"/>
        </w:rPr>
      </w:pPr>
    </w:p>
    <w:p>
      <w:pPr>
        <w:pStyle w:val="9"/>
        <w:shd w:val="clear" w:color="auto" w:fill="FFFFFF"/>
        <w:spacing w:before="0" w:beforeAutospacing="0" w:after="0" w:afterAutospacing="0" w:line="240" w:lineRule="exact"/>
        <w:ind w:firstLine="482"/>
        <w:rPr>
          <w:color w:val="000000"/>
          <w:sz w:val="21"/>
          <w:szCs w:val="21"/>
        </w:rPr>
      </w:pPr>
      <w:r>
        <w:rPr>
          <w:rStyle w:val="14"/>
          <w:rFonts w:hint="eastAsia"/>
          <w:sz w:val="21"/>
          <w:szCs w:val="21"/>
        </w:rPr>
        <w:t>联系方式</w:t>
      </w:r>
    </w:p>
    <w:p>
      <w:pPr>
        <w:pStyle w:val="9"/>
        <w:shd w:val="clear" w:color="auto" w:fill="FFFFFF"/>
        <w:spacing w:before="0" w:beforeAutospacing="0" w:after="0" w:afterAutospacing="0" w:line="240" w:lineRule="exact"/>
        <w:ind w:firstLine="482"/>
        <w:rPr>
          <w:color w:val="000000"/>
          <w:sz w:val="21"/>
          <w:szCs w:val="21"/>
        </w:rPr>
      </w:pPr>
      <w:r>
        <w:rPr>
          <w:rFonts w:hint="eastAsia"/>
          <w:color w:val="000000"/>
          <w:sz w:val="21"/>
          <w:szCs w:val="21"/>
        </w:rPr>
        <w:t>通讯地址：浙江省杭州市临安区武肃街666号浙江农林大学人事处（行政楼320）</w:t>
      </w:r>
    </w:p>
    <w:p>
      <w:pPr>
        <w:pStyle w:val="9"/>
        <w:shd w:val="clear" w:color="auto" w:fill="FFFFFF"/>
        <w:spacing w:before="0" w:beforeAutospacing="0" w:after="0" w:afterAutospacing="0" w:line="240" w:lineRule="exact"/>
        <w:ind w:firstLine="482"/>
        <w:rPr>
          <w:color w:val="000000"/>
          <w:sz w:val="21"/>
          <w:szCs w:val="21"/>
        </w:rPr>
      </w:pPr>
      <w:r>
        <w:rPr>
          <w:rFonts w:hint="eastAsia"/>
          <w:color w:val="000000"/>
          <w:sz w:val="21"/>
          <w:szCs w:val="21"/>
        </w:rPr>
        <w:t>咨询电话：0571-63732719（人事处周老师）</w:t>
      </w:r>
    </w:p>
    <w:p>
      <w:pPr>
        <w:pStyle w:val="9"/>
        <w:shd w:val="clear" w:color="auto" w:fill="FFFFFF"/>
        <w:spacing w:before="0" w:beforeAutospacing="0" w:after="0" w:afterAutospacing="0" w:line="240" w:lineRule="exact"/>
        <w:ind w:firstLine="482"/>
        <w:rPr>
          <w:color w:val="000000"/>
          <w:sz w:val="21"/>
          <w:szCs w:val="21"/>
        </w:rPr>
      </w:pPr>
      <w:r>
        <w:rPr>
          <w:rFonts w:hint="eastAsia"/>
          <w:color w:val="000000"/>
          <w:sz w:val="21"/>
          <w:szCs w:val="21"/>
        </w:rPr>
        <w:t xml:space="preserve">简历填报系统：http://zafu.edu.wy5u.cn/index </w:t>
      </w:r>
    </w:p>
    <w:p>
      <w:pPr>
        <w:pStyle w:val="9"/>
        <w:shd w:val="clear" w:color="auto" w:fill="FFFFFF"/>
        <w:spacing w:before="0" w:beforeAutospacing="0" w:after="0" w:afterAutospacing="0" w:line="240" w:lineRule="exact"/>
        <w:ind w:firstLine="482"/>
        <w:rPr>
          <w:color w:val="000000"/>
          <w:sz w:val="21"/>
          <w:szCs w:val="21"/>
        </w:rPr>
      </w:pPr>
      <w:r>
        <w:rPr>
          <w:rFonts w:hint="eastAsia"/>
          <w:color w:val="000000"/>
          <w:sz w:val="21"/>
          <w:szCs w:val="21"/>
        </w:rPr>
        <w:t>学校网址：</w:t>
      </w:r>
      <w:r>
        <w:fldChar w:fldCharType="begin"/>
      </w:r>
      <w:r>
        <w:instrText xml:space="preserve">HYPERLINK "http://www.zjfc.edu.cn/"</w:instrText>
      </w:r>
      <w:r>
        <w:fldChar w:fldCharType="separate"/>
      </w:r>
      <w:r>
        <w:rPr>
          <w:rFonts w:hint="eastAsia"/>
          <w:color w:val="000000"/>
          <w:sz w:val="21"/>
          <w:szCs w:val="21"/>
        </w:rPr>
        <w:t>www.zafu.edu.cn</w:t>
      </w:r>
      <w:r>
        <w:rPr>
          <w:color w:val="000000"/>
          <w:sz w:val="21"/>
          <w:szCs w:val="21"/>
        </w:rPr>
        <w:fldChar w:fldCharType="end"/>
      </w:r>
    </w:p>
    <w:p>
      <w:pPr>
        <w:pStyle w:val="2"/>
      </w:pPr>
    </w:p>
    <w:p/>
    <w:p/>
    <w:p>
      <w:pPr>
        <w:pStyle w:val="2"/>
      </w:pPr>
    </w:p>
    <w:p>
      <w:pPr>
        <w:pStyle w:val="3"/>
        <w:rPr>
          <w:rFonts w:ascii="Times New Roman Regular" w:hAnsi="Times New Roman Regular" w:cs="Times New Roman Regular"/>
        </w:rPr>
      </w:pPr>
      <w:r>
        <w:rPr>
          <w:rFonts w:hint="eastAsia" w:ascii="Times New Roman Regular" w:hAnsi="Times New Roman Regular" w:cs="Times New Roman Regular"/>
        </w:rPr>
        <w:t>0</w:t>
      </w:r>
      <w:r>
        <w:rPr>
          <w:rFonts w:ascii="Times New Roman Regular" w:hAnsi="Times New Roman Regular" w:cs="Times New Roman Regular"/>
        </w:rPr>
        <w:t>05</w:t>
      </w:r>
      <w:r>
        <w:rPr>
          <w:rFonts w:hint="eastAsia" w:ascii="Times New Roman Regular" w:hAnsi="Times New Roman Regular" w:cs="Times New Roman Regular"/>
        </w:rPr>
        <w:t>浙江水利水电学院</w:t>
      </w:r>
    </w:p>
    <w:p>
      <w:pPr>
        <w:pStyle w:val="2"/>
        <w:spacing w:after="0"/>
        <w:ind w:firstLine="420" w:firstLineChars="200"/>
        <w:rPr>
          <w:rFonts w:ascii="Times New Roman Regular" w:hAnsi="Times New Roman Regular" w:cs="Times New Roman Regular"/>
        </w:rPr>
      </w:pPr>
      <w:r>
        <w:rPr>
          <w:rFonts w:ascii="Times New Roman Regular" w:hAnsi="Times New Roman Regular" w:cs="Times New Roman Regular"/>
        </w:rPr>
        <w:t>浙江水利水电学院位于中国历史文化名城、风景游览胜地--浙江省杭州市，前身可追溯到1953年成立的杭州水力发电学校和1956年的杭州水利学校、1958年的浙江电力专科学校、1975年的浙江水利电力学校（1978年9月更名为浙江水利水电学校）、1984年的浙江水利水电专科学校，2013年升格为浙江水利水电学院，目前是全省唯一一所水利类本科院校，是水利部和浙江省人民政府共建高校、浙江省高校应用型建设试点示范本科院校，是全国文明单位、国家水情教育基地。</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建筑工程学院专任教师岗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40周岁，研究生/博士，土木工程；力学；建筑学；动力工程及工程热物理；管理科学与工程；应用经济学；工商管理；地质资源与地质工程；环境科学与工程；材料科学与工程。 具有副高级专业技术职务且具有5年及以上土木工程相关实践经验的，学历可放宽于硕士研究生，年龄放宽至45周岁；正高级专业技术职务学历放宽至硕士研究生，年龄放宽至50周岁。 姚老师：0571-86929143</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国际教育交流学院专任教师岗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45周岁，研究生/博士，外国语言文学、工商管理、应用经济学、公共管理</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1、具有正高专业技术职务学历可放宽到硕士研究生，年龄可放宽至50周岁。                             </w:t>
      </w:r>
    </w:p>
    <w:p>
      <w:pPr>
        <w:pStyle w:val="2"/>
        <w:rPr>
          <w:rFonts w:ascii="Times New Roman Regular" w:hAnsi="Times New Roman Regular" w:cs="Times New Roman Regular"/>
        </w:rPr>
      </w:pPr>
      <w:r>
        <w:rPr>
          <w:rFonts w:hint="eastAsia" w:ascii="Times New Roman Regular" w:hAnsi="Times New Roman Regular" w:cs="Times New Roman Regular"/>
        </w:rPr>
        <w:t>2、具备中英双语教学能力，本硕博期间至少一个阶段为英语类相关专业。</w:t>
      </w:r>
    </w:p>
    <w:p>
      <w:pPr>
        <w:pStyle w:val="2"/>
        <w:rPr>
          <w:rFonts w:ascii="Times New Roman Regular" w:hAnsi="Times New Roman Regular" w:cs="Times New Roman Regular"/>
        </w:rPr>
      </w:pPr>
      <w:r>
        <w:rPr>
          <w:rFonts w:hint="eastAsia" w:ascii="Times New Roman Regular" w:hAnsi="Times New Roman Regular" w:cs="Times New Roman Regular"/>
        </w:rPr>
        <w:t>朱老师：0571-86929299</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国际教育交流学院专任教师岗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45周岁，研究生/博士，外国语言文学、新闻传播学、教育学、中国语言文学、哲学</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1、具有正高专业技术职务学历可放宽到硕士研究生，年龄可放宽至50周岁。                             </w:t>
      </w:r>
    </w:p>
    <w:p>
      <w:pPr>
        <w:pStyle w:val="2"/>
        <w:rPr>
          <w:rFonts w:ascii="Times New Roman Regular" w:hAnsi="Times New Roman Regular" w:cs="Times New Roman Regular"/>
        </w:rPr>
      </w:pPr>
      <w:r>
        <w:rPr>
          <w:rFonts w:hint="eastAsia" w:ascii="Times New Roman Regular" w:hAnsi="Times New Roman Regular" w:cs="Times New Roman Regular"/>
        </w:rPr>
        <w:t>2、本硕博期间至少一个阶段为英语类相关专业。</w:t>
      </w:r>
    </w:p>
    <w:p>
      <w:pPr>
        <w:pStyle w:val="2"/>
        <w:rPr>
          <w:rFonts w:ascii="Times New Roman Regular" w:hAnsi="Times New Roman Regular" w:cs="Times New Roman Regular"/>
        </w:rPr>
      </w:pPr>
      <w:r>
        <w:rPr>
          <w:rFonts w:hint="eastAsia" w:ascii="Times New Roman Regular" w:hAnsi="Times New Roman Regular" w:cs="Times New Roman Regular"/>
        </w:rPr>
        <w:t>朱老师：0571-86929299</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基础教学部专任教师岗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40周岁，研究生/博士，数学、统计学、控制科学与工程、系统科学、应用经济学、物理学、地球物理学、力学、光学工程、材料科学与工程、动力工程及工程热物理、电子科学与技术、中国语言文学（一级学科）、教育学（一级学科）、哲学（一级学科）、历史学（大类）等相关学科 </w:t>
      </w:r>
    </w:p>
    <w:p>
      <w:pPr>
        <w:pStyle w:val="2"/>
        <w:rPr>
          <w:rFonts w:ascii="Times New Roman Regular" w:hAnsi="Times New Roman Regular" w:cs="Times New Roman Regular"/>
        </w:rPr>
      </w:pPr>
      <w:r>
        <w:rPr>
          <w:rFonts w:hint="eastAsia" w:ascii="Times New Roman Regular" w:hAnsi="Times New Roman Regular" w:cs="Times New Roman Regular"/>
        </w:rPr>
        <w:t>1.具有副高级专业技术职务的博士，年龄可放宽到45周岁。具有副高级专业技术职务同时正在主持国家级教学科研项目或省部级重大教学科研项目或近五年获得过省部级二等以上奖励的，学历可放宽到硕士研究生、年龄可放宽到50周岁。具有正高级专业技术职务的，学历可放宽到硕士研究生，年龄可放宽至50周岁。</w:t>
      </w:r>
    </w:p>
    <w:p>
      <w:pPr>
        <w:pStyle w:val="2"/>
        <w:rPr>
          <w:rFonts w:ascii="Times New Roman Regular" w:hAnsi="Times New Roman Regular" w:cs="Times New Roman Regular"/>
        </w:rPr>
      </w:pPr>
      <w:r>
        <w:rPr>
          <w:rFonts w:hint="eastAsia" w:ascii="Times New Roman Regular" w:hAnsi="Times New Roman Regular" w:cs="Times New Roman Regular"/>
        </w:rPr>
        <w:t>2.本科或研究生阶段为数学及相关专业或研究方向为数学，或有数学类课程的教学经历，博士专业不限。</w:t>
      </w:r>
    </w:p>
    <w:p>
      <w:pPr>
        <w:pStyle w:val="2"/>
        <w:rPr>
          <w:rFonts w:ascii="Times New Roman Regular" w:hAnsi="Times New Roman Regular" w:cs="Times New Roman Regular"/>
        </w:rPr>
      </w:pPr>
      <w:r>
        <w:rPr>
          <w:rFonts w:hint="eastAsia" w:ascii="Times New Roman Regular" w:hAnsi="Times New Roman Regular" w:cs="Times New Roman Regular"/>
        </w:rPr>
        <w:t>3.有指导学生参与学科竞赛并取得省级及以上奖项的优先。</w:t>
      </w:r>
    </w:p>
    <w:p>
      <w:pPr>
        <w:pStyle w:val="2"/>
        <w:rPr>
          <w:rFonts w:ascii="Times New Roman Regular" w:hAnsi="Times New Roman Regular" w:cs="Times New Roman Regular"/>
        </w:rPr>
      </w:pPr>
      <w:r>
        <w:rPr>
          <w:rFonts w:hint="eastAsia" w:ascii="Times New Roman Regular" w:hAnsi="Times New Roman Regular" w:cs="Times New Roman Regular"/>
        </w:rPr>
        <w:t>朱老师：0571-86635641</w:t>
      </w:r>
    </w:p>
    <w:p>
      <w:pPr>
        <w:pStyle w:val="2"/>
        <w:rPr>
          <w:rFonts w:ascii="Times New Roman Regular" w:hAnsi="Times New Roman Regular" w:cs="Times New Roman Regular"/>
          <w:b/>
          <w:bCs/>
        </w:rPr>
      </w:pPr>
    </w:p>
    <w:p>
      <w:pPr>
        <w:pStyle w:val="2"/>
        <w:rPr>
          <w:rFonts w:ascii="Times New Roman Regular" w:hAnsi="Times New Roman Regular" w:cs="Times New Roman Regular"/>
          <w:b/>
          <w:bCs/>
        </w:rPr>
      </w:pPr>
      <w:r>
        <w:rPr>
          <w:rFonts w:hint="eastAsia" w:ascii="Times New Roman Regular" w:hAnsi="Times New Roman Regular" w:cs="Times New Roman Regular"/>
          <w:b/>
          <w:bCs/>
        </w:rPr>
        <w:t>马克思主义学院专任教师岗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45周岁，研究生/博士，政治学、哲学、马克思主义理论、法学、中国史、世界史、社会学、理论经济学、科学技术史 "  </w:t>
      </w:r>
    </w:p>
    <w:p>
      <w:pPr>
        <w:pStyle w:val="2"/>
        <w:rPr>
          <w:rFonts w:ascii="Times New Roman Regular" w:hAnsi="Times New Roman Regular" w:cs="Times New Roman Regular"/>
        </w:rPr>
      </w:pPr>
      <w:r>
        <w:rPr>
          <w:rFonts w:hint="eastAsia" w:ascii="Times New Roman Regular" w:hAnsi="Times New Roman Regular" w:cs="Times New Roman Regular"/>
        </w:rPr>
        <w:t>1.具有5年及以上副高级专业技术职务的博士，并具有10年及以上高校思政课教学经验；或具有副高级专业技术职务，主持国家级教学科研项目1项；或主持省部级及以上人文社科类项目3项及以上，年龄可放宽至50周岁。</w:t>
      </w:r>
    </w:p>
    <w:p>
      <w:pPr>
        <w:pStyle w:val="2"/>
        <w:rPr>
          <w:rFonts w:ascii="Times New Roman Regular" w:hAnsi="Times New Roman Regular" w:cs="Times New Roman Regular"/>
        </w:rPr>
      </w:pPr>
      <w:r>
        <w:rPr>
          <w:rFonts w:hint="eastAsia" w:ascii="Times New Roman Regular" w:hAnsi="Times New Roman Regular" w:cs="Times New Roman Regular"/>
        </w:rPr>
        <w:t>2.政治面貌要求中共党员或中共预备党员。</w:t>
      </w:r>
    </w:p>
    <w:p>
      <w:pPr>
        <w:pStyle w:val="2"/>
        <w:rPr>
          <w:rFonts w:ascii="Times New Roman Regular" w:hAnsi="Times New Roman Regular" w:cs="Times New Roman Regular"/>
        </w:rPr>
      </w:pPr>
      <w:r>
        <w:rPr>
          <w:rFonts w:hint="eastAsia" w:ascii="Times New Roman Regular" w:hAnsi="Times New Roman Regular" w:cs="Times New Roman Regular"/>
        </w:rPr>
        <w:t>李老师：0571-86929089</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创业学院（工程实验实训中心）专任教师岗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40周岁，研究生/博士，应用经济学、教育学、工商管理、农林经济管理、新闻传播学、机械工程、电气工程、仪器科学与技术、控制科学与工程控制等相关学科专业 "  </w:t>
      </w:r>
    </w:p>
    <w:p>
      <w:pPr>
        <w:pStyle w:val="2"/>
        <w:rPr>
          <w:rFonts w:ascii="Times New Roman Regular" w:hAnsi="Times New Roman Regular" w:cs="Times New Roman Regular"/>
        </w:rPr>
      </w:pPr>
      <w:r>
        <w:rPr>
          <w:rFonts w:hint="eastAsia" w:ascii="Times New Roman Regular" w:hAnsi="Times New Roman Regular" w:cs="Times New Roman Regular"/>
        </w:rPr>
        <w:t>1.具有副高级专业技术职务的博士，年龄可放宽到45周岁。具有副高级专业技术职务同时正在主持国家级教学科研项目或省部级重大教学科研项目或近五年获得过省部级二等以上奖励的（排名第一），学历可放宽到硕士研究生、年龄可放宽到50周岁。</w:t>
      </w:r>
    </w:p>
    <w:p>
      <w:pPr>
        <w:pStyle w:val="2"/>
        <w:rPr>
          <w:rFonts w:ascii="Times New Roman Regular" w:hAnsi="Times New Roman Regular" w:cs="Times New Roman Regular"/>
        </w:rPr>
      </w:pPr>
      <w:r>
        <w:rPr>
          <w:rFonts w:hint="eastAsia" w:ascii="Times New Roman Regular" w:hAnsi="Times New Roman Regular" w:cs="Times New Roman Regular"/>
        </w:rPr>
        <w:t>2.电气工程、机械工程、仪器科学与技术、控制科学与工程等专业老师学历可放宽到硕士，年龄不超过35周岁。3.入职第一年，须实施坐班制。</w:t>
      </w:r>
    </w:p>
    <w:p>
      <w:pPr>
        <w:pStyle w:val="2"/>
        <w:rPr>
          <w:rFonts w:ascii="Times New Roman Regular" w:hAnsi="Times New Roman Regular" w:cs="Times New Roman Regular"/>
        </w:rPr>
      </w:pPr>
      <w:r>
        <w:rPr>
          <w:rFonts w:hint="eastAsia" w:ascii="Times New Roman Regular" w:hAnsi="Times New Roman Regular" w:cs="Times New Roman Regular"/>
        </w:rPr>
        <w:t>杨老师：0571-86925720</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浙江水利与海洋工程研究院专任教师岗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35周岁，研究生/博士，水利工程、土木工程（岩土工程、结构工程）、农业工程（农业水土工程、农业生物环境与能源工程）、林学（水土保持与荒漠化防治）、农业资源与环境（土壤学）、船舶与海洋工程（船舶与海洋结构物设计制造）、环境科学与工程（环境科学、环境工程）、大气科学、生态学 具有副高级专业技术职务的，年龄可放宽到45周岁；具有副高级专业技术职务，同时正在主持国家级教学科研项目或省部级重大教学科研项目或近五年获得过省部级二等奖及以上奖励（前三名）的，年龄可放宽至50周岁；具有正高级专业技术职务的，年龄放宽到50周岁。 </w:t>
      </w:r>
    </w:p>
    <w:p>
      <w:pPr>
        <w:pStyle w:val="2"/>
        <w:rPr>
          <w:rFonts w:ascii="Times New Roman Regular" w:hAnsi="Times New Roman Regular" w:cs="Times New Roman Regular"/>
        </w:rPr>
      </w:pPr>
      <w:r>
        <w:rPr>
          <w:rFonts w:hint="eastAsia" w:ascii="Times New Roman Regular" w:hAnsi="Times New Roman Regular" w:cs="Times New Roman Regular"/>
        </w:rPr>
        <w:t>胡老师: 0571-86925823</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专任教师（储备人才）</w:t>
      </w:r>
    </w:p>
    <w:p>
      <w:pPr>
        <w:pStyle w:val="2"/>
        <w:rPr>
          <w:rFonts w:ascii="Times New Roman Regular" w:hAnsi="Times New Roman Regular" w:cs="Times New Roman Regular"/>
        </w:rPr>
      </w:pPr>
      <w:r>
        <w:rPr>
          <w:rFonts w:hint="eastAsia" w:ascii="Times New Roman Regular" w:hAnsi="Times New Roman Regular" w:cs="Times New Roman Regular"/>
        </w:rPr>
        <w:t>40周岁，研究生/博士 与我校主要学科相近相关专业，副高职称年龄可放宽到45周岁；正高职称年龄可放宽到50周岁，学历可放宽到硕士研究生。</w:t>
      </w:r>
    </w:p>
    <w:p>
      <w:pPr>
        <w:pStyle w:val="2"/>
        <w:rPr>
          <w:rFonts w:ascii="Times New Roman Regular" w:hAnsi="Times New Roman Regular" w:cs="Times New Roman Regular"/>
        </w:rPr>
      </w:pPr>
      <w:r>
        <w:rPr>
          <w:rFonts w:hint="eastAsia" w:ascii="Times New Roman Regular" w:hAnsi="Times New Roman Regular" w:cs="Times New Roman Regular"/>
        </w:rPr>
        <w:t>郑老师：0571-86924768，</w:t>
      </w:r>
      <w:r>
        <w:rPr>
          <w:rFonts w:ascii="Times New Roman Regular" w:hAnsi="Times New Roman Regular" w:cs="Times New Roman Regular"/>
        </w:rPr>
        <w:t>xy.zheng@foxmail.com</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测绘与市政工程学院专任教师岗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45周岁，研究生/博士，测绘科学与技术、地理学、力学、生物学、化学、土木水利、交通运输、土木工程、地质资源与地质工程、交通运输工程、环境科学与工程、水利工程、电气工程、测绘工程、资源与环境、构造地质、农业资源利用以及相关方向。 "  </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1.具有副高级专业技术职务同时近五年主持过国家级教学项目或省部级及以上科研项目或获得过省部级以上奖励的，学历可放宽到硕士研究生。具有正高级专业技术职务的，学历可放宽到硕士研究生、年龄可放宽至50周岁。 </w:t>
      </w:r>
    </w:p>
    <w:p>
      <w:pPr>
        <w:pStyle w:val="2"/>
        <w:rPr>
          <w:rFonts w:ascii="Times New Roman Regular" w:hAnsi="Times New Roman Regular" w:cs="Times New Roman Regular"/>
        </w:rPr>
      </w:pPr>
      <w:r>
        <w:rPr>
          <w:rFonts w:hint="eastAsia" w:ascii="Times New Roman Regular" w:hAnsi="Times New Roman Regular" w:cs="Times New Roman Regular"/>
        </w:rPr>
        <w:t>2.已取得学历专业为给排水、道路桥梁工程、道路与铁道工程、测绘工程的，博士专业不限。</w:t>
      </w:r>
    </w:p>
    <w:p>
      <w:pPr>
        <w:pStyle w:val="2"/>
        <w:rPr>
          <w:rFonts w:ascii="Times New Roman Regular" w:hAnsi="Times New Roman Regular" w:cs="Times New Roman Regular"/>
        </w:rPr>
      </w:pPr>
      <w:r>
        <w:rPr>
          <w:rFonts w:hint="eastAsia" w:ascii="Times New Roman Regular" w:hAnsi="Times New Roman Regular" w:cs="Times New Roman Regular"/>
        </w:rPr>
        <w:t>3.有给排水专业学历的，具有下列条件之一者，学位可放宽到硕士：</w:t>
      </w:r>
    </w:p>
    <w:p>
      <w:pPr>
        <w:pStyle w:val="2"/>
        <w:rPr>
          <w:rFonts w:ascii="Times New Roman Regular" w:hAnsi="Times New Roman Regular" w:cs="Times New Roman Regular"/>
        </w:rPr>
      </w:pPr>
      <w:r>
        <w:rPr>
          <w:rFonts w:hint="eastAsia" w:ascii="Times New Roman Regular" w:hAnsi="Times New Roman Regular" w:cs="Times New Roman Regular"/>
        </w:rPr>
        <w:t>（1）第一作者发表B刊及以上论文（根据浙江大学《国内学术期刊目录•2016版》；</w:t>
      </w:r>
    </w:p>
    <w:p>
      <w:pPr>
        <w:pStyle w:val="2"/>
        <w:rPr>
          <w:rFonts w:ascii="Times New Roman Regular" w:hAnsi="Times New Roman Regular" w:cs="Times New Roman Regular"/>
        </w:rPr>
      </w:pPr>
      <w:r>
        <w:rPr>
          <w:rFonts w:hint="eastAsia" w:ascii="Times New Roman Regular" w:hAnsi="Times New Roman Regular" w:cs="Times New Roman Regular"/>
        </w:rPr>
        <w:t>（2）参与国家级课题（排名前三）。</w:t>
      </w:r>
    </w:p>
    <w:p>
      <w:pPr>
        <w:pStyle w:val="2"/>
        <w:rPr>
          <w:rFonts w:ascii="Times New Roman Regular" w:hAnsi="Times New Roman Regular" w:cs="Times New Roman Regular"/>
        </w:rPr>
      </w:pPr>
      <w:r>
        <w:rPr>
          <w:rFonts w:hint="eastAsia" w:ascii="Times New Roman Regular" w:hAnsi="Times New Roman Regular" w:cs="Times New Roman Regular"/>
        </w:rPr>
        <w:t>韦老师：0571-86929256</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机械与汽车工程学院专任教师岗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40周岁，研究生/博士，机械工程、先进制造、动力工程及工程热物理、动力工程、材料科学与工程、材料加工工程、材料工程、车辆工程、控制科学与工程、力学、数学、物理学、电子科学与技术、计算机科学与技术、计算机技术、仪器科学与技术、仪器仪表工程、电气工程、集成电路科学与工程、兵器科学与技术、兵器工程、航空宇航科学与技术、船舶与海洋工程、交通运输工程、农业工程、农业机械化工程，以及相关制造类、自动化类和电气类学科专业或机器人工程、人工智能、大数据研究方向。  </w:t>
      </w:r>
    </w:p>
    <w:p>
      <w:pPr>
        <w:pStyle w:val="2"/>
        <w:rPr>
          <w:rFonts w:ascii="Times New Roman Regular" w:hAnsi="Times New Roman Regular" w:cs="Times New Roman Regular"/>
        </w:rPr>
      </w:pPr>
      <w:r>
        <w:rPr>
          <w:rFonts w:hint="eastAsia" w:ascii="Times New Roman Regular" w:hAnsi="Times New Roman Regular" w:cs="Times New Roman Regular"/>
        </w:rPr>
        <w:t>1.具有副高级专业技术职务的博士，年龄可放宽到45周岁；具有正高级专业技术职务的，学历可放宽到硕士研究生，年龄可放宽至50周岁。具有副高级专业技术职务同时正在主持国家级教学科研项目或省部级重大或重点教学科研项目或近五年获得过省部级二等以上奖励的，学历可放宽到硕士研究生、年龄可放宽到50周岁。</w:t>
      </w:r>
    </w:p>
    <w:p>
      <w:pPr>
        <w:pStyle w:val="2"/>
        <w:rPr>
          <w:rFonts w:ascii="Times New Roman Regular" w:hAnsi="Times New Roman Regular" w:cs="Times New Roman Regular"/>
        </w:rPr>
      </w:pPr>
      <w:r>
        <w:rPr>
          <w:rFonts w:hint="eastAsia" w:ascii="Times New Roman Regular" w:hAnsi="Times New Roman Regular" w:cs="Times New Roman Regular"/>
        </w:rPr>
        <w:t>2.本科和硕士学位均为机械工程学科的，博士专业不限。</w:t>
      </w:r>
    </w:p>
    <w:p>
      <w:pPr>
        <w:pStyle w:val="2"/>
        <w:rPr>
          <w:rFonts w:ascii="Times New Roman Regular" w:hAnsi="Times New Roman Regular" w:cs="Times New Roman Regular"/>
        </w:rPr>
      </w:pPr>
      <w:r>
        <w:rPr>
          <w:rFonts w:hint="eastAsia" w:ascii="Times New Roman Regular" w:hAnsi="Times New Roman Regular" w:cs="Times New Roman Regular"/>
        </w:rPr>
        <w:t>林老师：0571-86929138</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电气工程学院专任教师岗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45周岁，研究生/博士，电气工程、新能源科学与工程、电子科学与技术、信息与通信工程、动力工程及工程热物理、机械工程、仪器科学与技术、控制科学与工程、物理学、材料科学与工程、核科学与技术、集成电路科学与工程、安全科学与工程等相关专业   具有副高级专业技术职务同时正在主持国家级教学科研项目或省部级重大教学科研项目或近五年获得过省部级二等以上奖励的，学历可放宽到硕士研究生；具有正高级专业技术职务的，学历可放宽到硕士研究生，年龄可放宽到50周岁；紧缺特殊人才、高技能人才，年龄可放宽到50周岁。本科或研究生阶段为电气工程、新能源科学与工程、电子科学与技术、信息与通信工程类专业的，博士专业不限。</w:t>
      </w:r>
    </w:p>
    <w:p>
      <w:pPr>
        <w:pStyle w:val="2"/>
        <w:rPr>
          <w:rFonts w:ascii="Times New Roman Regular" w:hAnsi="Times New Roman Regular" w:cs="Times New Roman Regular"/>
        </w:rPr>
      </w:pPr>
      <w:r>
        <w:rPr>
          <w:rFonts w:hint="eastAsia" w:ascii="Times New Roman Regular" w:hAnsi="Times New Roman Regular" w:cs="Times New Roman Regular"/>
        </w:rPr>
        <w:t>沈老师：0571-86926857</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经济与管理学院专任教师岗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40周岁，研究生/博士，管理学、经济学、金融、物流，具有副高级专业技术职务的博士，年龄可放宽到45周岁；正高级专业技术职务的博士，年龄可放宽至50周岁。 </w:t>
      </w:r>
    </w:p>
    <w:p>
      <w:pPr>
        <w:pStyle w:val="2"/>
        <w:rPr>
          <w:rFonts w:ascii="Times New Roman Regular" w:hAnsi="Times New Roman Regular" w:cs="Times New Roman Regular"/>
        </w:rPr>
      </w:pPr>
      <w:r>
        <w:rPr>
          <w:rFonts w:hint="eastAsia" w:ascii="Times New Roman Regular" w:hAnsi="Times New Roman Regular" w:cs="Times New Roman Regular"/>
        </w:rPr>
        <w:t>金老师：0571-86929015</w:t>
      </w:r>
    </w:p>
    <w:p/>
    <w:p>
      <w:pPr>
        <w:pStyle w:val="2"/>
        <w:rPr>
          <w:rFonts w:ascii="Times New Roman Regular" w:hAnsi="Times New Roman Regular" w:cs="Times New Roman Regular"/>
          <w:b/>
          <w:bCs/>
        </w:rPr>
      </w:pPr>
      <w:r>
        <w:rPr>
          <w:rFonts w:hint="eastAsia" w:ascii="Times New Roman Regular" w:hAnsi="Times New Roman Regular" w:cs="Times New Roman Regular"/>
          <w:b/>
          <w:bCs/>
        </w:rPr>
        <w:t>信息工程学院专任教师岗</w:t>
      </w:r>
    </w:p>
    <w:p>
      <w:pPr>
        <w:pStyle w:val="2"/>
        <w:rPr>
          <w:rFonts w:ascii="Times New Roman Regular" w:hAnsi="Times New Roman Regular" w:cs="Times New Roman Regular"/>
        </w:rPr>
      </w:pPr>
      <w:r>
        <w:rPr>
          <w:rFonts w:hint="eastAsia" w:ascii="Times New Roman Regular" w:hAnsi="Times New Roman Regular" w:cs="Times New Roman Regular"/>
        </w:rPr>
        <w:t xml:space="preserve">45周岁，研究生/博士，计算机科学与技术、软件工程、电子科学与技术、信息与通信工程、控制科学与工程、水信息等相关专业及其它与自动化、信息工程、信息系统、计算数学、大数据、人工智能等相关的专业；或艺术学专业或环境艺术、风景园林学、城乡规划学、建筑设计及其理论等相关专业 "  </w:t>
      </w:r>
    </w:p>
    <w:p>
      <w:pPr>
        <w:pStyle w:val="2"/>
        <w:rPr>
          <w:rFonts w:ascii="Times New Roman Regular" w:hAnsi="Times New Roman Regular" w:cs="Times New Roman Regular"/>
        </w:rPr>
      </w:pPr>
      <w:r>
        <w:rPr>
          <w:rFonts w:hint="eastAsia" w:ascii="Times New Roman Regular" w:hAnsi="Times New Roman Regular" w:cs="Times New Roman Regular"/>
        </w:rPr>
        <w:t>1.具有正高级专业技术职务的，或具有副高级专业技术职务且主持过国家级教学科研项目或省部级重大教学科研项目或近五年获得过省部级二等以上奖励的，年龄可放宽到50周岁。                                                                                     2.本科或研究生阶段为计算机或信息类专业，博士专业不限。</w:t>
      </w:r>
    </w:p>
    <w:p>
      <w:pPr>
        <w:pStyle w:val="2"/>
        <w:spacing w:after="0"/>
        <w:rPr>
          <w:rFonts w:ascii="Times New Roman Regular" w:hAnsi="Times New Roman Regular" w:cs="Times New Roman Regular"/>
        </w:rPr>
      </w:pPr>
      <w:r>
        <w:rPr>
          <w:rFonts w:hint="eastAsia" w:ascii="Times New Roman Regular" w:hAnsi="Times New Roman Regular" w:cs="Times New Roman Regular"/>
        </w:rPr>
        <w:t xml:space="preserve"> 凌老师：0571-86929084</w:t>
      </w:r>
    </w:p>
    <w:p>
      <w:pPr>
        <w:pStyle w:val="2"/>
      </w:pPr>
    </w:p>
    <w:p>
      <w:pPr>
        <w:pStyle w:val="3"/>
        <w:rPr>
          <w:rFonts w:ascii="Times New Roman Regular" w:hAnsi="Times New Roman Regular" w:cs="Times New Roman Regular"/>
        </w:rPr>
      </w:pPr>
      <w:r>
        <w:rPr>
          <w:rFonts w:hint="eastAsia" w:ascii="Times New Roman Regular" w:hAnsi="Times New Roman Regular" w:cs="Times New Roman Regular"/>
        </w:rPr>
        <w:t>00</w:t>
      </w:r>
      <w:r>
        <w:rPr>
          <w:rFonts w:ascii="Times New Roman Regular" w:hAnsi="Times New Roman Regular" w:cs="Times New Roman Regular"/>
        </w:rPr>
        <w:t>6</w:t>
      </w:r>
      <w:r>
        <w:rPr>
          <w:rFonts w:hint="eastAsia" w:ascii="Times New Roman Regular" w:hAnsi="Times New Roman Regular" w:cs="Times New Roman Regular"/>
        </w:rPr>
        <w:t>浙江科技学院</w:t>
      </w:r>
    </w:p>
    <w:p>
      <w:pPr>
        <w:spacing w:line="560" w:lineRule="exact"/>
        <w:ind w:firstLine="560" w:firstLineChars="200"/>
        <w:jc w:val="center"/>
        <w:rPr>
          <w:rStyle w:val="14"/>
          <w:rFonts w:ascii="微软雅黑" w:hAnsi="微软雅黑" w:eastAsia="微软雅黑" w:cs="微软雅黑"/>
          <w:sz w:val="28"/>
          <w:szCs w:val="28"/>
          <w:lang w:val="en"/>
        </w:rPr>
      </w:pPr>
      <w:r>
        <w:rPr>
          <w:rStyle w:val="14"/>
          <w:rFonts w:hint="eastAsia" w:ascii="微软雅黑" w:hAnsi="微软雅黑" w:eastAsia="微软雅黑" w:cs="微软雅黑"/>
          <w:sz w:val="28"/>
          <w:szCs w:val="28"/>
          <w:lang w:val="en"/>
        </w:rPr>
        <w:t>浙江科技学院</w:t>
      </w:r>
    </w:p>
    <w:p>
      <w:pPr>
        <w:spacing w:line="560" w:lineRule="exact"/>
        <w:ind w:firstLine="560" w:firstLineChars="200"/>
        <w:jc w:val="center"/>
        <w:rPr>
          <w:rStyle w:val="14"/>
          <w:rFonts w:ascii="微软雅黑" w:hAnsi="微软雅黑" w:eastAsia="微软雅黑" w:cs="微软雅黑"/>
          <w:sz w:val="28"/>
          <w:szCs w:val="28"/>
          <w:lang w:val="en"/>
        </w:rPr>
      </w:pPr>
      <w:r>
        <w:rPr>
          <w:rStyle w:val="14"/>
          <w:rFonts w:hint="eastAsia" w:ascii="微软雅黑" w:hAnsi="微软雅黑" w:eastAsia="微软雅黑" w:cs="微软雅黑"/>
          <w:sz w:val="28"/>
          <w:szCs w:val="28"/>
        </w:rPr>
        <w:t>2023年</w:t>
      </w:r>
      <w:r>
        <w:rPr>
          <w:rStyle w:val="14"/>
          <w:rFonts w:hint="eastAsia" w:ascii="微软雅黑" w:hAnsi="微软雅黑" w:eastAsia="微软雅黑" w:cs="微软雅黑"/>
          <w:sz w:val="28"/>
          <w:szCs w:val="28"/>
          <w:lang w:val="en"/>
        </w:rPr>
        <w:t>诚聘海内外优秀高层次人才</w:t>
      </w:r>
    </w:p>
    <w:p>
      <w:pPr>
        <w:autoSpaceDE w:val="0"/>
        <w:spacing w:line="480" w:lineRule="exact"/>
        <w:ind w:firstLine="420" w:firstLineChars="200"/>
        <w:rPr>
          <w:rFonts w:ascii="Times New Roman Regular" w:hAnsi="Times New Roman Regular" w:cs="Times New Roman Regular"/>
        </w:rPr>
      </w:pPr>
      <w:r>
        <w:rPr>
          <w:rFonts w:ascii="Times New Roman Regular" w:hAnsi="Times New Roman Regular" w:cs="Times New Roman Regular"/>
        </w:rPr>
        <w:t>浙江科技学院为浙江省属全日制本科高校，前身由浙江大学和杭州市政府于1980年创办。学校有两个校区，小和山校区位于杭州市西湖区，毗邻西溪湿地，校园土地面积1900余亩；安吉校区位于拥有联合国人居奖美誉的竹乡安吉，土地面积800余亩。经过40余年的建设，学校已发展成为一所具有硕士、学士学位授予权和外国留学生、港澳台学生招生权的特色鲜明的应用研究型省属本科高校，现有教职工1600余名，专任教师1240余名，省级以上知名专家140余人。</w:t>
      </w:r>
    </w:p>
    <w:p>
      <w:pPr>
        <w:spacing w:line="480" w:lineRule="exact"/>
        <w:ind w:firstLine="420" w:firstLineChars="200"/>
        <w:rPr>
          <w:rFonts w:ascii="Times New Roman Regular" w:hAnsi="Times New Roman Regular" w:cs="Times New Roman Regular"/>
        </w:rPr>
      </w:pPr>
      <w:r>
        <w:rPr>
          <w:rFonts w:hint="eastAsia" w:ascii="Times New Roman Regular" w:hAnsi="Times New Roman Regular" w:cs="Times New Roman Regular"/>
        </w:rPr>
        <w:t>学校是教育部确定的中德合作培养高等应用型人才试点院校、教育部首批实施“卓越工程师教育培养计划”高校、“国家级大学生创新创业训练计划”入选学校和“国家‘十三五’教育现代化推进工程——产教融合发展工程”建设高校，是浙江省数字化制造产教融合联盟牵头单位。学校下设17个二级学院、1个教学部；现有57个本科专业；拥有6个学术型硕士学位授权一级学科、8个硕士专业学位授权点。学校面向全国32个省（区、市）招生；现有全日制本科生、研究生18000余名；来华留学生近2000余名。</w:t>
      </w:r>
    </w:p>
    <w:p>
      <w:pPr>
        <w:spacing w:line="480" w:lineRule="exact"/>
        <w:ind w:firstLine="420" w:firstLineChars="200"/>
        <w:rPr>
          <w:rFonts w:ascii="Times New Roman Regular" w:hAnsi="Times New Roman Regular" w:cs="Times New Roman Regular"/>
        </w:rPr>
      </w:pPr>
      <w:r>
        <w:rPr>
          <w:rFonts w:hint="eastAsia" w:ascii="Times New Roman Regular" w:hAnsi="Times New Roman Regular" w:cs="Times New Roman Regular"/>
        </w:rPr>
        <w:t>为建设特色鲜明的高水平现代化应用研究型大学，学校坚持人才是第一资源，全面实施“人才强校”战略，大力推进海内外高层次人才引进工作，建设一流师资队伍，“十四五”期间学校大力引进省部级以上领军人才和拔尖人才，每年引进百名以上优秀博士（博士后）。</w:t>
      </w:r>
    </w:p>
    <w:p>
      <w:pPr>
        <w:pStyle w:val="2"/>
        <w:jc w:val="center"/>
        <w:rPr>
          <w:b/>
          <w:bCs/>
          <w:sz w:val="32"/>
          <w:szCs w:val="40"/>
        </w:rPr>
      </w:pPr>
      <w:r>
        <w:rPr>
          <w:rFonts w:hint="eastAsia"/>
          <w:b/>
          <w:bCs/>
          <w:sz w:val="32"/>
          <w:szCs w:val="40"/>
        </w:rPr>
        <w:t>学科领域</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65"/>
        <w:gridCol w:w="5542"/>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6" w:type="dxa"/>
            <w:tcBorders>
              <w:top w:val="single" w:color="9BBB59" w:sz="8" w:space="0"/>
              <w:left w:val="single" w:color="9BBB59" w:sz="8" w:space="0"/>
              <w:bottom w:val="single" w:color="FFFFFF" w:sz="18" w:space="0"/>
              <w:right w:val="single" w:color="9BBB59" w:sz="8" w:space="0"/>
            </w:tcBorders>
            <w:shd w:val="clear" w:color="auto" w:fill="9BBB59"/>
            <w:vAlign w:val="center"/>
          </w:tcPr>
          <w:p>
            <w:pPr>
              <w:spacing w:line="500" w:lineRule="exact"/>
              <w:jc w:val="center"/>
              <w:rPr>
                <w:rFonts w:ascii="黑体" w:hAnsi="黑体" w:eastAsia="黑体" w:cs="黑体"/>
                <w:b/>
                <w:bCs/>
                <w:color w:val="FFFFFF"/>
                <w:kern w:val="0"/>
                <w:sz w:val="24"/>
              </w:rPr>
            </w:pPr>
            <w:r>
              <w:rPr>
                <w:rFonts w:hint="eastAsia" w:ascii="黑体" w:hAnsi="黑体" w:eastAsia="黑体" w:cs="黑体"/>
                <w:b/>
                <w:bCs/>
                <w:color w:val="FFFFFF"/>
                <w:kern w:val="0"/>
                <w:sz w:val="24"/>
              </w:rPr>
              <w:t>序号</w:t>
            </w:r>
          </w:p>
        </w:tc>
        <w:tc>
          <w:tcPr>
            <w:tcW w:w="1265" w:type="dxa"/>
            <w:tcBorders>
              <w:top w:val="single" w:color="9BBB59" w:sz="8" w:space="0"/>
              <w:left w:val="single" w:color="9BBB59" w:sz="8" w:space="0"/>
              <w:bottom w:val="single" w:color="FFFFFF" w:sz="18" w:space="0"/>
              <w:right w:val="single" w:color="9BBB59" w:sz="8" w:space="0"/>
            </w:tcBorders>
            <w:shd w:val="clear" w:color="auto" w:fill="9BBB59"/>
            <w:vAlign w:val="center"/>
          </w:tcPr>
          <w:p>
            <w:pPr>
              <w:spacing w:line="500" w:lineRule="exact"/>
              <w:jc w:val="center"/>
              <w:rPr>
                <w:rFonts w:ascii="黑体" w:hAnsi="黑体" w:eastAsia="黑体" w:cs="黑体"/>
                <w:b/>
                <w:bCs/>
                <w:color w:val="FFFFFF"/>
                <w:kern w:val="0"/>
                <w:sz w:val="24"/>
              </w:rPr>
            </w:pPr>
            <w:r>
              <w:rPr>
                <w:rFonts w:hint="eastAsia" w:ascii="黑体" w:hAnsi="黑体" w:eastAsia="黑体" w:cs="黑体"/>
                <w:b/>
                <w:bCs/>
                <w:color w:val="FFFFFF"/>
                <w:kern w:val="0"/>
                <w:sz w:val="24"/>
              </w:rPr>
              <w:t>用人部门</w:t>
            </w:r>
          </w:p>
        </w:tc>
        <w:tc>
          <w:tcPr>
            <w:tcW w:w="5542" w:type="dxa"/>
            <w:tcBorders>
              <w:top w:val="single" w:color="9BBB59" w:sz="8" w:space="0"/>
              <w:left w:val="single" w:color="9BBB59" w:sz="8" w:space="0"/>
              <w:bottom w:val="single" w:color="FFFFFF" w:sz="18" w:space="0"/>
              <w:right w:val="single" w:color="9BBB59" w:sz="8" w:space="0"/>
            </w:tcBorders>
            <w:shd w:val="clear" w:color="auto" w:fill="9BBB59"/>
            <w:vAlign w:val="center"/>
          </w:tcPr>
          <w:p>
            <w:pPr>
              <w:spacing w:line="500" w:lineRule="exact"/>
              <w:jc w:val="center"/>
              <w:rPr>
                <w:rFonts w:ascii="黑体" w:hAnsi="黑体" w:eastAsia="黑体" w:cs="黑体"/>
                <w:b/>
                <w:bCs/>
                <w:color w:val="FFFFFF"/>
                <w:kern w:val="0"/>
                <w:sz w:val="24"/>
              </w:rPr>
            </w:pPr>
            <w:r>
              <w:rPr>
                <w:rFonts w:hint="eastAsia" w:ascii="黑体" w:hAnsi="黑体" w:eastAsia="黑体" w:cs="黑体"/>
                <w:b/>
                <w:bCs/>
                <w:color w:val="FFFFFF"/>
                <w:kern w:val="0"/>
                <w:sz w:val="24"/>
              </w:rPr>
              <w:t>学科领域</w:t>
            </w:r>
          </w:p>
        </w:tc>
        <w:tc>
          <w:tcPr>
            <w:tcW w:w="3157" w:type="dxa"/>
            <w:tcBorders>
              <w:top w:val="single" w:color="9BBB59" w:sz="8" w:space="0"/>
              <w:left w:val="single" w:color="9BBB59" w:sz="8" w:space="0"/>
              <w:bottom w:val="single" w:color="FFFFFF" w:sz="18" w:space="0"/>
              <w:right w:val="single" w:color="9BBB59" w:sz="8" w:space="0"/>
            </w:tcBorders>
            <w:shd w:val="clear" w:color="auto" w:fill="9BBB59"/>
            <w:vAlign w:val="center"/>
          </w:tcPr>
          <w:p>
            <w:pPr>
              <w:spacing w:line="500" w:lineRule="exact"/>
              <w:jc w:val="center"/>
              <w:rPr>
                <w:rFonts w:ascii="黑体" w:hAnsi="黑体" w:eastAsia="黑体" w:cs="黑体"/>
                <w:b/>
                <w:bCs/>
                <w:color w:val="FFFFFF"/>
                <w:kern w:val="0"/>
                <w:sz w:val="24"/>
              </w:rPr>
            </w:pPr>
            <w:r>
              <w:rPr>
                <w:rFonts w:hint="eastAsia" w:ascii="黑体" w:hAnsi="黑体" w:eastAsia="黑体" w:cs="黑体"/>
                <w:b/>
                <w:bCs/>
                <w:color w:val="FFFFFF"/>
                <w:kern w:val="0"/>
                <w:sz w:val="24"/>
              </w:rPr>
              <w:t>联系方式（简历投递）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Borders>
              <w:top w:val="single" w:color="FFFFFF" w:sz="18" w:space="0"/>
              <w:left w:val="single" w:color="9BBB59" w:sz="8" w:space="0"/>
              <w:bottom w:val="single" w:color="9BBB59" w:sz="8" w:space="0"/>
              <w:right w:val="single" w:color="9BBB59" w:sz="8" w:space="0"/>
            </w:tcBorders>
            <w:shd w:val="clear" w:color="auto" w:fill="D7E3BC"/>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w:t>
            </w:r>
          </w:p>
        </w:tc>
        <w:tc>
          <w:tcPr>
            <w:tcW w:w="1265" w:type="dxa"/>
            <w:tcBorders>
              <w:top w:val="single" w:color="FFFFFF" w:sz="18" w:space="0"/>
              <w:left w:val="single" w:color="9BBB59" w:sz="8" w:space="0"/>
              <w:bottom w:val="single" w:color="9BBB59" w:sz="8" w:space="0"/>
              <w:right w:val="single" w:color="9BBB59" w:sz="8" w:space="0"/>
            </w:tcBorders>
            <w:shd w:val="clear" w:color="auto" w:fill="D7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机械与能源工程学院</w:t>
            </w:r>
          </w:p>
        </w:tc>
        <w:tc>
          <w:tcPr>
            <w:tcW w:w="5542" w:type="dxa"/>
            <w:tcBorders>
              <w:top w:val="single" w:color="FFFFFF" w:sz="18" w:space="0"/>
              <w:left w:val="single" w:color="9BBB59" w:sz="8" w:space="0"/>
              <w:bottom w:val="single" w:color="9BBB59" w:sz="8" w:space="0"/>
              <w:right w:val="single" w:color="9BBB59" w:sz="8" w:space="0"/>
            </w:tcBorders>
            <w:shd w:val="clear" w:color="auto" w:fill="D7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机械类、动力工程及工程热物理、智能科学与技术、控制科学与工程、力学、交通运输工程、能源动力、船舶与海洋工程、仪器科学与技术、电子科学与技术、集成电路科学与工程</w:t>
            </w:r>
          </w:p>
        </w:tc>
        <w:tc>
          <w:tcPr>
            <w:tcW w:w="3157" w:type="dxa"/>
            <w:tcBorders>
              <w:top w:val="single" w:color="FFFFFF" w:sz="18" w:space="0"/>
              <w:left w:val="single" w:color="9BBB59" w:sz="8" w:space="0"/>
              <w:bottom w:val="single" w:color="9BBB59" w:sz="8" w:space="0"/>
              <w:right w:val="single" w:color="9BBB59" w:sz="8" w:space="0"/>
            </w:tcBorders>
            <w:shd w:val="clear" w:color="auto" w:fill="D7E3BC"/>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联系人：宁老师，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电话：0571-85070211</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邮箱：jxxy@zust.edu.cn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2</w:t>
            </w:r>
          </w:p>
        </w:tc>
        <w:tc>
          <w:tcPr>
            <w:tcW w:w="126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自动化与电气工程学院</w:t>
            </w:r>
          </w:p>
        </w:tc>
        <w:tc>
          <w:tcPr>
            <w:tcW w:w="5542"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控制科学与工程、电气工程、电子信息、智能科学与技术、计算机科学与技术、光学工程、仪器科学与技术、电子科学与技术、信息与通信工程、机械工程、机械、物理学、建筑学</w:t>
            </w:r>
          </w:p>
        </w:tc>
        <w:tc>
          <w:tcPr>
            <w:tcW w:w="3157"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联系人：竹老师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电话：0571-85070266</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邮箱：xdx@zust.edu.cn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3</w:t>
            </w:r>
          </w:p>
        </w:tc>
        <w:tc>
          <w:tcPr>
            <w:tcW w:w="126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信息与电子工程学院</w:t>
            </w:r>
          </w:p>
        </w:tc>
        <w:tc>
          <w:tcPr>
            <w:tcW w:w="5542"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计算机科学与技术、软件工程、数字媒体技术、信息与通信工程、网络空间安全、电子科学与技术、电子信息、生物医学工程、数学、光学工程、控制科学与工程</w:t>
            </w:r>
          </w:p>
        </w:tc>
        <w:tc>
          <w:tcPr>
            <w:tcW w:w="3157"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联系人：李老师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电话：0571-85070303</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邮箱：itee@zust.edu.cn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4</w:t>
            </w:r>
          </w:p>
        </w:tc>
        <w:tc>
          <w:tcPr>
            <w:tcW w:w="126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土木与建筑工程学院</w:t>
            </w:r>
          </w:p>
        </w:tc>
        <w:tc>
          <w:tcPr>
            <w:tcW w:w="5542"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土木工程、城乡规划、建筑学、给排水科学与工程、工程造价</w:t>
            </w:r>
          </w:p>
        </w:tc>
        <w:tc>
          <w:tcPr>
            <w:tcW w:w="3157"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联系人：赵老师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电话：0571-85070518</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邮箱：jgxy@zust.edu.cn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5</w:t>
            </w:r>
          </w:p>
        </w:tc>
        <w:tc>
          <w:tcPr>
            <w:tcW w:w="126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生物与化学工程学院</w:t>
            </w:r>
          </w:p>
        </w:tc>
        <w:tc>
          <w:tcPr>
            <w:tcW w:w="5542"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化学工程与技术、生物化工、生物信息学、神经生物学、细胞生物学、生物化学与分子生物学、生物工程、制药工程、材料科学与工程、材料与化工、食品科学与工程、化学</w:t>
            </w:r>
          </w:p>
        </w:tc>
        <w:tc>
          <w:tcPr>
            <w:tcW w:w="3157"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联系人：蔡老师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电话：0571-85070370</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邮箱：shx@zust.edu.cn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6</w:t>
            </w:r>
          </w:p>
        </w:tc>
        <w:tc>
          <w:tcPr>
            <w:tcW w:w="126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环境与资源学院</w:t>
            </w:r>
          </w:p>
        </w:tc>
        <w:tc>
          <w:tcPr>
            <w:tcW w:w="5542"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轻工技术与工程、林产化工、材料科学与工程、环境工程、环境科学、环境科学与工程、农业资源与环境</w:t>
            </w:r>
          </w:p>
        </w:tc>
        <w:tc>
          <w:tcPr>
            <w:tcW w:w="3157"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联系人：司老师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电话：0571-85070787</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邮箱：hzxy@zust.edu.cn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7</w:t>
            </w:r>
          </w:p>
        </w:tc>
        <w:tc>
          <w:tcPr>
            <w:tcW w:w="126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艺术设计与服装学院</w:t>
            </w:r>
          </w:p>
        </w:tc>
        <w:tc>
          <w:tcPr>
            <w:tcW w:w="5542"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艺术学、设计学、风景园林、城乡规划学、计算机科学与技术、心理学</w:t>
            </w:r>
          </w:p>
        </w:tc>
        <w:tc>
          <w:tcPr>
            <w:tcW w:w="3157"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联系人：朱老师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电话：0571-85070553</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邮箱：art@zust.edu.cn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8</w:t>
            </w:r>
          </w:p>
        </w:tc>
        <w:tc>
          <w:tcPr>
            <w:tcW w:w="126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经济与管理学院</w:t>
            </w:r>
          </w:p>
        </w:tc>
        <w:tc>
          <w:tcPr>
            <w:tcW w:w="5542"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理论经济学、应用经济学、管理科学与工程、工商管理学、统计学</w:t>
            </w:r>
          </w:p>
        </w:tc>
        <w:tc>
          <w:tcPr>
            <w:tcW w:w="3157"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联系人：周老师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电话：0571-85070608</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邮箱：sem@zust.edu.cn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9</w:t>
            </w:r>
          </w:p>
        </w:tc>
        <w:tc>
          <w:tcPr>
            <w:tcW w:w="126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人文学院</w:t>
            </w:r>
          </w:p>
        </w:tc>
        <w:tc>
          <w:tcPr>
            <w:tcW w:w="5542"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国际中文教育、汉语言文学、新闻传播学、教育学、艺术学</w:t>
            </w:r>
          </w:p>
        </w:tc>
        <w:tc>
          <w:tcPr>
            <w:tcW w:w="3157"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联系人：房老师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电话：0571-85070630</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邮箱：ies@zust.edu.cn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10</w:t>
            </w:r>
          </w:p>
        </w:tc>
        <w:tc>
          <w:tcPr>
            <w:tcW w:w="126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理学院</w:t>
            </w:r>
          </w:p>
        </w:tc>
        <w:tc>
          <w:tcPr>
            <w:tcW w:w="5542"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信息与计算科学、应用统计、应用物理、数据科学与大数据</w:t>
            </w:r>
          </w:p>
        </w:tc>
        <w:tc>
          <w:tcPr>
            <w:tcW w:w="3157"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联系人：王老师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电话：0571-85070700</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邮箱：lxy@zust.edu.cn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11</w:t>
            </w:r>
          </w:p>
        </w:tc>
        <w:tc>
          <w:tcPr>
            <w:tcW w:w="126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外国语学院</w:t>
            </w:r>
          </w:p>
        </w:tc>
        <w:tc>
          <w:tcPr>
            <w:tcW w:w="5542"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外国语言文学（英语、法语）、翻译学、区域国别学、教育学</w:t>
            </w:r>
          </w:p>
        </w:tc>
        <w:tc>
          <w:tcPr>
            <w:tcW w:w="3157"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联系人：董老师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电话：0571-85070667</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邮箱：wyx@zust.edu.cn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12</w:t>
            </w:r>
          </w:p>
        </w:tc>
        <w:tc>
          <w:tcPr>
            <w:tcW w:w="126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中德学院</w:t>
            </w:r>
          </w:p>
        </w:tc>
        <w:tc>
          <w:tcPr>
            <w:tcW w:w="5542"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外国语言文学（德语）、翻译学、区域国别学、教育学、新闻传播学</w:t>
            </w:r>
          </w:p>
        </w:tc>
        <w:tc>
          <w:tcPr>
            <w:tcW w:w="3157"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联系人：陶老师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电话：0571-85070412</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邮箱：cdi@zust.edu.cn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13</w:t>
            </w:r>
          </w:p>
        </w:tc>
        <w:tc>
          <w:tcPr>
            <w:tcW w:w="126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中德工程师学院</w:t>
            </w:r>
          </w:p>
        </w:tc>
        <w:tc>
          <w:tcPr>
            <w:tcW w:w="5542"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电气工程、信息工程、管理学</w:t>
            </w:r>
          </w:p>
        </w:tc>
        <w:tc>
          <w:tcPr>
            <w:tcW w:w="3157"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联系人：郑老师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电话：0571-85070407</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邮箱：lcw@zust.edu.cn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14</w:t>
            </w:r>
          </w:p>
        </w:tc>
        <w:tc>
          <w:tcPr>
            <w:tcW w:w="126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马克思主义学院</w:t>
            </w:r>
          </w:p>
        </w:tc>
        <w:tc>
          <w:tcPr>
            <w:tcW w:w="5542"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马克思主义理论</w:t>
            </w:r>
          </w:p>
        </w:tc>
        <w:tc>
          <w:tcPr>
            <w:tcW w:w="3157"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联系人：杨老师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电话：0571-85070808</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邮箱：maxism@zust.edu.cn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15</w:t>
            </w:r>
          </w:p>
        </w:tc>
        <w:tc>
          <w:tcPr>
            <w:tcW w:w="126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体育部</w:t>
            </w:r>
          </w:p>
        </w:tc>
        <w:tc>
          <w:tcPr>
            <w:tcW w:w="5542"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体育学</w:t>
            </w:r>
          </w:p>
        </w:tc>
        <w:tc>
          <w:tcPr>
            <w:tcW w:w="3157"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联系人：马老师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电话：0571-85070811</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邮箱：tyb2018@zust.edu.cn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16</w:t>
            </w:r>
          </w:p>
        </w:tc>
        <w:tc>
          <w:tcPr>
            <w:tcW w:w="126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创新创业学院</w:t>
            </w:r>
          </w:p>
        </w:tc>
        <w:tc>
          <w:tcPr>
            <w:tcW w:w="5542"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教育学、工商管理、管理科学与工程、公共管理、应用经济学、工业工程类、电子商务类</w:t>
            </w:r>
          </w:p>
        </w:tc>
        <w:tc>
          <w:tcPr>
            <w:tcW w:w="3157"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联系人：朱老师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电话：0571-85070763</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邮箱：cet@zust.edu.cn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17</w:t>
            </w:r>
          </w:p>
        </w:tc>
        <w:tc>
          <w:tcPr>
            <w:tcW w:w="126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中德应用型大学研究院</w:t>
            </w:r>
          </w:p>
        </w:tc>
        <w:tc>
          <w:tcPr>
            <w:tcW w:w="5542" w:type="dxa"/>
            <w:tcBorders>
              <w:top w:val="single" w:color="9BBB59" w:sz="8" w:space="0"/>
              <w:left w:val="single" w:color="9BBB59" w:sz="8" w:space="0"/>
              <w:bottom w:val="single" w:color="9BBB59" w:sz="8" w:space="0"/>
              <w:right w:val="single" w:color="9BBB59" w:sz="8" w:space="0"/>
            </w:tcBorders>
            <w:shd w:val="clear" w:color="auto" w:fill="D6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教育学、社会学、政治学、外国语言文学（德语）、科学技术史、区域国别学</w:t>
            </w:r>
          </w:p>
        </w:tc>
        <w:tc>
          <w:tcPr>
            <w:tcW w:w="3157" w:type="dxa"/>
            <w:tcBorders>
              <w:top w:val="single" w:color="9BBB59" w:sz="8" w:space="0"/>
              <w:left w:val="single" w:color="9BBB59" w:sz="8" w:space="0"/>
              <w:bottom w:val="single" w:color="9BBB59" w:sz="8" w:space="0"/>
              <w:right w:val="single" w:color="9BBB59" w:sz="8" w:space="0"/>
            </w:tcBorders>
            <w:shd w:val="clear" w:color="auto" w:fill="D7E3BC"/>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联系人：陈老师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电话：0571-85070343</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邮箱：de_studien@zust.edu.cn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500" w:lineRule="exact"/>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18</w:t>
            </w:r>
          </w:p>
        </w:tc>
        <w:tc>
          <w:tcPr>
            <w:tcW w:w="126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高等教育研究所</w:t>
            </w:r>
          </w:p>
        </w:tc>
        <w:tc>
          <w:tcPr>
            <w:tcW w:w="5542"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教育学（高等教育战略规划、高等教育科学、高等教育教学改革的理论与实践、应用型高等教育研究）</w:t>
            </w:r>
          </w:p>
        </w:tc>
        <w:tc>
          <w:tcPr>
            <w:tcW w:w="3157" w:type="dxa"/>
            <w:tcBorders>
              <w:top w:val="single" w:color="9BBB59" w:sz="8" w:space="0"/>
              <w:left w:val="single" w:color="9BBB59" w:sz="8" w:space="0"/>
              <w:bottom w:val="single" w:color="9BBB59" w:sz="8" w:space="0"/>
              <w:right w:val="single" w:color="9BBB59" w:sz="8" w:space="0"/>
            </w:tcBorders>
            <w:shd w:val="clear" w:color="auto" w:fill="FFFFFF"/>
            <w:vAlign w:val="center"/>
          </w:tcPr>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联系人：阮老师</w:t>
            </w:r>
          </w:p>
          <w:p>
            <w:pPr>
              <w:spacing w:line="260" w:lineRule="exact"/>
              <w:jc w:val="left"/>
              <w:rPr>
                <w:rFonts w:ascii="微软雅黑" w:hAnsi="微软雅黑" w:eastAsia="微软雅黑" w:cs="微软雅黑"/>
                <w:color w:val="000000"/>
                <w:kern w:val="0"/>
                <w:sz w:val="21"/>
                <w:szCs w:val="21"/>
                <w:lang w:bidi="ar"/>
              </w:rPr>
            </w:pPr>
            <w:r>
              <w:rPr>
                <w:rFonts w:hint="eastAsia" w:ascii="微软雅黑" w:hAnsi="微软雅黑" w:eastAsia="微软雅黑" w:cs="微软雅黑"/>
                <w:color w:val="000000"/>
                <w:kern w:val="0"/>
                <w:sz w:val="21"/>
                <w:szCs w:val="21"/>
                <w:lang w:bidi="ar"/>
              </w:rPr>
              <w:t>电话：0571-85070124</w:t>
            </w:r>
          </w:p>
          <w:p>
            <w:pPr>
              <w:spacing w:line="260" w:lineRule="exact"/>
              <w:jc w:val="left"/>
              <w:rPr>
                <w:rFonts w:ascii="黑体" w:hAnsi="黑体" w:eastAsia="黑体" w:cs="黑体"/>
                <w:b/>
                <w:bCs/>
                <w:color w:val="000000"/>
                <w:kern w:val="0"/>
                <w:sz w:val="28"/>
                <w:szCs w:val="28"/>
              </w:rPr>
            </w:pPr>
            <w:r>
              <w:rPr>
                <w:rFonts w:hint="eastAsia" w:ascii="微软雅黑" w:hAnsi="微软雅黑" w:eastAsia="微软雅黑" w:cs="微软雅黑"/>
                <w:color w:val="000000"/>
                <w:kern w:val="0"/>
                <w:sz w:val="21"/>
                <w:szCs w:val="21"/>
                <w:lang w:bidi="ar"/>
              </w:rPr>
              <w:t>邮箱：</w:t>
            </w:r>
            <w:r>
              <w:rPr>
                <w:rFonts w:ascii="微软雅黑" w:hAnsi="微软雅黑" w:eastAsia="微软雅黑" w:cs="微软雅黑"/>
                <w:color w:val="000000"/>
                <w:kern w:val="0"/>
                <w:sz w:val="21"/>
                <w:szCs w:val="21"/>
                <w:shd w:val="clear" w:color="auto" w:fill="FFFFFF"/>
              </w:rPr>
              <w:t>gjyjs@zust.edu.cn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6" w:type="dxa"/>
            <w:tcBorders>
              <w:top w:val="single" w:color="9BBB59" w:sz="8" w:space="0"/>
              <w:left w:val="single" w:color="9BBB59" w:sz="8" w:space="0"/>
              <w:bottom w:val="single" w:color="9BBB59" w:sz="8" w:space="0"/>
              <w:right w:val="single" w:color="9BBB59" w:sz="8" w:space="0"/>
            </w:tcBorders>
            <w:shd w:val="clear" w:color="auto" w:fill="D6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黑体" w:hAnsi="黑体" w:eastAsia="黑体" w:cs="黑体"/>
                <w:b/>
                <w:bCs/>
                <w:color w:val="000000"/>
                <w:kern w:val="0"/>
                <w:sz w:val="28"/>
                <w:szCs w:val="28"/>
              </w:rPr>
              <w:t>19</w:t>
            </w:r>
          </w:p>
        </w:tc>
        <w:tc>
          <w:tcPr>
            <w:tcW w:w="1265" w:type="dxa"/>
            <w:tcBorders>
              <w:top w:val="single" w:color="9BBB59" w:sz="8" w:space="0"/>
              <w:left w:val="single" w:color="9BBB59" w:sz="8" w:space="0"/>
              <w:bottom w:val="single" w:color="9BBB59" w:sz="8" w:space="0"/>
              <w:right w:val="single" w:color="9BBB59" w:sz="8" w:space="0"/>
            </w:tcBorders>
            <w:shd w:val="clear" w:color="auto" w:fill="D6E3BC"/>
            <w:vAlign w:val="center"/>
          </w:tcPr>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专任教师储备计划</w:t>
            </w:r>
          </w:p>
          <w:p>
            <w:pPr>
              <w:widowControl/>
              <w:spacing w:line="360" w:lineRule="exact"/>
              <w:jc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（安吉浙科研究院）</w:t>
            </w:r>
          </w:p>
        </w:tc>
        <w:tc>
          <w:tcPr>
            <w:tcW w:w="5542" w:type="dxa"/>
            <w:tcBorders>
              <w:top w:val="single" w:color="9BBB59" w:sz="8" w:space="0"/>
              <w:left w:val="single" w:color="9BBB59" w:sz="8" w:space="0"/>
              <w:bottom w:val="single" w:color="9BBB59" w:sz="8" w:space="0"/>
              <w:right w:val="single" w:color="9BBB59" w:sz="8" w:space="0"/>
            </w:tcBorders>
            <w:shd w:val="clear" w:color="auto" w:fill="D6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绿色家居、电子信息、高端装备、生命健康、乡村振兴等方面博士以上人才，在安吉浙科研究院工作满1年，符合条件的可按规定程序正式入职浙江科技学院，享受安吉县和学校的双重人才引进政策。</w:t>
            </w:r>
          </w:p>
        </w:tc>
        <w:tc>
          <w:tcPr>
            <w:tcW w:w="3157" w:type="dxa"/>
            <w:tcBorders>
              <w:top w:val="single" w:color="9BBB59" w:sz="8" w:space="0"/>
              <w:left w:val="single" w:color="9BBB59" w:sz="8" w:space="0"/>
              <w:bottom w:val="single" w:color="9BBB59" w:sz="8" w:space="0"/>
              <w:right w:val="single" w:color="9BBB59" w:sz="8" w:space="0"/>
            </w:tcBorders>
            <w:shd w:val="clear" w:color="auto" w:fill="D6E3BC"/>
            <w:vAlign w:val="center"/>
          </w:tcPr>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联系人：龚老师</w:t>
            </w:r>
          </w:p>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电话：0572-5661420</w:t>
            </w:r>
          </w:p>
          <w:p>
            <w:pPr>
              <w:widowControl/>
              <w:spacing w:line="360" w:lineRule="exact"/>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邮箱：jygong@zust.edu.cn</w:t>
            </w:r>
          </w:p>
        </w:tc>
      </w:tr>
    </w:tbl>
    <w:p>
      <w:pPr>
        <w:spacing w:line="500" w:lineRule="exact"/>
        <w:ind w:firstLine="420" w:firstLineChars="200"/>
        <w:jc w:val="left"/>
        <w:rPr>
          <w:rFonts w:ascii="宋体" w:hAnsi="宋体" w:cs="宋体"/>
          <w:sz w:val="24"/>
        </w:rPr>
      </w:pPr>
      <w:r>
        <w:rPr>
          <w:rFonts w:hint="eastAsia"/>
          <w:b/>
          <w:bCs/>
          <w:color w:val="000000"/>
          <w:szCs w:val="21"/>
        </w:rPr>
        <w:t>备注：</w:t>
      </w:r>
      <w:r>
        <w:rPr>
          <w:rFonts w:hint="eastAsia"/>
          <w:color w:val="000000"/>
          <w:szCs w:val="21"/>
        </w:rPr>
        <w:t>具体岗位信息详见</w:t>
      </w:r>
      <w:r>
        <w:fldChar w:fldCharType="begin"/>
      </w:r>
      <w:r>
        <w:instrText xml:space="preserve"> HYPERLINK "https://www.zust.edu.cn/sz/rczp/zrjs.htm" </w:instrText>
      </w:r>
      <w:r>
        <w:fldChar w:fldCharType="separate"/>
      </w:r>
      <w:r>
        <w:rPr>
          <w:rStyle w:val="16"/>
          <w:rFonts w:ascii="宋体" w:hAnsi="宋体" w:cs="宋体"/>
          <w:sz w:val="24"/>
        </w:rPr>
        <w:t>https://www.zust.edu.cn/sz/rczp/zrjs.htm</w:t>
      </w:r>
      <w:r>
        <w:rPr>
          <w:rStyle w:val="16"/>
          <w:rFonts w:ascii="宋体" w:hAnsi="宋体" w:cs="宋体"/>
          <w:sz w:val="24"/>
        </w:rPr>
        <w:fldChar w:fldCharType="end"/>
      </w:r>
      <w:r>
        <w:rPr>
          <w:rFonts w:hint="eastAsia" w:ascii="宋体" w:hAnsi="宋体" w:cs="宋体"/>
          <w:sz w:val="24"/>
        </w:rPr>
        <w:t>。</w:t>
      </w:r>
    </w:p>
    <w:p>
      <w:pPr>
        <w:pStyle w:val="2"/>
        <w:jc w:val="center"/>
        <w:rPr>
          <w:b/>
          <w:bCs/>
          <w:sz w:val="28"/>
          <w:szCs w:val="36"/>
        </w:rPr>
      </w:pPr>
      <w:r>
        <w:rPr>
          <w:rFonts w:hint="eastAsia"/>
          <w:b/>
          <w:bCs/>
          <w:sz w:val="28"/>
          <w:szCs w:val="36"/>
        </w:rPr>
        <w:t>人才类别</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633"/>
        <w:gridCol w:w="6041"/>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tcPr>
          <w:p>
            <w:pPr>
              <w:spacing w:line="500" w:lineRule="exact"/>
              <w:jc w:val="center"/>
              <w:rPr>
                <w:rFonts w:ascii="黑体" w:hAnsi="黑体" w:eastAsia="黑体" w:cs="黑体"/>
                <w:b/>
                <w:bCs/>
                <w:color w:val="000000"/>
                <w:kern w:val="2"/>
                <w:sz w:val="28"/>
                <w:szCs w:val="28"/>
                <w:lang w:bidi="ar"/>
              </w:rPr>
            </w:pPr>
            <w:r>
              <w:rPr>
                <w:rFonts w:hint="eastAsia" w:ascii="黑体" w:hAnsi="黑体" w:eastAsia="黑体" w:cs="黑体"/>
                <w:b/>
                <w:bCs/>
                <w:color w:val="000000"/>
                <w:kern w:val="2"/>
                <w:sz w:val="28"/>
                <w:szCs w:val="28"/>
                <w:lang w:bidi="ar"/>
              </w:rPr>
              <w:t>人才类别</w:t>
            </w:r>
          </w:p>
        </w:tc>
        <w:tc>
          <w:tcPr>
            <w:tcW w:w="6041" w:type="dxa"/>
            <w:vAlign w:val="center"/>
          </w:tcPr>
          <w:p>
            <w:pPr>
              <w:spacing w:line="500" w:lineRule="exact"/>
              <w:jc w:val="center"/>
              <w:rPr>
                <w:rFonts w:ascii="黑体" w:hAnsi="黑体" w:eastAsia="黑体" w:cs="黑体"/>
                <w:b/>
                <w:bCs/>
                <w:kern w:val="2"/>
                <w:sz w:val="28"/>
                <w:szCs w:val="28"/>
                <w:lang w:bidi="ar"/>
              </w:rPr>
            </w:pPr>
            <w:r>
              <w:rPr>
                <w:rFonts w:hint="eastAsia" w:ascii="黑体" w:hAnsi="黑体" w:eastAsia="黑体" w:cs="黑体"/>
                <w:b/>
                <w:bCs/>
                <w:color w:val="000000"/>
                <w:kern w:val="2"/>
                <w:sz w:val="28"/>
                <w:szCs w:val="28"/>
                <w:lang w:bidi="ar"/>
              </w:rPr>
              <w:t>人才层次</w:t>
            </w:r>
          </w:p>
        </w:tc>
        <w:tc>
          <w:tcPr>
            <w:tcW w:w="2613" w:type="dxa"/>
          </w:tcPr>
          <w:p>
            <w:pPr>
              <w:spacing w:line="500" w:lineRule="exact"/>
              <w:jc w:val="center"/>
              <w:rPr>
                <w:rFonts w:ascii="黑体" w:hAnsi="黑体" w:eastAsia="黑体" w:cs="黑体"/>
                <w:b/>
                <w:bCs/>
                <w:kern w:val="0"/>
                <w:sz w:val="28"/>
                <w:szCs w:val="28"/>
              </w:rPr>
            </w:pPr>
            <w:r>
              <w:rPr>
                <w:rFonts w:hint="eastAsia" w:ascii="黑体" w:hAnsi="黑体" w:eastAsia="黑体" w:cs="黑体"/>
                <w:b/>
                <w:bCs/>
                <w:kern w:val="0"/>
                <w:sz w:val="28"/>
                <w:szCs w:val="28"/>
              </w:rPr>
              <w:t>专属联系通道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76" w:type="dxa"/>
            <w:vMerge w:val="restart"/>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领军人才</w:t>
            </w:r>
          </w:p>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（国家级）</w:t>
            </w:r>
          </w:p>
        </w:tc>
        <w:tc>
          <w:tcPr>
            <w:tcW w:w="633" w:type="dxa"/>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A</w:t>
            </w:r>
          </w:p>
        </w:tc>
        <w:tc>
          <w:tcPr>
            <w:tcW w:w="6041" w:type="dxa"/>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学术研究处于世界前沿，能引领本学科突破性发展，是国内外本学科公认的学术大师、著名专家学者，达到国家顶尖级人才相当学术水平。</w:t>
            </w:r>
          </w:p>
        </w:tc>
        <w:tc>
          <w:tcPr>
            <w:tcW w:w="2613" w:type="dxa"/>
            <w:vMerge w:val="restart"/>
            <w:vAlign w:val="center"/>
          </w:tcPr>
          <w:p>
            <w:pPr>
              <w:widowControl/>
              <w:jc w:val="center"/>
              <w:textAlignment w:val="center"/>
              <w:rPr>
                <w:rFonts w:ascii="黑体" w:hAnsi="黑体" w:eastAsia="黑体" w:cs="黑体"/>
                <w:b/>
                <w:bCs/>
                <w:kern w:val="0"/>
                <w:sz w:val="28"/>
                <w:szCs w:val="28"/>
              </w:rPr>
            </w:pPr>
            <w:r>
              <w:rPr>
                <w:rFonts w:hint="eastAsia" w:ascii="黑体" w:hAnsi="黑体" w:eastAsia="黑体" w:cs="黑体"/>
                <w:b/>
                <w:bCs/>
                <w:kern w:val="0"/>
                <w:sz w:val="28"/>
                <w:szCs w:val="28"/>
              </w:rPr>
              <w:drawing>
                <wp:inline distT="0" distB="0" distL="0" distR="0">
                  <wp:extent cx="1151890" cy="1151890"/>
                  <wp:effectExtent l="0" t="0" r="0" b="0"/>
                  <wp:docPr id="9" name="图片 9" descr="房启全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房启全微信二维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51890" cy="1151890"/>
                          </a:xfrm>
                          <a:prstGeom prst="rect">
                            <a:avLst/>
                          </a:prstGeom>
                          <a:noFill/>
                          <a:ln>
                            <a:noFill/>
                          </a:ln>
                          <a:effectLst/>
                        </pic:spPr>
                      </pic:pic>
                    </a:graphicData>
                  </a:graphic>
                </wp:inline>
              </w:drawing>
            </w: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人事处负责人联系微信</w:t>
            </w: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个人简历或业绩材料发：</w:t>
            </w:r>
          </w:p>
          <w:p>
            <w:pPr>
              <w:widowControl/>
              <w:jc w:val="center"/>
              <w:textAlignment w:val="center"/>
              <w:rPr>
                <w:rFonts w:ascii="黑体" w:hAnsi="黑体" w:eastAsia="黑体" w:cs="黑体"/>
                <w:b/>
                <w:bCs/>
                <w:kern w:val="0"/>
                <w:sz w:val="28"/>
                <w:szCs w:val="28"/>
              </w:rPr>
            </w:pPr>
            <w:r>
              <w:rPr>
                <w:rFonts w:hint="eastAsia" w:ascii="宋体" w:hAnsi="宋体" w:eastAsia="宋体" w:cs="宋体"/>
                <w:color w:val="000000"/>
                <w:kern w:val="0"/>
                <w:sz w:val="20"/>
                <w:szCs w:val="20"/>
                <w:lang w:bidi="ar"/>
              </w:rPr>
              <w:t>ljrc@zust.edu.cn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76" w:type="dxa"/>
            <w:vMerge w:val="continue"/>
            <w:vAlign w:val="center"/>
          </w:tcPr>
          <w:p>
            <w:pPr>
              <w:spacing w:line="360" w:lineRule="exact"/>
              <w:jc w:val="center"/>
              <w:textAlignment w:val="center"/>
              <w:rPr>
                <w:rFonts w:ascii="微软雅黑" w:hAnsi="微软雅黑" w:eastAsia="微软雅黑" w:cs="微软雅黑"/>
                <w:kern w:val="0"/>
                <w:sz w:val="20"/>
                <w:szCs w:val="20"/>
                <w:lang w:bidi="ar"/>
              </w:rPr>
            </w:pPr>
          </w:p>
        </w:tc>
        <w:tc>
          <w:tcPr>
            <w:tcW w:w="633" w:type="dxa"/>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B</w:t>
            </w:r>
          </w:p>
        </w:tc>
        <w:tc>
          <w:tcPr>
            <w:tcW w:w="6041" w:type="dxa"/>
            <w:vAlign w:val="center"/>
          </w:tcPr>
          <w:p>
            <w:pPr>
              <w:widowControl/>
              <w:jc w:val="left"/>
              <w:textAlignment w:val="center"/>
              <w:rPr>
                <w:rFonts w:ascii="微软雅黑" w:hAnsi="微软雅黑" w:eastAsia="微软雅黑" w:cs="微软雅黑"/>
                <w:kern w:val="0"/>
                <w:sz w:val="20"/>
                <w:szCs w:val="20"/>
                <w:lang w:bidi="ar"/>
              </w:rPr>
            </w:pPr>
            <w:r>
              <w:rPr>
                <w:rFonts w:hint="eastAsia" w:ascii="宋体" w:hAnsi="宋体" w:eastAsia="宋体" w:cs="宋体"/>
                <w:color w:val="000000"/>
                <w:kern w:val="0"/>
                <w:sz w:val="20"/>
                <w:szCs w:val="20"/>
                <w:lang w:bidi="ar"/>
              </w:rPr>
              <w:t>在所研究领域已取得国内外同行公认的标志性研究成果，具有带领本学科在其前沿领域保持或赶超国际领先水平以及带领团队协同攻关的能力，达到或接近国家级领军人才相应学术水平的学者。</w:t>
            </w:r>
          </w:p>
        </w:tc>
        <w:tc>
          <w:tcPr>
            <w:tcW w:w="2613" w:type="dxa"/>
            <w:vMerge w:val="continue"/>
          </w:tcPr>
          <w:p>
            <w:pPr>
              <w:spacing w:line="500" w:lineRule="exact"/>
              <w:rPr>
                <w:rFonts w:ascii="黑体" w:hAnsi="黑体" w:eastAsia="黑体" w:cs="黑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76" w:type="dxa"/>
            <w:vMerge w:val="continue"/>
            <w:vAlign w:val="center"/>
          </w:tcPr>
          <w:p>
            <w:pPr>
              <w:spacing w:line="360" w:lineRule="exact"/>
              <w:jc w:val="center"/>
              <w:textAlignment w:val="center"/>
              <w:rPr>
                <w:rFonts w:ascii="微软雅黑" w:hAnsi="微软雅黑" w:eastAsia="微软雅黑" w:cs="微软雅黑"/>
                <w:kern w:val="0"/>
                <w:sz w:val="20"/>
                <w:szCs w:val="20"/>
                <w:lang w:bidi="ar"/>
              </w:rPr>
            </w:pPr>
          </w:p>
        </w:tc>
        <w:tc>
          <w:tcPr>
            <w:tcW w:w="633" w:type="dxa"/>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C</w:t>
            </w:r>
          </w:p>
        </w:tc>
        <w:tc>
          <w:tcPr>
            <w:tcW w:w="6041" w:type="dxa"/>
            <w:vAlign w:val="center"/>
          </w:tcPr>
          <w:p>
            <w:pPr>
              <w:widowControl/>
              <w:jc w:val="left"/>
              <w:textAlignment w:val="center"/>
              <w:rPr>
                <w:rFonts w:ascii="微软雅黑" w:hAnsi="微软雅黑" w:eastAsia="微软雅黑" w:cs="微软雅黑"/>
                <w:kern w:val="0"/>
                <w:sz w:val="20"/>
                <w:szCs w:val="20"/>
                <w:lang w:bidi="ar"/>
              </w:rPr>
            </w:pPr>
            <w:r>
              <w:rPr>
                <w:rFonts w:hint="eastAsia" w:ascii="宋体" w:hAnsi="宋体" w:eastAsia="宋体" w:cs="宋体"/>
                <w:color w:val="000000"/>
                <w:kern w:val="0"/>
                <w:sz w:val="20"/>
                <w:szCs w:val="20"/>
                <w:lang w:bidi="ar"/>
              </w:rPr>
              <w:t>国家级青年人才，或者学术水平与业绩达到国家级青年人才相当水平的专家学者；年龄原则上要求50周岁（含）以下。</w:t>
            </w:r>
          </w:p>
        </w:tc>
        <w:tc>
          <w:tcPr>
            <w:tcW w:w="2613" w:type="dxa"/>
            <w:vMerge w:val="continue"/>
          </w:tcPr>
          <w:p>
            <w:pPr>
              <w:spacing w:line="500" w:lineRule="exact"/>
              <w:rPr>
                <w:rFonts w:ascii="黑体" w:hAnsi="黑体" w:eastAsia="黑体" w:cs="黑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76" w:type="dxa"/>
            <w:vMerge w:val="restart"/>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拔尖人才</w:t>
            </w:r>
          </w:p>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（省部级）</w:t>
            </w:r>
          </w:p>
        </w:tc>
        <w:tc>
          <w:tcPr>
            <w:tcW w:w="633" w:type="dxa"/>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D1</w:t>
            </w:r>
          </w:p>
        </w:tc>
        <w:tc>
          <w:tcPr>
            <w:tcW w:w="6041" w:type="dxa"/>
            <w:vAlign w:val="center"/>
          </w:tcPr>
          <w:p>
            <w:pPr>
              <w:widowControl/>
              <w:jc w:val="left"/>
              <w:textAlignment w:val="center"/>
              <w:rPr>
                <w:rFonts w:ascii="微软雅黑" w:hAnsi="微软雅黑" w:eastAsia="微软雅黑" w:cs="微软雅黑"/>
                <w:kern w:val="0"/>
                <w:sz w:val="20"/>
                <w:szCs w:val="20"/>
                <w:lang w:bidi="ar"/>
              </w:rPr>
            </w:pPr>
            <w:r>
              <w:rPr>
                <w:rFonts w:hint="eastAsia" w:ascii="宋体" w:hAnsi="宋体" w:eastAsia="宋体" w:cs="宋体"/>
                <w:color w:val="000000"/>
                <w:kern w:val="0"/>
                <w:sz w:val="20"/>
                <w:szCs w:val="20"/>
                <w:lang w:bidi="ar"/>
              </w:rPr>
              <w:t>为所在学科领域的知名学者或学科带头人，学术水平与业绩达到省级领军人才相当水平；年龄原则上要求50周岁（含）以下。</w:t>
            </w:r>
          </w:p>
        </w:tc>
        <w:tc>
          <w:tcPr>
            <w:tcW w:w="2613" w:type="dxa"/>
            <w:vMerge w:val="continue"/>
          </w:tcPr>
          <w:p>
            <w:pPr>
              <w:spacing w:line="500" w:lineRule="exact"/>
              <w:rPr>
                <w:rFonts w:ascii="黑体" w:hAnsi="黑体" w:eastAsia="黑体" w:cs="黑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76" w:type="dxa"/>
            <w:vMerge w:val="continue"/>
            <w:vAlign w:val="center"/>
          </w:tcPr>
          <w:p>
            <w:pPr>
              <w:spacing w:line="360" w:lineRule="exact"/>
              <w:jc w:val="center"/>
              <w:textAlignment w:val="center"/>
              <w:rPr>
                <w:rFonts w:ascii="微软雅黑" w:hAnsi="微软雅黑" w:eastAsia="微软雅黑" w:cs="微软雅黑"/>
                <w:kern w:val="0"/>
                <w:sz w:val="20"/>
                <w:szCs w:val="20"/>
                <w:lang w:bidi="ar"/>
              </w:rPr>
            </w:pPr>
          </w:p>
        </w:tc>
        <w:tc>
          <w:tcPr>
            <w:tcW w:w="633" w:type="dxa"/>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D2</w:t>
            </w:r>
          </w:p>
        </w:tc>
        <w:tc>
          <w:tcPr>
            <w:tcW w:w="6041" w:type="dxa"/>
            <w:vAlign w:val="center"/>
          </w:tcPr>
          <w:p>
            <w:pPr>
              <w:widowControl/>
              <w:jc w:val="left"/>
              <w:textAlignment w:val="center"/>
              <w:rPr>
                <w:rFonts w:ascii="微软雅黑" w:hAnsi="微软雅黑" w:eastAsia="微软雅黑" w:cs="微软雅黑"/>
                <w:kern w:val="0"/>
                <w:sz w:val="20"/>
                <w:szCs w:val="20"/>
                <w:lang w:bidi="ar"/>
              </w:rPr>
            </w:pPr>
            <w:r>
              <w:rPr>
                <w:rFonts w:hint="eastAsia" w:ascii="宋体" w:hAnsi="宋体" w:eastAsia="宋体" w:cs="宋体"/>
                <w:color w:val="000000"/>
                <w:kern w:val="0"/>
                <w:sz w:val="20"/>
                <w:szCs w:val="20"/>
                <w:lang w:bidi="ar"/>
              </w:rPr>
              <w:t>博士学位，有突出学术发展潜力，学术水平与业绩达到省级青年拔尖人才相当水平，年龄原则上要求40周岁（含）以下。</w:t>
            </w:r>
          </w:p>
        </w:tc>
        <w:tc>
          <w:tcPr>
            <w:tcW w:w="2613" w:type="dxa"/>
            <w:vMerge w:val="continue"/>
          </w:tcPr>
          <w:p>
            <w:pPr>
              <w:spacing w:line="500" w:lineRule="exact"/>
              <w:rPr>
                <w:rFonts w:ascii="黑体" w:hAnsi="黑体" w:eastAsia="黑体" w:cs="黑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76" w:type="dxa"/>
            <w:vAlign w:val="center"/>
          </w:tcPr>
          <w:p>
            <w:pPr>
              <w:spacing w:line="360" w:lineRule="exact"/>
              <w:jc w:val="center"/>
              <w:textAlignment w:val="center"/>
              <w:rPr>
                <w:rFonts w:ascii="微软雅黑" w:hAnsi="微软雅黑" w:eastAsia="微软雅黑" w:cs="微软雅黑"/>
                <w:kern w:val="2"/>
                <w:sz w:val="20"/>
                <w:szCs w:val="20"/>
              </w:rPr>
            </w:pPr>
            <w:r>
              <w:rPr>
                <w:rFonts w:hint="eastAsia" w:ascii="微软雅黑" w:hAnsi="微软雅黑" w:eastAsia="微软雅黑" w:cs="微软雅黑"/>
                <w:kern w:val="0"/>
                <w:sz w:val="20"/>
                <w:szCs w:val="20"/>
                <w:lang w:bidi="ar"/>
              </w:rPr>
              <w:t>特聘教授</w:t>
            </w:r>
          </w:p>
        </w:tc>
        <w:tc>
          <w:tcPr>
            <w:tcW w:w="633" w:type="dxa"/>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E1</w:t>
            </w:r>
          </w:p>
        </w:tc>
        <w:tc>
          <w:tcPr>
            <w:tcW w:w="6041" w:type="dxa"/>
            <w:vAlign w:val="center"/>
          </w:tcPr>
          <w:p>
            <w:pPr>
              <w:widowControl/>
              <w:jc w:val="left"/>
              <w:textAlignment w:val="center"/>
              <w:rPr>
                <w:rFonts w:ascii="微软雅黑" w:hAnsi="微软雅黑" w:eastAsia="微软雅黑" w:cs="微软雅黑"/>
                <w:kern w:val="0"/>
                <w:sz w:val="20"/>
                <w:szCs w:val="20"/>
                <w:lang w:bidi="ar"/>
              </w:rPr>
            </w:pPr>
            <w:r>
              <w:rPr>
                <w:rFonts w:hint="eastAsia" w:ascii="宋体" w:hAnsi="宋体" w:eastAsia="宋体" w:cs="宋体"/>
                <w:color w:val="000000"/>
                <w:kern w:val="0"/>
                <w:sz w:val="20"/>
                <w:szCs w:val="20"/>
                <w:lang w:bidi="ar"/>
              </w:rPr>
              <w:t>博士学位，正高职称，已取得具有重要学术影响的研究成果；或业绩特别突出，超过学校所在学科专业晋升正高级专业技术职务者；年龄原则上要求45周岁（含）以下。</w:t>
            </w:r>
          </w:p>
        </w:tc>
        <w:tc>
          <w:tcPr>
            <w:tcW w:w="2613" w:type="dxa"/>
            <w:vMerge w:val="restart"/>
            <w:vAlign w:val="center"/>
          </w:tcPr>
          <w:p>
            <w:pPr>
              <w:widowControl/>
              <w:jc w:val="center"/>
              <w:textAlignment w:val="center"/>
              <w:rPr>
                <w:rFonts w:ascii="黑体" w:hAnsi="黑体" w:eastAsia="黑体" w:cs="黑体"/>
                <w:b/>
                <w:bCs/>
                <w:kern w:val="0"/>
                <w:sz w:val="28"/>
                <w:szCs w:val="28"/>
              </w:rPr>
            </w:pPr>
            <w:r>
              <w:rPr>
                <w:rFonts w:ascii="黑体" w:hAnsi="黑体" w:eastAsia="黑体" w:cs="黑体"/>
                <w:b/>
                <w:bCs/>
                <w:kern w:val="0"/>
                <w:sz w:val="28"/>
                <w:szCs w:val="28"/>
              </w:rPr>
              <w:drawing>
                <wp:inline distT="0" distB="0" distL="0" distR="0">
                  <wp:extent cx="1169670" cy="1151890"/>
                  <wp:effectExtent l="0" t="0" r="0" b="0"/>
                  <wp:docPr id="8" name="图片 8" descr="宋宁华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宋宁华微信二维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69670" cy="1151890"/>
                          </a:xfrm>
                          <a:prstGeom prst="rect">
                            <a:avLst/>
                          </a:prstGeom>
                          <a:noFill/>
                          <a:ln>
                            <a:noFill/>
                          </a:ln>
                        </pic:spPr>
                      </pic:pic>
                    </a:graphicData>
                  </a:graphic>
                </wp:inline>
              </w:drawing>
            </w:r>
          </w:p>
          <w:p>
            <w:pPr>
              <w:widowControl/>
              <w:jc w:val="center"/>
              <w:textAlignment w:val="center"/>
              <w:rPr>
                <w:rFonts w:ascii="黑体" w:hAnsi="黑体" w:eastAsia="黑体" w:cs="黑体"/>
                <w:b/>
                <w:bCs/>
                <w:kern w:val="0"/>
                <w:sz w:val="28"/>
                <w:szCs w:val="28"/>
              </w:rPr>
            </w:pPr>
            <w:r>
              <w:rPr>
                <w:rFonts w:hint="eastAsia" w:ascii="宋体" w:hAnsi="宋体" w:eastAsia="宋体" w:cs="宋体"/>
                <w:color w:val="000000"/>
                <w:kern w:val="0"/>
                <w:sz w:val="20"/>
                <w:szCs w:val="20"/>
                <w:lang w:bidi="ar"/>
              </w:rPr>
              <w:t>人事处人才引进联系微信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76" w:type="dxa"/>
            <w:vAlign w:val="center"/>
          </w:tcPr>
          <w:p>
            <w:pPr>
              <w:spacing w:line="360" w:lineRule="exact"/>
              <w:jc w:val="center"/>
              <w:textAlignment w:val="center"/>
              <w:rPr>
                <w:rFonts w:ascii="微软雅黑" w:hAnsi="微软雅黑" w:eastAsia="微软雅黑" w:cs="微软雅黑"/>
                <w:kern w:val="2"/>
                <w:sz w:val="20"/>
                <w:szCs w:val="20"/>
              </w:rPr>
            </w:pPr>
            <w:r>
              <w:rPr>
                <w:rFonts w:hint="eastAsia" w:ascii="微软雅黑" w:hAnsi="微软雅黑" w:eastAsia="微软雅黑" w:cs="微软雅黑"/>
                <w:kern w:val="0"/>
                <w:sz w:val="20"/>
                <w:szCs w:val="20"/>
                <w:lang w:bidi="ar"/>
              </w:rPr>
              <w:t>特聘副教授</w:t>
            </w:r>
          </w:p>
        </w:tc>
        <w:tc>
          <w:tcPr>
            <w:tcW w:w="633" w:type="dxa"/>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E2</w:t>
            </w:r>
          </w:p>
        </w:tc>
        <w:tc>
          <w:tcPr>
            <w:tcW w:w="6041" w:type="dxa"/>
            <w:vAlign w:val="center"/>
          </w:tcPr>
          <w:p>
            <w:pPr>
              <w:widowControl/>
              <w:jc w:val="left"/>
              <w:textAlignment w:val="center"/>
              <w:rPr>
                <w:rFonts w:ascii="微软雅黑" w:hAnsi="微软雅黑" w:eastAsia="微软雅黑" w:cs="微软雅黑"/>
                <w:kern w:val="0"/>
                <w:sz w:val="20"/>
                <w:szCs w:val="20"/>
                <w:lang w:bidi="ar"/>
              </w:rPr>
            </w:pPr>
            <w:r>
              <w:rPr>
                <w:rFonts w:hint="eastAsia" w:ascii="宋体" w:hAnsi="宋体" w:eastAsia="宋体" w:cs="宋体"/>
                <w:color w:val="000000"/>
                <w:kern w:val="0"/>
                <w:sz w:val="20"/>
                <w:szCs w:val="20"/>
                <w:lang w:bidi="ar"/>
              </w:rPr>
              <w:t>博士学位，副高职称；或者业绩特别突出，超过学校所在学科专业晋升副高级专业技术职务者；年龄原则上要求40周岁（含）以下。</w:t>
            </w:r>
          </w:p>
        </w:tc>
        <w:tc>
          <w:tcPr>
            <w:tcW w:w="2613" w:type="dxa"/>
            <w:vMerge w:val="continue"/>
          </w:tcPr>
          <w:p>
            <w:pPr>
              <w:spacing w:line="500" w:lineRule="exact"/>
              <w:rPr>
                <w:rFonts w:ascii="黑体" w:hAnsi="黑体" w:eastAsia="黑体" w:cs="黑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76" w:type="dxa"/>
            <w:vAlign w:val="center"/>
          </w:tcPr>
          <w:p>
            <w:pPr>
              <w:spacing w:line="360" w:lineRule="exact"/>
              <w:jc w:val="center"/>
              <w:textAlignment w:val="center"/>
              <w:rPr>
                <w:rFonts w:ascii="微软雅黑" w:hAnsi="微软雅黑" w:eastAsia="微软雅黑" w:cs="微软雅黑"/>
                <w:kern w:val="2"/>
                <w:sz w:val="20"/>
                <w:szCs w:val="20"/>
              </w:rPr>
            </w:pPr>
            <w:r>
              <w:rPr>
                <w:rFonts w:hint="eastAsia" w:ascii="微软雅黑" w:hAnsi="微软雅黑" w:eastAsia="微软雅黑" w:cs="微软雅黑"/>
                <w:kern w:val="0"/>
                <w:sz w:val="20"/>
                <w:szCs w:val="20"/>
              </w:rPr>
              <w:t>青年教师</w:t>
            </w:r>
          </w:p>
        </w:tc>
        <w:tc>
          <w:tcPr>
            <w:tcW w:w="633" w:type="dxa"/>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F</w:t>
            </w:r>
          </w:p>
        </w:tc>
        <w:tc>
          <w:tcPr>
            <w:tcW w:w="6041" w:type="dxa"/>
            <w:vAlign w:val="center"/>
          </w:tcPr>
          <w:p>
            <w:pPr>
              <w:widowControl/>
              <w:jc w:val="left"/>
              <w:textAlignment w:val="center"/>
              <w:rPr>
                <w:rFonts w:ascii="微软雅黑" w:hAnsi="微软雅黑" w:eastAsia="微软雅黑" w:cs="微软雅黑"/>
                <w:kern w:val="0"/>
                <w:sz w:val="20"/>
                <w:szCs w:val="20"/>
                <w:lang w:bidi="ar"/>
              </w:rPr>
            </w:pPr>
            <w:r>
              <w:rPr>
                <w:rFonts w:hint="eastAsia" w:ascii="宋体" w:hAnsi="宋体" w:eastAsia="宋体" w:cs="宋体"/>
                <w:color w:val="000000"/>
                <w:kern w:val="0"/>
                <w:sz w:val="20"/>
                <w:szCs w:val="20"/>
                <w:lang w:bidi="ar"/>
              </w:rPr>
              <w:t>优秀国内外博士（后），科研业绩优秀，具有良好的教学、科研发展潜质；年龄原则上要求35周岁（含）以下。</w:t>
            </w:r>
          </w:p>
        </w:tc>
        <w:tc>
          <w:tcPr>
            <w:tcW w:w="2613" w:type="dxa"/>
          </w:tcPr>
          <w:p>
            <w:pPr>
              <w:spacing w:line="500" w:lineRule="exact"/>
              <w:rPr>
                <w:rFonts w:ascii="黑体" w:hAnsi="黑体" w:eastAsia="黑体" w:cs="黑体"/>
                <w:b/>
                <w:bCs/>
                <w:kern w:val="0"/>
                <w:sz w:val="28"/>
                <w:szCs w:val="28"/>
              </w:rPr>
            </w:pPr>
            <w:r>
              <w:rPr>
                <w:rFonts w:hint="eastAsia" w:ascii="宋体" w:hAnsi="宋体" w:eastAsia="宋体" w:cs="宋体"/>
                <w:color w:val="000000"/>
                <w:kern w:val="0"/>
                <w:sz w:val="20"/>
                <w:szCs w:val="20"/>
                <w:lang w:bidi="ar"/>
              </w:rPr>
              <w:t>个人简历或业绩材料请发至用人部门招聘专用邮箱</w:t>
            </w:r>
          </w:p>
        </w:tc>
      </w:tr>
    </w:tbl>
    <w:p>
      <w:pPr>
        <w:pStyle w:val="2"/>
        <w:jc w:val="center"/>
        <w:rPr>
          <w:sz w:val="28"/>
          <w:szCs w:val="36"/>
        </w:rPr>
      </w:pPr>
    </w:p>
    <w:p/>
    <w:p>
      <w:pPr>
        <w:pStyle w:val="2"/>
      </w:pPr>
    </w:p>
    <w:p/>
    <w:p>
      <w:pPr>
        <w:pStyle w:val="2"/>
        <w:jc w:val="center"/>
        <w:rPr>
          <w:sz w:val="28"/>
          <w:szCs w:val="36"/>
        </w:rPr>
      </w:pPr>
      <w:r>
        <w:rPr>
          <w:rFonts w:hint="eastAsia"/>
          <w:sz w:val="28"/>
          <w:szCs w:val="36"/>
        </w:rPr>
        <w:t>引进待遇</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学校按规定发放基本工资、绩效工资和绩效考核奖，缴纳社会保险和住房公积金等，并提供综合补贴、科研启动配套经费、人才特贴等薪酬。</w:t>
      </w:r>
    </w:p>
    <w:tbl>
      <w:tblPr>
        <w:tblStyle w:val="11"/>
        <w:tblW w:w="0" w:type="auto"/>
        <w:tblInd w:w="0" w:type="dxa"/>
        <w:tblLayout w:type="fixed"/>
        <w:tblCellMar>
          <w:top w:w="0" w:type="dxa"/>
          <w:left w:w="0" w:type="dxa"/>
          <w:bottom w:w="0" w:type="dxa"/>
          <w:right w:w="0" w:type="dxa"/>
        </w:tblCellMar>
      </w:tblPr>
      <w:tblGrid>
        <w:gridCol w:w="1208"/>
        <w:gridCol w:w="927"/>
        <w:gridCol w:w="1255"/>
        <w:gridCol w:w="1047"/>
        <w:gridCol w:w="1888"/>
        <w:gridCol w:w="2854"/>
      </w:tblGrid>
      <w:tr>
        <w:tblPrEx>
          <w:tblCellMar>
            <w:top w:w="0" w:type="dxa"/>
            <w:left w:w="0" w:type="dxa"/>
            <w:bottom w:w="0" w:type="dxa"/>
            <w:right w:w="0" w:type="dxa"/>
          </w:tblCellMar>
        </w:tblPrEx>
        <w:trPr>
          <w:trHeight w:val="340" w:hRule="atLeast"/>
        </w:trPr>
        <w:tc>
          <w:tcPr>
            <w:tcW w:w="2135" w:type="dxa"/>
            <w:gridSpan w:val="2"/>
            <w:vMerge w:val="restart"/>
            <w:tcBorders>
              <w:top w:val="single" w:color="000000" w:sz="4" w:space="0"/>
              <w:left w:val="single" w:color="000000" w:sz="4" w:space="0"/>
              <w:right w:val="single" w:color="auto" w:sz="4" w:space="0"/>
            </w:tcBorders>
            <w:shd w:val="clear" w:color="auto" w:fill="D6DCE4"/>
            <w:tcMar>
              <w:top w:w="15" w:type="dxa"/>
              <w:left w:w="15" w:type="dxa"/>
              <w:right w:w="15" w:type="dxa"/>
            </w:tcMar>
            <w:vAlign w:val="center"/>
          </w:tcPr>
          <w:p>
            <w:pPr>
              <w:spacing w:line="360" w:lineRule="exact"/>
              <w:jc w:val="center"/>
              <w:textAlignment w:val="center"/>
              <w:rPr>
                <w:rFonts w:ascii="微软雅黑" w:hAnsi="微软雅黑" w:eastAsia="微软雅黑" w:cs="微软雅黑"/>
                <w:b/>
                <w:kern w:val="0"/>
                <w:sz w:val="20"/>
                <w:szCs w:val="20"/>
                <w:lang w:bidi="ar"/>
              </w:rPr>
            </w:pPr>
            <w:r>
              <w:rPr>
                <w:rFonts w:hint="eastAsia" w:ascii="微软雅黑" w:hAnsi="微软雅黑" w:eastAsia="微软雅黑" w:cs="微软雅黑"/>
                <w:b/>
                <w:kern w:val="0"/>
                <w:sz w:val="20"/>
                <w:szCs w:val="20"/>
                <w:lang w:bidi="ar"/>
              </w:rPr>
              <w:t>人才类别</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spacing w:line="360" w:lineRule="exact"/>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综合补贴（万元）</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spacing w:line="360" w:lineRule="exact"/>
              <w:jc w:val="center"/>
              <w:textAlignment w:val="center"/>
              <w:rPr>
                <w:rFonts w:ascii="微软雅黑" w:hAnsi="微软雅黑" w:eastAsia="微软雅黑" w:cs="微软雅黑"/>
                <w:b/>
                <w:kern w:val="0"/>
                <w:sz w:val="20"/>
                <w:szCs w:val="20"/>
                <w:lang w:bidi="ar"/>
              </w:rPr>
            </w:pPr>
            <w:r>
              <w:rPr>
                <w:rFonts w:hint="eastAsia" w:ascii="微软雅黑" w:hAnsi="微软雅黑" w:eastAsia="微软雅黑" w:cs="微软雅黑"/>
                <w:b/>
                <w:kern w:val="0"/>
                <w:sz w:val="20"/>
                <w:szCs w:val="20"/>
                <w:lang w:bidi="ar"/>
              </w:rPr>
              <w:t>科研启动配套经费</w:t>
            </w:r>
          </w:p>
          <w:p>
            <w:pPr>
              <w:spacing w:line="360" w:lineRule="exact"/>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（万元）</w:t>
            </w: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spacing w:line="360" w:lineRule="exact"/>
              <w:jc w:val="center"/>
              <w:textAlignment w:val="center"/>
              <w:rPr>
                <w:rFonts w:ascii="微软雅黑" w:hAnsi="微软雅黑" w:eastAsia="微软雅黑" w:cs="微软雅黑"/>
                <w:b/>
                <w:kern w:val="0"/>
                <w:sz w:val="20"/>
                <w:szCs w:val="20"/>
                <w:lang w:bidi="ar"/>
              </w:rPr>
            </w:pPr>
            <w:r>
              <w:rPr>
                <w:rFonts w:hint="eastAsia" w:ascii="微软雅黑" w:hAnsi="微软雅黑" w:eastAsia="微软雅黑" w:cs="微软雅黑"/>
                <w:b/>
                <w:kern w:val="0"/>
                <w:sz w:val="20"/>
                <w:szCs w:val="20"/>
                <w:lang w:bidi="ar"/>
              </w:rPr>
              <w:t>薪酬</w:t>
            </w:r>
          </w:p>
          <w:p>
            <w:pPr>
              <w:spacing w:line="360" w:lineRule="exact"/>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（万元）</w:t>
            </w:r>
          </w:p>
        </w:tc>
      </w:tr>
      <w:tr>
        <w:tblPrEx>
          <w:tblCellMar>
            <w:top w:w="0" w:type="dxa"/>
            <w:left w:w="0" w:type="dxa"/>
            <w:bottom w:w="0" w:type="dxa"/>
            <w:right w:w="0" w:type="dxa"/>
          </w:tblCellMar>
        </w:tblPrEx>
        <w:trPr>
          <w:trHeight w:val="347" w:hRule="atLeast"/>
        </w:trPr>
        <w:tc>
          <w:tcPr>
            <w:tcW w:w="2135" w:type="dxa"/>
            <w:gridSpan w:val="2"/>
            <w:vMerge w:val="continue"/>
            <w:tcBorders>
              <w:left w:val="single" w:color="000000" w:sz="4" w:space="0"/>
              <w:bottom w:val="single" w:color="000000" w:sz="4" w:space="0"/>
              <w:right w:val="single" w:color="auto" w:sz="4" w:space="0"/>
            </w:tcBorders>
            <w:shd w:val="clear" w:color="auto" w:fill="D6DCE4"/>
            <w:tcMar>
              <w:top w:w="15" w:type="dxa"/>
              <w:left w:w="15" w:type="dxa"/>
              <w:right w:w="15" w:type="dxa"/>
            </w:tcMar>
            <w:vAlign w:val="center"/>
          </w:tcPr>
          <w:p>
            <w:pPr>
              <w:spacing w:line="360" w:lineRule="exact"/>
              <w:jc w:val="center"/>
              <w:textAlignment w:val="center"/>
              <w:rPr>
                <w:rFonts w:ascii="微软雅黑" w:hAnsi="微软雅黑" w:eastAsia="微软雅黑" w:cs="微软雅黑"/>
                <w:b/>
                <w:kern w:val="0"/>
                <w:sz w:val="20"/>
                <w:szCs w:val="20"/>
                <w:lang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spacing w:line="360" w:lineRule="exact"/>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基础部分</w:t>
            </w:r>
          </w:p>
        </w:tc>
        <w:tc>
          <w:tcPr>
            <w:tcW w:w="1047" w:type="dxa"/>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spacing w:line="360" w:lineRule="exact"/>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浮动部分</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spacing w:line="360" w:lineRule="exact"/>
              <w:jc w:val="center"/>
              <w:rPr>
                <w:rFonts w:ascii="微软雅黑" w:hAnsi="微软雅黑" w:eastAsia="微软雅黑" w:cs="微软雅黑"/>
                <w:b/>
                <w:sz w:val="20"/>
                <w:szCs w:val="20"/>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spacing w:line="360" w:lineRule="exact"/>
              <w:jc w:val="center"/>
              <w:rPr>
                <w:rFonts w:ascii="微软雅黑" w:hAnsi="微软雅黑" w:eastAsia="微软雅黑" w:cs="微软雅黑"/>
                <w:b/>
                <w:sz w:val="20"/>
                <w:szCs w:val="20"/>
              </w:rPr>
            </w:pPr>
          </w:p>
        </w:tc>
      </w:tr>
      <w:tr>
        <w:tblPrEx>
          <w:tblCellMar>
            <w:top w:w="0" w:type="dxa"/>
            <w:left w:w="0" w:type="dxa"/>
            <w:bottom w:w="0" w:type="dxa"/>
            <w:right w:w="0" w:type="dxa"/>
          </w:tblCellMar>
        </w:tblPrEx>
        <w:trPr>
          <w:trHeight w:val="423" w:hRule="atLeast"/>
        </w:trPr>
        <w:tc>
          <w:tcPr>
            <w:tcW w:w="12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领军人才</w:t>
            </w:r>
          </w:p>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（国家级）</w:t>
            </w:r>
          </w:p>
        </w:tc>
        <w:tc>
          <w:tcPr>
            <w:tcW w:w="927" w:type="dxa"/>
            <w:tcBorders>
              <w:top w:val="nil"/>
              <w:left w:val="nil"/>
              <w:bottom w:val="nil"/>
              <w:right w:val="single" w:color="000000" w:sz="4" w:space="0"/>
            </w:tcBorders>
            <w:noWrap/>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A</w:t>
            </w:r>
          </w:p>
        </w:tc>
        <w:tc>
          <w:tcPr>
            <w:tcW w:w="7044" w:type="dxa"/>
            <w:gridSpan w:val="4"/>
            <w:tcBorders>
              <w:top w:val="nil"/>
              <w:left w:val="nil"/>
              <w:bottom w:val="nil"/>
              <w:right w:val="single" w:color="000000" w:sz="4" w:space="0"/>
            </w:tcBorders>
            <w:noWrap/>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面议</w:t>
            </w:r>
          </w:p>
        </w:tc>
      </w:tr>
      <w:tr>
        <w:tblPrEx>
          <w:tblCellMar>
            <w:top w:w="0" w:type="dxa"/>
            <w:left w:w="0" w:type="dxa"/>
            <w:bottom w:w="0" w:type="dxa"/>
            <w:right w:w="0" w:type="dxa"/>
          </w:tblCellMar>
        </w:tblPrEx>
        <w:trPr>
          <w:trHeight w:val="675" w:hRule="atLeast"/>
        </w:trPr>
        <w:tc>
          <w:tcPr>
            <w:tcW w:w="1208" w:type="dxa"/>
            <w:vMerge w:val="continue"/>
            <w:tcBorders>
              <w:left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p>
        </w:tc>
        <w:tc>
          <w:tcPr>
            <w:tcW w:w="92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B</w:t>
            </w:r>
          </w:p>
        </w:tc>
        <w:tc>
          <w:tcPr>
            <w:tcW w:w="230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400-500</w:t>
            </w:r>
          </w:p>
        </w:tc>
        <w:tc>
          <w:tcPr>
            <w:tcW w:w="1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人文社科100万</w:t>
            </w:r>
          </w:p>
          <w:p>
            <w:pPr>
              <w:spacing w:line="28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理工科200-300万</w:t>
            </w:r>
          </w:p>
        </w:tc>
        <w:tc>
          <w:tcPr>
            <w:tcW w:w="2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岗位年收入+特贴80万/年</w:t>
            </w:r>
          </w:p>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（年薪≥150万）</w:t>
            </w:r>
          </w:p>
        </w:tc>
      </w:tr>
      <w:tr>
        <w:tblPrEx>
          <w:tblCellMar>
            <w:top w:w="0" w:type="dxa"/>
            <w:left w:w="0" w:type="dxa"/>
            <w:bottom w:w="0" w:type="dxa"/>
            <w:right w:w="0" w:type="dxa"/>
          </w:tblCellMar>
        </w:tblPrEx>
        <w:trPr>
          <w:trHeight w:val="702" w:hRule="atLeast"/>
        </w:trPr>
        <w:tc>
          <w:tcPr>
            <w:tcW w:w="12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p>
        </w:tc>
        <w:tc>
          <w:tcPr>
            <w:tcW w:w="92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C</w:t>
            </w:r>
          </w:p>
        </w:tc>
        <w:tc>
          <w:tcPr>
            <w:tcW w:w="230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280-350</w:t>
            </w:r>
          </w:p>
        </w:tc>
        <w:tc>
          <w:tcPr>
            <w:tcW w:w="1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人文社科50万</w:t>
            </w:r>
          </w:p>
          <w:p>
            <w:pPr>
              <w:spacing w:line="28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理工科150-250万</w:t>
            </w:r>
          </w:p>
        </w:tc>
        <w:tc>
          <w:tcPr>
            <w:tcW w:w="2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岗位年收入+特贴40万/年</w:t>
            </w:r>
          </w:p>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（年薪≥80万）</w:t>
            </w:r>
          </w:p>
        </w:tc>
      </w:tr>
      <w:tr>
        <w:tblPrEx>
          <w:tblCellMar>
            <w:top w:w="0" w:type="dxa"/>
            <w:left w:w="0" w:type="dxa"/>
            <w:bottom w:w="0" w:type="dxa"/>
            <w:right w:w="0" w:type="dxa"/>
          </w:tblCellMar>
        </w:tblPrEx>
        <w:trPr>
          <w:trHeight w:val="942" w:hRule="atLeast"/>
        </w:trPr>
        <w:tc>
          <w:tcPr>
            <w:tcW w:w="12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拔尖人才</w:t>
            </w:r>
          </w:p>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（省部级）</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D1</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150-180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60</w:t>
            </w:r>
          </w:p>
        </w:tc>
        <w:tc>
          <w:tcPr>
            <w:tcW w:w="18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人文社科30万</w:t>
            </w:r>
          </w:p>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理科100万</w:t>
            </w:r>
          </w:p>
          <w:p>
            <w:pPr>
              <w:spacing w:line="28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工科150万</w:t>
            </w:r>
          </w:p>
        </w:tc>
        <w:tc>
          <w:tcPr>
            <w:tcW w:w="285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岗位年收入+特贴30万/年</w:t>
            </w:r>
          </w:p>
        </w:tc>
      </w:tr>
      <w:tr>
        <w:tblPrEx>
          <w:tblCellMar>
            <w:top w:w="0" w:type="dxa"/>
            <w:left w:w="0" w:type="dxa"/>
            <w:bottom w:w="0" w:type="dxa"/>
            <w:right w:w="0" w:type="dxa"/>
          </w:tblCellMar>
        </w:tblPrEx>
        <w:trPr>
          <w:trHeight w:val="846" w:hRule="atLeast"/>
        </w:trPr>
        <w:tc>
          <w:tcPr>
            <w:tcW w:w="12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D2</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120-150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50</w:t>
            </w:r>
          </w:p>
        </w:tc>
        <w:tc>
          <w:tcPr>
            <w:tcW w:w="188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人文社科20万</w:t>
            </w:r>
          </w:p>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理科80万</w:t>
            </w:r>
          </w:p>
          <w:p>
            <w:pPr>
              <w:spacing w:line="28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工科100万</w:t>
            </w:r>
          </w:p>
        </w:tc>
        <w:tc>
          <w:tcPr>
            <w:tcW w:w="285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微软雅黑" w:hAnsi="微软雅黑" w:eastAsia="微软雅黑" w:cs="微软雅黑"/>
                <w:sz w:val="20"/>
                <w:szCs w:val="20"/>
              </w:rPr>
            </w:pPr>
            <w:r>
              <w:rPr>
                <w:rFonts w:hint="eastAsia" w:ascii="微软雅黑" w:hAnsi="微软雅黑" w:eastAsia="微软雅黑" w:cs="微软雅黑"/>
                <w:sz w:val="20"/>
                <w:szCs w:val="20"/>
              </w:rPr>
              <w:t>岗位年收入+特贴15万/年</w:t>
            </w:r>
          </w:p>
        </w:tc>
      </w:tr>
      <w:tr>
        <w:tblPrEx>
          <w:tblCellMar>
            <w:top w:w="0" w:type="dxa"/>
            <w:left w:w="0" w:type="dxa"/>
            <w:bottom w:w="0" w:type="dxa"/>
            <w:right w:w="0" w:type="dxa"/>
          </w:tblCellMar>
        </w:tblPrEx>
        <w:trPr>
          <w:trHeight w:val="860" w:hRule="atLeast"/>
        </w:trPr>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特聘教授</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E1</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90-120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40</w:t>
            </w:r>
          </w:p>
        </w:tc>
        <w:tc>
          <w:tcPr>
            <w:tcW w:w="1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人文社科10万</w:t>
            </w:r>
          </w:p>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理科50万</w:t>
            </w:r>
          </w:p>
          <w:p>
            <w:pPr>
              <w:spacing w:line="28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工科80万</w:t>
            </w:r>
          </w:p>
        </w:tc>
        <w:tc>
          <w:tcPr>
            <w:tcW w:w="2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岗位年收入+特贴10万/年</w:t>
            </w:r>
          </w:p>
        </w:tc>
      </w:tr>
      <w:tr>
        <w:tblPrEx>
          <w:tblCellMar>
            <w:top w:w="0" w:type="dxa"/>
            <w:left w:w="0" w:type="dxa"/>
            <w:bottom w:w="0" w:type="dxa"/>
            <w:right w:w="0" w:type="dxa"/>
          </w:tblCellMar>
        </w:tblPrEx>
        <w:trPr>
          <w:trHeight w:val="766" w:hRule="atLeast"/>
        </w:trPr>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特聘副教授</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E2</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60-90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30</w:t>
            </w:r>
          </w:p>
        </w:tc>
        <w:tc>
          <w:tcPr>
            <w:tcW w:w="1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人文社科5万</w:t>
            </w:r>
          </w:p>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理科10万</w:t>
            </w:r>
          </w:p>
          <w:p>
            <w:pPr>
              <w:spacing w:line="28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工科15万</w:t>
            </w:r>
          </w:p>
        </w:tc>
        <w:tc>
          <w:tcPr>
            <w:tcW w:w="2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岗位年收入+特贴6万/年</w:t>
            </w:r>
          </w:p>
        </w:tc>
      </w:tr>
      <w:tr>
        <w:tblPrEx>
          <w:tblCellMar>
            <w:top w:w="0" w:type="dxa"/>
            <w:left w:w="0" w:type="dxa"/>
            <w:bottom w:w="0" w:type="dxa"/>
            <w:right w:w="0" w:type="dxa"/>
          </w:tblCellMar>
        </w:tblPrEx>
        <w:trPr>
          <w:trHeight w:val="906" w:hRule="atLeast"/>
        </w:trPr>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青年教师</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F</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40-60</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20</w:t>
            </w:r>
          </w:p>
        </w:tc>
        <w:tc>
          <w:tcPr>
            <w:tcW w:w="1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人文社科3万</w:t>
            </w:r>
          </w:p>
          <w:p>
            <w:pPr>
              <w:spacing w:line="280" w:lineRule="exact"/>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理科5万</w:t>
            </w:r>
          </w:p>
          <w:p>
            <w:pPr>
              <w:spacing w:line="28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工科8万</w:t>
            </w:r>
          </w:p>
        </w:tc>
        <w:tc>
          <w:tcPr>
            <w:tcW w:w="2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岗位年收入+特贴3万/年</w:t>
            </w:r>
          </w:p>
        </w:tc>
      </w:tr>
    </w:tbl>
    <w:p>
      <w:pPr>
        <w:pStyle w:val="2"/>
        <w:jc w:val="center"/>
        <w:rPr>
          <w:sz w:val="24"/>
          <w:szCs w:val="32"/>
        </w:rPr>
      </w:pPr>
      <w:r>
        <w:rPr>
          <w:rFonts w:hint="eastAsia"/>
          <w:sz w:val="24"/>
          <w:szCs w:val="32"/>
        </w:rPr>
        <w:t>应聘方式</w:t>
      </w:r>
    </w:p>
    <w:p>
      <w:pPr>
        <w:pStyle w:val="9"/>
        <w:spacing w:before="0" w:beforeAutospacing="0" w:after="0" w:afterAutospacing="0" w:line="4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博士及以上高层次人才实行常年招聘，随时接洽。填写《浙江科技学院应聘登记表》（表格可以登录学校招聘主页：</w:t>
      </w:r>
      <w:r>
        <w:fldChar w:fldCharType="begin"/>
      </w:r>
      <w:r>
        <w:instrText xml:space="preserve">HYPERLINK "https://www.zust.edu.cn/sz/rczp/zrjs.htm"</w:instrText>
      </w:r>
      <w:r>
        <w:fldChar w:fldCharType="separate"/>
      </w:r>
      <w:r>
        <w:rPr>
          <w:rStyle w:val="16"/>
          <w:rFonts w:hint="eastAsia" w:ascii="仿宋_GB2312" w:hAnsi="仿宋_GB2312" w:eastAsia="仿宋_GB2312" w:cs="仿宋_GB2312"/>
          <w:sz w:val="28"/>
          <w:szCs w:val="28"/>
        </w:rPr>
        <w:t>https://www.zust.edu.cn/sz/rczp/zrjs.htm</w:t>
      </w:r>
      <w:r>
        <w:rPr>
          <w:rStyle w:val="16"/>
          <w:rFonts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t>下载），发送至学校人事处或相关学院（部）招聘专用邮箱（邮件主题请注明应聘XX岗位）。</w:t>
      </w:r>
    </w:p>
    <w:p>
      <w:pPr>
        <w:pStyle w:val="9"/>
        <w:spacing w:before="0" w:beforeAutospacing="0" w:after="0" w:afterAutospacing="0" w:line="460" w:lineRule="exact"/>
        <w:ind w:firstLine="560" w:firstLineChars="200"/>
        <w:rPr>
          <w:rFonts w:ascii="仿宋_GB2312" w:hAnsi="仿宋_GB2312" w:eastAsia="仿宋_GB2312" w:cs="仿宋_GB2312"/>
          <w:color w:val="000000"/>
          <w:sz w:val="28"/>
          <w:szCs w:val="28"/>
        </w:rPr>
      </w:pPr>
    </w:p>
    <w:p>
      <w:pPr>
        <w:pStyle w:val="9"/>
        <w:spacing w:before="0" w:beforeAutospacing="0" w:after="0" w:afterAutospacing="0" w:line="460" w:lineRule="exact"/>
        <w:ind w:firstLine="560" w:firstLineChars="200"/>
        <w:rPr>
          <w:rFonts w:ascii="仿宋_GB2312" w:hAnsi="仿宋_GB2312" w:eastAsia="仿宋_GB2312" w:cs="仿宋_GB2312"/>
          <w:color w:val="000000"/>
          <w:sz w:val="28"/>
          <w:szCs w:val="28"/>
        </w:rPr>
      </w:pPr>
    </w:p>
    <w:p>
      <w:pPr>
        <w:pStyle w:val="2"/>
        <w:jc w:val="center"/>
        <w:rPr>
          <w:sz w:val="24"/>
          <w:szCs w:val="32"/>
        </w:rPr>
      </w:pPr>
      <w:r>
        <w:rPr>
          <w:rFonts w:hint="eastAsia"/>
          <w:sz w:val="24"/>
          <w:szCs w:val="32"/>
        </w:rPr>
        <w:t>人事处联系咨询方式</w:t>
      </w:r>
    </w:p>
    <w:p>
      <w:pPr>
        <w:spacing w:line="52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联系地址：浙江省杭州市西湖区留和路318号浙江科技学院人事处（行政楼309室）　邮编：310023</w:t>
      </w:r>
    </w:p>
    <w:p>
      <w:pPr>
        <w:spacing w:line="52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联系人：宋老师，卢老师</w:t>
      </w:r>
    </w:p>
    <w:p>
      <w:pPr>
        <w:spacing w:line="52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联系电话：+86-571-85070153，+86-571-85070282</w:t>
      </w:r>
    </w:p>
    <w:p>
      <w:pPr>
        <w:spacing w:line="52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电子邮件：</w:t>
      </w:r>
      <w:r>
        <w:fldChar w:fldCharType="begin"/>
      </w:r>
      <w:r>
        <w:instrText xml:space="preserve">HYPERLINK "mailto:rsc@zust.edu.cn"</w:instrText>
      </w:r>
      <w:r>
        <w:fldChar w:fldCharType="separate"/>
      </w:r>
      <w:r>
        <w:rPr>
          <w:rFonts w:hint="eastAsia" w:ascii="仿宋_GB2312" w:hAnsi="仿宋_GB2312" w:eastAsia="仿宋_GB2312" w:cs="仿宋_GB2312"/>
          <w:color w:val="000000"/>
          <w:kern w:val="0"/>
          <w:sz w:val="28"/>
          <w:szCs w:val="28"/>
        </w:rPr>
        <w:t>rsc@zust.edu.cn</w:t>
      </w:r>
      <w:r>
        <w:rPr>
          <w:rFonts w:ascii="仿宋_GB2312" w:hAnsi="仿宋_GB2312" w:eastAsia="仿宋_GB2312" w:cs="仿宋_GB2312"/>
          <w:color w:val="000000"/>
          <w:kern w:val="0"/>
          <w:sz w:val="28"/>
          <w:szCs w:val="28"/>
        </w:rPr>
        <w:fldChar w:fldCharType="end"/>
      </w:r>
    </w:p>
    <w:p>
      <w:pPr>
        <w:spacing w:line="52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招聘主页：</w:t>
      </w:r>
      <w:r>
        <w:fldChar w:fldCharType="begin"/>
      </w:r>
      <w:r>
        <w:instrText xml:space="preserve">HYPERLINK "https://www.zust.edu.cn/sz/rczp/zrjs.htm"</w:instrText>
      </w:r>
      <w:r>
        <w:fldChar w:fldCharType="separate"/>
      </w:r>
      <w:r>
        <w:rPr>
          <w:rStyle w:val="16"/>
          <w:rFonts w:hint="eastAsia" w:ascii="仿宋_GB2312" w:hAnsi="仿宋_GB2312" w:eastAsia="仿宋_GB2312" w:cs="仿宋_GB2312"/>
          <w:color w:val="000000"/>
          <w:kern w:val="0"/>
          <w:sz w:val="28"/>
          <w:szCs w:val="28"/>
        </w:rPr>
        <w:t>https://www.zust.edu.cn/sz/rczp/zrjs.htm</w:t>
      </w:r>
      <w:r>
        <w:rPr>
          <w:rStyle w:val="16"/>
          <w:rFonts w:ascii="仿宋_GB2312" w:hAnsi="仿宋_GB2312" w:eastAsia="仿宋_GB2312" w:cs="仿宋_GB2312"/>
          <w:color w:val="000000"/>
          <w:kern w:val="0"/>
          <w:sz w:val="28"/>
          <w:szCs w:val="28"/>
        </w:rPr>
        <w:fldChar w:fldCharType="end"/>
      </w:r>
    </w:p>
    <w:p>
      <w:pPr>
        <w:spacing w:line="52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学校主页：</w:t>
      </w:r>
      <w:r>
        <w:fldChar w:fldCharType="begin"/>
      </w:r>
      <w:r>
        <w:instrText xml:space="preserve">HYPERLINK "http://www.zust.edu.cn"</w:instrText>
      </w:r>
      <w:r>
        <w:fldChar w:fldCharType="separate"/>
      </w:r>
      <w:r>
        <w:rPr>
          <w:rFonts w:hint="eastAsia" w:ascii="仿宋_GB2312" w:hAnsi="仿宋_GB2312" w:eastAsia="仿宋_GB2312" w:cs="仿宋_GB2312"/>
          <w:color w:val="000000"/>
          <w:kern w:val="0"/>
          <w:sz w:val="28"/>
          <w:szCs w:val="28"/>
        </w:rPr>
        <w:t>http://www.zust.edu.cn</w:t>
      </w:r>
      <w:r>
        <w:rPr>
          <w:rFonts w:ascii="仿宋_GB2312" w:hAnsi="仿宋_GB2312" w:eastAsia="仿宋_GB2312" w:cs="仿宋_GB2312"/>
          <w:color w:val="000000"/>
          <w:kern w:val="0"/>
          <w:sz w:val="28"/>
          <w:szCs w:val="28"/>
        </w:rPr>
        <w:fldChar w:fldCharType="end"/>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Borders>
              <w:top w:val="nil"/>
              <w:left w:val="nil"/>
              <w:bottom w:val="nil"/>
              <w:right w:val="nil"/>
            </w:tcBorders>
            <w:vAlign w:val="center"/>
          </w:tcPr>
          <w:p>
            <w:pPr>
              <w:pStyle w:val="9"/>
              <w:spacing w:before="0" w:beforeAutospacing="0" w:after="0" w:afterAutospacing="0"/>
              <w:jc w:val="center"/>
              <w:rPr>
                <w:rFonts w:eastAsia="宋体"/>
                <w:color w:val="000000"/>
                <w:sz w:val="21"/>
                <w:szCs w:val="21"/>
              </w:rPr>
            </w:pPr>
            <w:r>
              <w:rPr>
                <w:rFonts w:hint="eastAsia" w:eastAsia="宋体"/>
                <w:color w:val="000000"/>
                <w:sz w:val="21"/>
                <w:szCs w:val="21"/>
              </w:rPr>
              <w:drawing>
                <wp:inline distT="0" distB="0" distL="0" distR="0">
                  <wp:extent cx="1442085" cy="1442085"/>
                  <wp:effectExtent l="0" t="0" r="5715" b="5715"/>
                  <wp:docPr id="7" name="图片 7" descr="浙江科技学院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浙江科技学院公众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2085" cy="1442085"/>
                          </a:xfrm>
                          <a:prstGeom prst="rect">
                            <a:avLst/>
                          </a:prstGeom>
                          <a:noFill/>
                          <a:ln>
                            <a:noFill/>
                          </a:ln>
                          <a:effectLst/>
                        </pic:spPr>
                      </pic:pic>
                    </a:graphicData>
                  </a:graphic>
                </wp:inline>
              </w:drawing>
            </w:r>
          </w:p>
        </w:tc>
        <w:tc>
          <w:tcPr>
            <w:tcW w:w="3051" w:type="dxa"/>
            <w:tcBorders>
              <w:top w:val="nil"/>
              <w:left w:val="nil"/>
              <w:bottom w:val="nil"/>
              <w:right w:val="nil"/>
            </w:tcBorders>
            <w:vAlign w:val="center"/>
          </w:tcPr>
          <w:p>
            <w:pPr>
              <w:pStyle w:val="9"/>
              <w:spacing w:before="0" w:beforeAutospacing="0" w:after="0" w:afterAutospacing="0"/>
              <w:jc w:val="center"/>
              <w:rPr>
                <w:rFonts w:eastAsia="宋体"/>
                <w:color w:val="000000"/>
                <w:sz w:val="21"/>
                <w:szCs w:val="21"/>
              </w:rPr>
            </w:pPr>
            <w:r>
              <w:rPr>
                <w:rFonts w:hint="eastAsia" w:eastAsia="宋体"/>
                <w:color w:val="000000"/>
                <w:sz w:val="21"/>
                <w:szCs w:val="21"/>
              </w:rPr>
              <w:drawing>
                <wp:inline distT="0" distB="0" distL="0" distR="0">
                  <wp:extent cx="1442085" cy="1442085"/>
                  <wp:effectExtent l="0" t="0" r="5715" b="5715"/>
                  <wp:docPr id="4" name="图片 4" descr="浙科人才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浙科人才公众号"/>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42085" cy="1442085"/>
                          </a:xfrm>
                          <a:prstGeom prst="rect">
                            <a:avLst/>
                          </a:prstGeom>
                          <a:noFill/>
                          <a:ln>
                            <a:noFill/>
                          </a:ln>
                          <a:effectLst/>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Borders>
              <w:top w:val="nil"/>
              <w:left w:val="nil"/>
              <w:bottom w:val="nil"/>
              <w:right w:val="nil"/>
            </w:tcBorders>
            <w:vAlign w:val="center"/>
          </w:tcPr>
          <w:p>
            <w:pPr>
              <w:pStyle w:val="9"/>
              <w:spacing w:before="0" w:beforeAutospacing="0" w:after="0" w:afterAutospacing="0" w:line="400" w:lineRule="exact"/>
              <w:jc w:val="center"/>
              <w:rPr>
                <w:rFonts w:eastAsia="宋体"/>
                <w:color w:val="000000"/>
                <w:sz w:val="21"/>
                <w:szCs w:val="21"/>
              </w:rPr>
            </w:pPr>
            <w:r>
              <w:rPr>
                <w:rFonts w:hint="eastAsia" w:eastAsia="宋体"/>
                <w:b/>
                <w:bCs/>
                <w:color w:val="000000"/>
                <w:sz w:val="32"/>
                <w:szCs w:val="32"/>
              </w:rPr>
              <w:t>学校公众号</w:t>
            </w:r>
          </w:p>
        </w:tc>
        <w:tc>
          <w:tcPr>
            <w:tcW w:w="3051" w:type="dxa"/>
            <w:tcBorders>
              <w:top w:val="nil"/>
              <w:left w:val="nil"/>
              <w:bottom w:val="nil"/>
              <w:right w:val="nil"/>
            </w:tcBorders>
            <w:vAlign w:val="center"/>
          </w:tcPr>
          <w:p>
            <w:pPr>
              <w:pStyle w:val="9"/>
              <w:spacing w:before="0" w:beforeAutospacing="0" w:after="0" w:afterAutospacing="0" w:line="400" w:lineRule="exact"/>
              <w:jc w:val="center"/>
              <w:rPr>
                <w:rFonts w:eastAsia="宋体"/>
                <w:color w:val="000000"/>
                <w:sz w:val="21"/>
                <w:szCs w:val="21"/>
              </w:rPr>
            </w:pPr>
            <w:r>
              <w:rPr>
                <w:rFonts w:hint="eastAsia" w:eastAsia="宋体"/>
                <w:b/>
                <w:bCs/>
                <w:color w:val="000000"/>
                <w:sz w:val="32"/>
                <w:szCs w:val="32"/>
              </w:rPr>
              <w:t>浙科人才</w:t>
            </w:r>
          </w:p>
        </w:tc>
      </w:tr>
    </w:tbl>
    <w:p>
      <w:pPr>
        <w:pStyle w:val="2"/>
      </w:pPr>
    </w:p>
    <w:p>
      <w:pPr>
        <w:pStyle w:val="3"/>
        <w:rPr>
          <w:rFonts w:ascii="Times New Roman Regular" w:hAnsi="Times New Roman Regular" w:cs="Times New Roman Regular"/>
        </w:rPr>
      </w:pPr>
      <w:r>
        <w:rPr>
          <w:rFonts w:hint="eastAsia" w:ascii="Times New Roman Regular" w:hAnsi="Times New Roman Regular" w:cs="Times New Roman Regular"/>
        </w:rPr>
        <w:t>00</w:t>
      </w:r>
      <w:r>
        <w:rPr>
          <w:rFonts w:ascii="Times New Roman Regular" w:hAnsi="Times New Roman Regular" w:cs="Times New Roman Regular"/>
        </w:rPr>
        <w:t>7</w:t>
      </w:r>
      <w:r>
        <w:rPr>
          <w:rFonts w:hint="eastAsia" w:ascii="Times New Roman Regular" w:hAnsi="Times New Roman Regular" w:cs="Times New Roman Regular"/>
        </w:rPr>
        <w:t>金华职业技术学院</w:t>
      </w:r>
    </w:p>
    <w:p>
      <w:pPr>
        <w:widowControl/>
        <w:spacing w:line="560" w:lineRule="exact"/>
        <w:ind w:firstLine="480" w:firstLineChars="200"/>
        <w:rPr>
          <w:rFonts w:ascii="黑体" w:hAnsi="黑体" w:eastAsia="黑体"/>
          <w:sz w:val="24"/>
        </w:rPr>
      </w:pPr>
      <w:r>
        <w:rPr>
          <w:rFonts w:ascii="黑体" w:hAnsi="黑体" w:eastAsia="黑体" w:cs="黑体"/>
          <w:bCs/>
          <w:kern w:val="0"/>
          <w:sz w:val="24"/>
          <w:lang w:bidi="ar"/>
        </w:rPr>
        <w:t>一、</w:t>
      </w:r>
      <w:r>
        <w:rPr>
          <w:rFonts w:hint="eastAsia" w:ascii="黑体" w:hAnsi="黑体" w:eastAsia="黑体" w:cs="黑体"/>
          <w:bCs/>
          <w:kern w:val="0"/>
          <w:sz w:val="24"/>
          <w:lang w:bidi="ar"/>
        </w:rPr>
        <w:t>学校概况</w:t>
      </w:r>
    </w:p>
    <w:p>
      <w:pPr>
        <w:widowControl/>
        <w:spacing w:line="560" w:lineRule="exact"/>
        <w:ind w:firstLine="480" w:firstLineChars="200"/>
        <w:jc w:val="left"/>
        <w:rPr>
          <w:rFonts w:ascii="仿宋_GB2312" w:hAnsi="仿宋_GB2312" w:eastAsia="仿宋_GB2312" w:cs="仿宋_GB2312"/>
          <w:kern w:val="0"/>
          <w:sz w:val="24"/>
          <w:lang w:bidi="ar"/>
        </w:rPr>
      </w:pPr>
      <w:r>
        <w:rPr>
          <w:rFonts w:ascii="Times New Roman" w:hAnsi="Times New Roman" w:eastAsia="仿宋_GB2312" w:cs="Times New Roman"/>
          <w:kern w:val="0"/>
          <w:sz w:val="24"/>
        </w:rPr>
        <w:t>金华职业技术学院创办于1994年，1998年经国家教育部批准成立，整合了金华师范</w:t>
      </w:r>
      <w:r>
        <w:rPr>
          <w:rFonts w:hint="eastAsia" w:ascii="Times New Roman" w:hAnsi="Times New Roman" w:eastAsia="仿宋_GB2312" w:cs="Times New Roman"/>
          <w:kern w:val="0"/>
          <w:sz w:val="24"/>
        </w:rPr>
        <w:t>学校</w:t>
      </w:r>
      <w:r>
        <w:rPr>
          <w:rFonts w:ascii="Times New Roman" w:hAnsi="Times New Roman" w:eastAsia="仿宋_GB2312" w:cs="Times New Roman"/>
          <w:kern w:val="0"/>
          <w:sz w:val="24"/>
        </w:rPr>
        <w:t>、金华卫校</w:t>
      </w:r>
      <w:r>
        <w:rPr>
          <w:rFonts w:hint="eastAsia" w:ascii="Times New Roman" w:hAnsi="Times New Roman" w:eastAsia="仿宋_GB2312" w:cs="Times New Roman"/>
          <w:kern w:val="0"/>
          <w:sz w:val="24"/>
        </w:rPr>
        <w:t>学校</w:t>
      </w:r>
      <w:r>
        <w:rPr>
          <w:rFonts w:ascii="Times New Roman" w:hAnsi="Times New Roman" w:eastAsia="仿宋_GB2312" w:cs="Times New Roman"/>
          <w:kern w:val="0"/>
          <w:sz w:val="24"/>
        </w:rPr>
        <w:t>、金华</w:t>
      </w:r>
      <w:r>
        <w:rPr>
          <w:rFonts w:hint="eastAsia" w:ascii="Times New Roman" w:hAnsi="Times New Roman" w:eastAsia="仿宋_GB2312" w:cs="Times New Roman"/>
          <w:kern w:val="0"/>
          <w:sz w:val="24"/>
        </w:rPr>
        <w:t>农业学校</w:t>
      </w:r>
      <w:r>
        <w:rPr>
          <w:rFonts w:ascii="Times New Roman" w:hAnsi="Times New Roman" w:eastAsia="仿宋_GB2312" w:cs="Times New Roman"/>
          <w:kern w:val="0"/>
          <w:sz w:val="24"/>
        </w:rPr>
        <w:t>等6所国家和省部级重点中专的职教传统和资源，具有百余年的办学历史。学校占地面积2300余亩，现有11个二级学院，招生专业57个，全日制在校生2.3万余人，</w:t>
      </w:r>
      <w:r>
        <w:rPr>
          <w:rFonts w:ascii="Times New Roman" w:hAnsi="Times New Roman" w:eastAsia="仿宋_GB2312" w:cs="Times New Roman"/>
          <w:kern w:val="0"/>
          <w:sz w:val="24"/>
          <w:lang w:bidi="ar"/>
        </w:rPr>
        <w:t>教职工1600余人，</w:t>
      </w:r>
      <w:r>
        <w:rPr>
          <w:rFonts w:hint="eastAsia" w:ascii="Times New Roman" w:hAnsi="Times New Roman" w:eastAsia="仿宋_GB2312" w:cs="Times New Roman"/>
          <w:kern w:val="0"/>
          <w:sz w:val="24"/>
          <w:lang w:bidi="ar"/>
        </w:rPr>
        <w:t>具有高级职称450余人</w:t>
      </w:r>
      <w:r>
        <w:rPr>
          <w:rFonts w:ascii="Times New Roman" w:hAnsi="Times New Roman" w:eastAsia="仿宋_GB2312" w:cs="Times New Roman"/>
          <w:kern w:val="0"/>
          <w:sz w:val="24"/>
          <w:lang w:bidi="ar"/>
        </w:rPr>
        <w:t>；国家级人才6人，省部级人才70人，市级人才73人；国</w:t>
      </w:r>
      <w:r>
        <w:rPr>
          <w:rFonts w:ascii="仿宋_GB2312" w:hAnsi="仿宋_GB2312" w:eastAsia="仿宋_GB2312" w:cs="仿宋_GB2312"/>
          <w:kern w:val="0"/>
          <w:sz w:val="24"/>
          <w:lang w:bidi="ar"/>
        </w:rPr>
        <w:t>家级</w:t>
      </w:r>
      <w:r>
        <w:rPr>
          <w:rFonts w:hint="eastAsia" w:ascii="仿宋_GB2312" w:hAnsi="仿宋_GB2312" w:eastAsia="仿宋_GB2312" w:cs="仿宋_GB2312"/>
          <w:kern w:val="0"/>
          <w:sz w:val="24"/>
          <w:lang w:bidi="ar"/>
        </w:rPr>
        <w:t>教学</w:t>
      </w:r>
      <w:r>
        <w:rPr>
          <w:rFonts w:ascii="仿宋_GB2312" w:hAnsi="仿宋_GB2312" w:eastAsia="仿宋_GB2312" w:cs="仿宋_GB2312"/>
          <w:kern w:val="0"/>
          <w:sz w:val="24"/>
          <w:lang w:bidi="ar"/>
        </w:rPr>
        <w:t>团队</w:t>
      </w:r>
      <w:r>
        <w:rPr>
          <w:rFonts w:hint="eastAsia" w:ascii="仿宋_GB2312" w:hAnsi="仿宋_GB2312" w:eastAsia="仿宋_GB2312" w:cs="仿宋_GB2312"/>
          <w:kern w:val="0"/>
          <w:sz w:val="24"/>
          <w:lang w:bidi="ar"/>
        </w:rPr>
        <w:t>3</w:t>
      </w:r>
      <w:r>
        <w:rPr>
          <w:rFonts w:ascii="仿宋_GB2312" w:hAnsi="仿宋_GB2312" w:eastAsia="仿宋_GB2312" w:cs="仿宋_GB2312"/>
          <w:kern w:val="0"/>
          <w:sz w:val="24"/>
          <w:lang w:bidi="ar"/>
        </w:rPr>
        <w:t>个，省级</w:t>
      </w:r>
      <w:r>
        <w:rPr>
          <w:rFonts w:hint="eastAsia" w:ascii="仿宋_GB2312" w:hAnsi="仿宋_GB2312" w:eastAsia="仿宋_GB2312" w:cs="仿宋_GB2312"/>
          <w:kern w:val="0"/>
          <w:sz w:val="24"/>
          <w:lang w:bidi="ar"/>
        </w:rPr>
        <w:t>教学</w:t>
      </w:r>
      <w:r>
        <w:rPr>
          <w:rFonts w:ascii="仿宋_GB2312" w:hAnsi="仿宋_GB2312" w:eastAsia="仿宋_GB2312" w:cs="仿宋_GB2312"/>
          <w:kern w:val="0"/>
          <w:sz w:val="24"/>
          <w:lang w:bidi="ar"/>
        </w:rPr>
        <w:t>团队</w:t>
      </w:r>
      <w:r>
        <w:rPr>
          <w:rFonts w:hint="eastAsia" w:ascii="仿宋_GB2312" w:hAnsi="仿宋_GB2312" w:eastAsia="仿宋_GB2312" w:cs="仿宋_GB2312"/>
          <w:kern w:val="0"/>
          <w:sz w:val="24"/>
          <w:lang w:bidi="ar"/>
        </w:rPr>
        <w:t>6个</w:t>
      </w:r>
      <w:r>
        <w:rPr>
          <w:rFonts w:ascii="仿宋_GB2312" w:hAnsi="仿宋_GB2312" w:eastAsia="仿宋_GB2312" w:cs="仿宋_GB2312"/>
          <w:kern w:val="0"/>
          <w:sz w:val="24"/>
          <w:lang w:bidi="ar"/>
        </w:rPr>
        <w:t>。专任教师中“双师素质”教师占比90.</w:t>
      </w:r>
      <w:r>
        <w:rPr>
          <w:rFonts w:hint="eastAsia" w:ascii="仿宋_GB2312" w:hAnsi="仿宋_GB2312" w:eastAsia="仿宋_GB2312" w:cs="仿宋_GB2312"/>
          <w:kern w:val="0"/>
          <w:sz w:val="24"/>
          <w:lang w:bidi="ar"/>
        </w:rPr>
        <w:t>31</w:t>
      </w:r>
      <w:r>
        <w:rPr>
          <w:rFonts w:ascii="仿宋_GB2312" w:hAnsi="仿宋_GB2312" w:eastAsia="仿宋_GB2312" w:cs="仿宋_GB2312"/>
          <w:kern w:val="0"/>
          <w:sz w:val="24"/>
          <w:lang w:bidi="ar"/>
        </w:rPr>
        <w:t>%，兼职教师1</w:t>
      </w:r>
      <w:r>
        <w:rPr>
          <w:rFonts w:hint="eastAsia" w:ascii="仿宋_GB2312" w:hAnsi="仿宋_GB2312" w:eastAsia="仿宋_GB2312" w:cs="仿宋_GB2312"/>
          <w:kern w:val="0"/>
          <w:sz w:val="24"/>
          <w:lang w:bidi="ar"/>
        </w:rPr>
        <w:t>000</w:t>
      </w:r>
      <w:r>
        <w:rPr>
          <w:rFonts w:ascii="仿宋_GB2312" w:hAnsi="仿宋_GB2312" w:eastAsia="仿宋_GB2312" w:cs="仿宋_GB2312"/>
          <w:kern w:val="0"/>
          <w:sz w:val="24"/>
          <w:lang w:bidi="ar"/>
        </w:rPr>
        <w:t>余人。</w:t>
      </w:r>
    </w:p>
    <w:p>
      <w:pPr>
        <w:widowControl/>
        <w:numPr>
          <w:ilvl w:val="0"/>
          <w:numId w:val="2"/>
        </w:numPr>
        <w:spacing w:line="560" w:lineRule="exact"/>
        <w:jc w:val="left"/>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国家“双高计划”高水平学校建设（A档）单位</w:t>
      </w:r>
    </w:p>
    <w:p>
      <w:pPr>
        <w:widowControl/>
        <w:numPr>
          <w:ilvl w:val="0"/>
          <w:numId w:val="2"/>
        </w:numPr>
        <w:spacing w:line="560" w:lineRule="exact"/>
        <w:jc w:val="left"/>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国家示范性高等职业院校</w:t>
      </w:r>
    </w:p>
    <w:p>
      <w:pPr>
        <w:widowControl/>
        <w:numPr>
          <w:ilvl w:val="0"/>
          <w:numId w:val="2"/>
        </w:numPr>
        <w:spacing w:line="560" w:lineRule="exact"/>
        <w:jc w:val="left"/>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国家优质专科高等职业院校</w:t>
      </w:r>
    </w:p>
    <w:p>
      <w:pPr>
        <w:widowControl/>
        <w:numPr>
          <w:ilvl w:val="0"/>
          <w:numId w:val="2"/>
        </w:numPr>
        <w:spacing w:line="560" w:lineRule="exact"/>
        <w:jc w:val="left"/>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浙江省高职重点建设校</w:t>
      </w:r>
    </w:p>
    <w:p>
      <w:pPr>
        <w:widowControl/>
        <w:numPr>
          <w:ilvl w:val="255"/>
          <w:numId w:val="0"/>
        </w:numPr>
        <w:spacing w:line="560" w:lineRule="exact"/>
        <w:ind w:firstLine="482" w:firstLineChars="200"/>
        <w:jc w:val="center"/>
        <w:rPr>
          <w:rFonts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现学校正蓄力申请职业本科办学。</w:t>
      </w:r>
    </w:p>
    <w:p>
      <w:pPr>
        <w:widowControl/>
        <w:jc w:val="center"/>
        <w:rPr>
          <w:rFonts w:ascii="Times New Roman" w:hAnsi="Times New Roman" w:eastAsia="仿宋_GB2312" w:cs="Times New Roman"/>
          <w:sz w:val="32"/>
          <w:szCs w:val="32"/>
          <w:shd w:val="clear" w:color="auto" w:fill="FFFFFF"/>
        </w:rPr>
        <w:sectPr>
          <w:pgSz w:w="11906" w:h="16838"/>
          <w:pgMar w:top="2098" w:right="1531" w:bottom="1984" w:left="1531" w:header="851" w:footer="992" w:gutter="0"/>
          <w:cols w:space="720" w:num="1"/>
          <w:docGrid w:type="lines" w:linePitch="312" w:charSpace="0"/>
        </w:sectPr>
      </w:pPr>
      <w:r>
        <w:rPr>
          <w:rFonts w:ascii="Times New Roman" w:hAnsi="Times New Roman"/>
          <w:sz w:val="24"/>
        </w:rPr>
        <w:drawing>
          <wp:anchor distT="0" distB="0" distL="114300" distR="114300" simplePos="0" relativeHeight="251659264" behindDoc="0" locked="0" layoutInCell="1" allowOverlap="1">
            <wp:simplePos x="0" y="0"/>
            <wp:positionH relativeFrom="column">
              <wp:posOffset>234315</wp:posOffset>
            </wp:positionH>
            <wp:positionV relativeFrom="paragraph">
              <wp:posOffset>250190</wp:posOffset>
            </wp:positionV>
            <wp:extent cx="5003800" cy="2444750"/>
            <wp:effectExtent l="0" t="0" r="6350" b="0"/>
            <wp:wrapTopAndBottom/>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03800" cy="2444750"/>
                    </a:xfrm>
                    <a:prstGeom prst="rect">
                      <a:avLst/>
                    </a:prstGeom>
                    <a:noFill/>
                    <a:ln>
                      <a:noFill/>
                    </a:ln>
                  </pic:spPr>
                </pic:pic>
              </a:graphicData>
            </a:graphic>
          </wp:anchor>
        </w:drawing>
      </w:r>
    </w:p>
    <w:p>
      <w:pPr>
        <w:widowControl/>
        <w:shd w:val="clear" w:color="auto" w:fill="FFFFFF"/>
        <w:spacing w:line="540" w:lineRule="exact"/>
        <w:ind w:firstLine="480" w:firstLineChars="200"/>
        <w:jc w:val="left"/>
        <w:rPr>
          <w:rFonts w:ascii="Times New Roman" w:hAnsi="Times New Roman" w:eastAsia="黑体" w:cs="Times New Roman"/>
          <w:bCs/>
          <w:sz w:val="24"/>
          <w:shd w:val="clear" w:color="auto" w:fill="FFFFFF"/>
        </w:rPr>
      </w:pPr>
      <w:r>
        <w:rPr>
          <w:rFonts w:ascii="Times New Roman" w:hAnsi="Times New Roman" w:eastAsia="黑体" w:cs="Times New Roman"/>
          <w:bCs/>
          <w:sz w:val="24"/>
          <w:shd w:val="clear" w:color="auto" w:fill="FFFFFF"/>
        </w:rPr>
        <w:t>二、省级以上建设专业</w:t>
      </w:r>
      <w:r>
        <w:rPr>
          <w:rFonts w:hint="eastAsia" w:ascii="Times New Roman" w:hAnsi="Times New Roman" w:eastAsia="黑体" w:cs="Times New Roman"/>
          <w:bCs/>
          <w:sz w:val="24"/>
          <w:shd w:val="clear" w:color="auto" w:fill="FFFFFF"/>
        </w:rPr>
        <w:t>及团队</w:t>
      </w:r>
    </w:p>
    <w:p>
      <w:pPr>
        <w:widowControl/>
        <w:numPr>
          <w:ilvl w:val="0"/>
          <w:numId w:val="2"/>
        </w:numPr>
        <w:shd w:val="clear" w:color="auto" w:fill="FFFFFF"/>
        <w:spacing w:line="540" w:lineRule="exact"/>
        <w:jc w:val="left"/>
        <w:rPr>
          <w:rFonts w:ascii="仿宋_GB2312" w:hAnsi="仿宋_GB2312" w:eastAsia="仿宋_GB2312" w:cs="仿宋_GB2312"/>
          <w:sz w:val="24"/>
          <w:shd w:val="clear" w:color="auto" w:fill="FFFFFF"/>
        </w:rPr>
      </w:pPr>
      <w:r>
        <w:rPr>
          <w:rFonts w:hint="eastAsia" w:ascii="仿宋_GB2312" w:hAnsi="仿宋_GB2312" w:eastAsia="仿宋_GB2312" w:cs="仿宋_GB2312"/>
          <w:b/>
          <w:bCs/>
          <w:sz w:val="24"/>
          <w:shd w:val="clear" w:color="auto" w:fill="FFFFFF"/>
        </w:rPr>
        <w:t>国家高水平专业群：</w:t>
      </w:r>
      <w:r>
        <w:rPr>
          <w:rFonts w:hint="eastAsia" w:ascii="仿宋_GB2312" w:hAnsi="仿宋_GB2312" w:eastAsia="仿宋_GB2312" w:cs="仿宋_GB2312"/>
          <w:sz w:val="24"/>
        </w:rPr>
        <w:t>学前教育、机械制造与自动化</w:t>
      </w:r>
    </w:p>
    <w:p>
      <w:pPr>
        <w:widowControl/>
        <w:numPr>
          <w:ilvl w:val="0"/>
          <w:numId w:val="2"/>
        </w:numPr>
        <w:shd w:val="clear" w:color="auto" w:fill="FFFFFF"/>
        <w:spacing w:line="540" w:lineRule="exact"/>
        <w:jc w:val="left"/>
        <w:rPr>
          <w:rFonts w:ascii="仿宋_GB2312" w:hAnsi="仿宋_GB2312" w:eastAsia="仿宋_GB2312" w:cs="仿宋_GB2312"/>
          <w:sz w:val="24"/>
          <w:shd w:val="clear" w:color="auto" w:fill="FFFFFF"/>
        </w:rPr>
      </w:pPr>
      <w:r>
        <w:rPr>
          <w:rFonts w:hint="eastAsia" w:ascii="仿宋_GB2312" w:hAnsi="仿宋_GB2312" w:eastAsia="仿宋_GB2312" w:cs="仿宋_GB2312"/>
          <w:b/>
          <w:bCs/>
          <w:sz w:val="24"/>
          <w:shd w:val="clear" w:color="auto" w:fill="FFFFFF"/>
        </w:rPr>
        <w:t>国家示范校重点建设专业：</w:t>
      </w:r>
      <w:r>
        <w:rPr>
          <w:rFonts w:hint="eastAsia" w:ascii="仿宋_GB2312" w:hAnsi="仿宋_GB2312" w:eastAsia="仿宋_GB2312" w:cs="仿宋_GB2312"/>
          <w:sz w:val="24"/>
          <w:shd w:val="clear" w:color="auto" w:fill="FFFFFF"/>
        </w:rPr>
        <w:t>应用电子技术、机械制造与自动化、护理</w:t>
      </w:r>
    </w:p>
    <w:p>
      <w:pPr>
        <w:widowControl/>
        <w:numPr>
          <w:ilvl w:val="0"/>
          <w:numId w:val="2"/>
        </w:numPr>
        <w:spacing w:line="540" w:lineRule="exact"/>
        <w:jc w:val="left"/>
        <w:rPr>
          <w:rFonts w:ascii="仿宋_GB2312" w:hAnsi="仿宋_GB2312" w:eastAsia="仿宋_GB2312" w:cs="仿宋_GB2312"/>
          <w:sz w:val="24"/>
          <w:shd w:val="clear" w:color="auto" w:fill="FFFFFF"/>
        </w:rPr>
      </w:pPr>
      <w:r>
        <w:rPr>
          <w:rFonts w:hint="eastAsia" w:ascii="仿宋_GB2312" w:hAnsi="仿宋_GB2312" w:eastAsia="仿宋_GB2312" w:cs="仿宋_GB2312"/>
          <w:b/>
          <w:bCs/>
          <w:sz w:val="24"/>
          <w:shd w:val="clear" w:color="auto" w:fill="FFFFFF"/>
        </w:rPr>
        <w:t>浙江省“十三五”优势专业：</w:t>
      </w:r>
      <w:r>
        <w:rPr>
          <w:rFonts w:hint="eastAsia" w:ascii="仿宋_GB2312" w:hAnsi="仿宋_GB2312" w:eastAsia="仿宋_GB2312" w:cs="仿宋_GB2312"/>
          <w:sz w:val="24"/>
          <w:shd w:val="clear" w:color="auto" w:fill="FFFFFF"/>
        </w:rPr>
        <w:t>护理、应用电子技术、畜牧兽医、学前教育、机械制造与自动化、艺术设计</w:t>
      </w:r>
    </w:p>
    <w:p>
      <w:pPr>
        <w:widowControl/>
        <w:numPr>
          <w:ilvl w:val="0"/>
          <w:numId w:val="2"/>
        </w:numPr>
        <w:spacing w:line="540" w:lineRule="exact"/>
        <w:jc w:val="left"/>
        <w:rPr>
          <w:rFonts w:ascii="仿宋_GB2312" w:hAnsi="仿宋_GB2312" w:eastAsia="仿宋_GB2312" w:cs="仿宋_GB2312"/>
          <w:sz w:val="24"/>
          <w:shd w:val="clear" w:color="auto" w:fill="FFFFFF"/>
        </w:rPr>
      </w:pPr>
      <w:r>
        <w:rPr>
          <w:rFonts w:hint="eastAsia" w:ascii="仿宋_GB2312" w:hAnsi="仿宋_GB2312" w:eastAsia="仿宋_GB2312" w:cs="仿宋_GB2312"/>
          <w:b/>
          <w:bCs/>
          <w:sz w:val="24"/>
          <w:shd w:val="clear" w:color="auto" w:fill="FFFFFF"/>
        </w:rPr>
        <w:t>浙江省“十三五”特色专业：</w:t>
      </w:r>
      <w:r>
        <w:rPr>
          <w:rFonts w:hint="eastAsia" w:ascii="仿宋_GB2312" w:hAnsi="仿宋_GB2312" w:eastAsia="仿宋_GB2312" w:cs="仿宋_GB2312"/>
          <w:sz w:val="24"/>
          <w:shd w:val="clear" w:color="auto" w:fill="FFFFFF"/>
        </w:rPr>
        <w:t>小学教育、汽车检测与维修技术、医学检验技术、园艺技术、电子商务、酒店管理</w:t>
      </w:r>
    </w:p>
    <w:p>
      <w:pPr>
        <w:widowControl/>
        <w:numPr>
          <w:ilvl w:val="0"/>
          <w:numId w:val="2"/>
        </w:numPr>
        <w:spacing w:line="54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b/>
          <w:bCs/>
          <w:kern w:val="0"/>
          <w:sz w:val="24"/>
          <w:lang w:bidi="ar"/>
        </w:rPr>
        <w:t>国家级教师教学创新团队：</w:t>
      </w:r>
      <w:r>
        <w:rPr>
          <w:rFonts w:hint="eastAsia" w:ascii="仿宋_GB2312" w:hAnsi="仿宋_GB2312" w:eastAsia="仿宋_GB2312" w:cs="仿宋_GB2312"/>
          <w:kern w:val="0"/>
          <w:sz w:val="24"/>
          <w:lang w:bidi="ar"/>
        </w:rPr>
        <w:t>学前教育学、护理学</w:t>
      </w:r>
    </w:p>
    <w:p>
      <w:pPr>
        <w:widowControl/>
        <w:numPr>
          <w:ilvl w:val="0"/>
          <w:numId w:val="2"/>
        </w:numPr>
        <w:spacing w:line="54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b/>
          <w:bCs/>
          <w:kern w:val="0"/>
          <w:sz w:val="24"/>
          <w:lang w:bidi="ar"/>
        </w:rPr>
        <w:t>国家黄大年式教师团队：</w:t>
      </w:r>
      <w:r>
        <w:rPr>
          <w:rFonts w:hint="eastAsia" w:ascii="仿宋_GB2312" w:hAnsi="仿宋_GB2312" w:eastAsia="仿宋_GB2312" w:cs="仿宋_GB2312"/>
          <w:kern w:val="0"/>
          <w:sz w:val="24"/>
          <w:lang w:bidi="ar"/>
        </w:rPr>
        <w:t>机械制造与自动化</w:t>
      </w:r>
    </w:p>
    <w:p>
      <w:pPr>
        <w:widowControl/>
        <w:spacing w:line="540" w:lineRule="exact"/>
        <w:ind w:firstLine="480" w:firstLineChars="200"/>
        <w:jc w:val="left"/>
        <w:rPr>
          <w:rFonts w:ascii="Times New Roman" w:hAnsi="Times New Roman" w:eastAsia="黑体" w:cs="Times New Roman"/>
          <w:bCs/>
          <w:kern w:val="0"/>
          <w:sz w:val="24"/>
          <w:lang w:bidi="ar"/>
        </w:rPr>
      </w:pPr>
      <w:r>
        <w:rPr>
          <w:rFonts w:ascii="Times New Roman" w:hAnsi="Times New Roman" w:eastAsia="黑体" w:cs="Times New Roman"/>
          <w:bCs/>
          <w:kern w:val="0"/>
          <w:sz w:val="24"/>
          <w:lang w:bidi="ar"/>
        </w:rPr>
        <w:t>三、引进人才类型和支持政策</w:t>
      </w:r>
    </w:p>
    <w:p>
      <w:pPr>
        <w:widowControl/>
        <w:spacing w:line="540" w:lineRule="exact"/>
        <w:ind w:firstLine="482" w:firstLineChars="200"/>
        <w:jc w:val="left"/>
        <w:rPr>
          <w:rFonts w:ascii="楷体_GB2312" w:hAnsi="Times New Roman" w:eastAsia="楷体_GB2312" w:cs="Times New Roman"/>
          <w:b/>
          <w:bCs/>
          <w:kern w:val="0"/>
          <w:sz w:val="24"/>
          <w:lang w:bidi="ar"/>
        </w:rPr>
      </w:pPr>
      <w:r>
        <w:rPr>
          <w:rFonts w:hint="eastAsia" w:ascii="楷体_GB2312" w:hAnsi="Times New Roman" w:eastAsia="楷体_GB2312" w:cs="Times New Roman"/>
          <w:b/>
          <w:bCs/>
          <w:kern w:val="0"/>
          <w:sz w:val="24"/>
          <w:lang w:bidi="ar"/>
        </w:rPr>
        <w:t>（一）Ⅰ类人才</w:t>
      </w:r>
    </w:p>
    <w:p>
      <w:pPr>
        <w:widowControl/>
        <w:spacing w:line="540" w:lineRule="exact"/>
        <w:ind w:firstLine="482" w:firstLineChars="200"/>
        <w:jc w:val="left"/>
        <w:rPr>
          <w:rFonts w:ascii="Times New Roman" w:hAnsi="Times New Roman" w:eastAsia="仿宋_GB2312" w:cs="Times New Roman"/>
          <w:sz w:val="24"/>
        </w:rPr>
      </w:pPr>
      <w:r>
        <w:rPr>
          <w:rFonts w:hint="eastAsia" w:ascii="仿宋_GB2312" w:hAnsi="仿宋_GB2312" w:eastAsia="仿宋_GB2312" w:cs="仿宋_GB2312"/>
          <w:b/>
          <w:bCs/>
          <w:kern w:val="0"/>
          <w:sz w:val="24"/>
          <w:lang w:bidi="ar"/>
        </w:rPr>
        <w:t>1.引进条件</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国家杰出青年基金获得者、国家有突出贡献中青年专家、国家“千人计划”入选者、国家“百千万人才工程”入选者、教育部长江学者等，年龄一般不超过55周岁</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享受国务院政府特殊津贴专家、省有突出贡献中青年专家、省“千人计划”入选者、省“新世纪151人才工程”第一层次入选者、教育部“新世纪优秀人才支持计划”入选者、国家级教学名师、国家级专业教学团队带头人、教育部“高校青年教师奖”获得者等，年龄一般不超过50周岁</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经学校人才办认定，相当于上述层次的人才</w:t>
      </w:r>
    </w:p>
    <w:p>
      <w:pPr>
        <w:widowControl/>
        <w:spacing w:line="540" w:lineRule="exact"/>
        <w:ind w:firstLine="482" w:firstLineChars="200"/>
        <w:jc w:val="left"/>
        <w:rPr>
          <w:rFonts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2.引进待遇</w:t>
      </w:r>
    </w:p>
    <w:p>
      <w:pPr>
        <w:widowControl/>
        <w:numPr>
          <w:ilvl w:val="0"/>
          <w:numId w:val="2"/>
        </w:numPr>
        <w:spacing w:line="540" w:lineRule="exact"/>
        <w:jc w:val="left"/>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300万</w:t>
      </w:r>
      <w:r>
        <w:rPr>
          <w:rFonts w:hint="eastAsia" w:ascii="仿宋_GB2312" w:hAnsi="仿宋_GB2312" w:eastAsia="仿宋_GB2312" w:cs="仿宋_GB2312"/>
          <w:kern w:val="0"/>
          <w:sz w:val="24"/>
          <w:lang w:bidi="ar"/>
        </w:rPr>
        <w:t>元</w:t>
      </w:r>
      <w:r>
        <w:rPr>
          <w:rFonts w:ascii="仿宋_GB2312" w:hAnsi="仿宋_GB2312" w:eastAsia="仿宋_GB2312" w:cs="仿宋_GB2312"/>
          <w:kern w:val="0"/>
          <w:sz w:val="24"/>
          <w:lang w:bidi="ar"/>
        </w:rPr>
        <w:t>安家补贴（或140m</w:t>
      </w:r>
      <w:r>
        <w:rPr>
          <w:rFonts w:ascii="仿宋_GB2312" w:hAnsi="仿宋_GB2312" w:eastAsia="仿宋_GB2312" w:cs="仿宋_GB2312"/>
          <w:kern w:val="0"/>
          <w:sz w:val="24"/>
          <w:vertAlign w:val="superscript"/>
          <w:lang w:bidi="ar"/>
        </w:rPr>
        <w:t>2</w:t>
      </w:r>
      <w:r>
        <w:rPr>
          <w:rFonts w:ascii="仿宋_GB2312" w:hAnsi="仿宋_GB2312" w:eastAsia="仿宋_GB2312" w:cs="仿宋_GB2312"/>
          <w:kern w:val="0"/>
          <w:sz w:val="24"/>
          <w:lang w:bidi="ar"/>
        </w:rPr>
        <w:t>住房1套）</w:t>
      </w:r>
    </w:p>
    <w:p>
      <w:pPr>
        <w:widowControl/>
        <w:numPr>
          <w:ilvl w:val="0"/>
          <w:numId w:val="2"/>
        </w:numPr>
        <w:spacing w:line="54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w:t>
      </w:r>
      <w:r>
        <w:rPr>
          <w:rFonts w:ascii="仿宋_GB2312" w:hAnsi="仿宋_GB2312" w:eastAsia="仿宋_GB2312" w:cs="仿宋_GB2312"/>
          <w:kern w:val="0"/>
          <w:sz w:val="24"/>
          <w:lang w:bidi="ar"/>
        </w:rPr>
        <w:t>20万</w:t>
      </w:r>
      <w:r>
        <w:rPr>
          <w:rFonts w:hint="eastAsia" w:ascii="仿宋_GB2312" w:hAnsi="仿宋_GB2312" w:eastAsia="仿宋_GB2312" w:cs="仿宋_GB2312"/>
          <w:kern w:val="0"/>
          <w:sz w:val="24"/>
          <w:lang w:bidi="ar"/>
        </w:rPr>
        <w:t>元</w:t>
      </w:r>
      <w:r>
        <w:rPr>
          <w:rFonts w:ascii="仿宋_GB2312" w:hAnsi="仿宋_GB2312" w:eastAsia="仿宋_GB2312" w:cs="仿宋_GB2312"/>
          <w:kern w:val="0"/>
          <w:sz w:val="24"/>
          <w:lang w:bidi="ar"/>
        </w:rPr>
        <w:t>科研启动经费</w:t>
      </w:r>
    </w:p>
    <w:p>
      <w:pPr>
        <w:widowControl/>
        <w:numPr>
          <w:ilvl w:val="0"/>
          <w:numId w:val="2"/>
        </w:numPr>
        <w:spacing w:line="54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1000元/月教授</w:t>
      </w:r>
      <w:r>
        <w:rPr>
          <w:rFonts w:ascii="仿宋_GB2312" w:hAnsi="仿宋_GB2312" w:eastAsia="仿宋_GB2312" w:cs="仿宋_GB2312"/>
          <w:kern w:val="0"/>
          <w:sz w:val="24"/>
          <w:lang w:bidi="ar"/>
        </w:rPr>
        <w:t>津贴、</w:t>
      </w:r>
      <w:r>
        <w:rPr>
          <w:rFonts w:hint="eastAsia" w:ascii="仿宋_GB2312" w:hAnsi="仿宋_GB2312" w:eastAsia="仿宋_GB2312" w:cs="仿宋_GB2312"/>
          <w:kern w:val="0"/>
          <w:sz w:val="24"/>
          <w:lang w:bidi="ar"/>
        </w:rPr>
        <w:t>1000元/月博士</w:t>
      </w:r>
      <w:r>
        <w:rPr>
          <w:rFonts w:ascii="仿宋_GB2312" w:hAnsi="仿宋_GB2312" w:eastAsia="仿宋_GB2312" w:cs="仿宋_GB2312"/>
          <w:kern w:val="0"/>
          <w:sz w:val="24"/>
          <w:lang w:bidi="ar"/>
        </w:rPr>
        <w:t>津贴</w:t>
      </w:r>
      <w:r>
        <w:rPr>
          <w:rFonts w:hint="eastAsia" w:ascii="仿宋_GB2312" w:hAnsi="仿宋_GB2312" w:eastAsia="仿宋_GB2312" w:cs="仿宋_GB2312"/>
          <w:kern w:val="0"/>
          <w:sz w:val="24"/>
          <w:lang w:bidi="ar"/>
        </w:rPr>
        <w:t>、1600-3000元/月人才项目特殊</w:t>
      </w:r>
      <w:r>
        <w:rPr>
          <w:rFonts w:ascii="仿宋_GB2312" w:hAnsi="仿宋_GB2312" w:eastAsia="仿宋_GB2312" w:cs="仿宋_GB2312"/>
          <w:kern w:val="0"/>
          <w:sz w:val="24"/>
          <w:lang w:bidi="ar"/>
        </w:rPr>
        <w:t>津贴</w:t>
      </w:r>
    </w:p>
    <w:p>
      <w:pPr>
        <w:widowControl/>
        <w:numPr>
          <w:ilvl w:val="0"/>
          <w:numId w:val="2"/>
        </w:numPr>
        <w:spacing w:line="54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3年内5.4万元租房补贴（或租赁期内免租金）</w:t>
      </w:r>
    </w:p>
    <w:p>
      <w:pPr>
        <w:widowControl/>
        <w:numPr>
          <w:ilvl w:val="0"/>
          <w:numId w:val="2"/>
        </w:numPr>
        <w:spacing w:line="540" w:lineRule="exact"/>
        <w:jc w:val="left"/>
        <w:rPr>
          <w:rFonts w:ascii="仿宋_GB2312" w:hAnsi="仿宋_GB2312" w:eastAsia="仿宋_GB2312" w:cs="仿宋_GB2312"/>
          <w:kern w:val="0"/>
          <w:sz w:val="24"/>
          <w:lang w:bidi="ar"/>
        </w:rPr>
      </w:pPr>
      <w:r>
        <w:rPr>
          <w:rFonts w:ascii="Times New Roman" w:hAnsi="Times New Roman" w:eastAsia="仿宋" w:cs="Times New Roman"/>
          <w:sz w:val="24"/>
        </w:rPr>
        <w:t>协助解决配偶就业、子女就学等</w:t>
      </w:r>
    </w:p>
    <w:p>
      <w:pPr>
        <w:widowControl/>
        <w:spacing w:line="540" w:lineRule="exact"/>
        <w:ind w:firstLine="482" w:firstLineChars="200"/>
        <w:jc w:val="left"/>
        <w:rPr>
          <w:rFonts w:ascii="楷体_GB2312" w:hAnsi="Times New Roman" w:eastAsia="楷体_GB2312" w:cs="Times New Roman"/>
          <w:b/>
          <w:bCs/>
          <w:kern w:val="0"/>
          <w:sz w:val="24"/>
          <w:lang w:bidi="ar"/>
        </w:rPr>
      </w:pPr>
      <w:r>
        <w:rPr>
          <w:rFonts w:hint="eastAsia" w:ascii="楷体_GB2312" w:hAnsi="Times New Roman" w:eastAsia="楷体_GB2312" w:cs="Times New Roman"/>
          <w:b/>
          <w:bCs/>
          <w:kern w:val="0"/>
          <w:sz w:val="24"/>
          <w:lang w:bidi="ar"/>
        </w:rPr>
        <w:t>（二）Ⅱ类人才</w:t>
      </w:r>
    </w:p>
    <w:p>
      <w:pPr>
        <w:widowControl/>
        <w:spacing w:line="540" w:lineRule="exact"/>
        <w:ind w:firstLine="482" w:firstLineChars="200"/>
        <w:jc w:val="left"/>
        <w:rPr>
          <w:rFonts w:ascii="Times New Roman" w:hAnsi="Times New Roman" w:eastAsia="仿宋_GB2312" w:cs="Times New Roman"/>
          <w:sz w:val="24"/>
        </w:rPr>
      </w:pPr>
      <w:r>
        <w:rPr>
          <w:rFonts w:hint="eastAsia" w:ascii="仿宋_GB2312" w:hAnsi="仿宋_GB2312" w:eastAsia="仿宋_GB2312" w:cs="仿宋_GB2312"/>
          <w:b/>
          <w:bCs/>
          <w:kern w:val="0"/>
          <w:sz w:val="24"/>
          <w:lang w:bidi="ar"/>
        </w:rPr>
        <w:t>1.引进条件</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教授，主持省部级以上教科研项目或获省部级以上教科研成果奖，50周岁以下</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学校专业建设急需的学科、学术、专业带头人，具有高级职称或本专业高级行业特许资格，45周岁以下</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学校教科研岗位急需的有突出业绩的博士、博士后，45周岁以下</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专业紧缺的技能型人才，曾获中华技能大奖、全国技术能手、国家技能大师工作室领办人等荣誉，45周岁以下</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经学校人才办认定，相当于上述层次的人才</w:t>
      </w:r>
    </w:p>
    <w:p>
      <w:pPr>
        <w:widowControl/>
        <w:spacing w:line="540" w:lineRule="exact"/>
        <w:ind w:firstLine="482" w:firstLineChars="200"/>
        <w:jc w:val="left"/>
        <w:rPr>
          <w:rFonts w:ascii="Times New Roman" w:hAnsi="Times New Roman" w:eastAsia="仿宋_GB2312" w:cs="Times New Roman"/>
          <w:b/>
          <w:kern w:val="0"/>
          <w:sz w:val="24"/>
          <w:lang w:bidi="ar"/>
        </w:rPr>
      </w:pPr>
      <w:r>
        <w:rPr>
          <w:rFonts w:hint="eastAsia" w:ascii="仿宋_GB2312" w:hAnsi="仿宋_GB2312" w:eastAsia="仿宋_GB2312" w:cs="仿宋_GB2312"/>
          <w:b/>
          <w:bCs/>
          <w:kern w:val="0"/>
          <w:sz w:val="24"/>
          <w:lang w:bidi="ar"/>
        </w:rPr>
        <w:t>2.引进待遇</w:t>
      </w:r>
    </w:p>
    <w:p>
      <w:pPr>
        <w:widowControl/>
        <w:numPr>
          <w:ilvl w:val="0"/>
          <w:numId w:val="2"/>
        </w:numPr>
        <w:spacing w:line="540" w:lineRule="exact"/>
        <w:jc w:val="left"/>
        <w:rPr>
          <w:rFonts w:ascii="Times New Roman" w:hAnsi="Times New Roman" w:eastAsia="仿宋_GB2312" w:cs="Times New Roman"/>
          <w:b/>
          <w:kern w:val="0"/>
          <w:sz w:val="24"/>
          <w:lang w:bidi="ar"/>
        </w:rPr>
      </w:pPr>
      <w:r>
        <w:rPr>
          <w:rFonts w:ascii="仿宋_GB2312" w:hAnsi="仿宋_GB2312" w:eastAsia="仿宋_GB2312" w:cs="仿宋_GB2312"/>
          <w:kern w:val="0"/>
          <w:sz w:val="24"/>
          <w:lang w:bidi="ar"/>
        </w:rPr>
        <w:t>120—180万</w:t>
      </w:r>
      <w:r>
        <w:rPr>
          <w:rFonts w:hint="eastAsia" w:ascii="仿宋_GB2312" w:hAnsi="仿宋_GB2312" w:eastAsia="仿宋_GB2312" w:cs="仿宋_GB2312"/>
          <w:kern w:val="0"/>
          <w:sz w:val="24"/>
          <w:lang w:bidi="ar"/>
        </w:rPr>
        <w:t>元</w:t>
      </w:r>
      <w:r>
        <w:rPr>
          <w:rFonts w:ascii="仿宋_GB2312" w:hAnsi="仿宋_GB2312" w:eastAsia="仿宋_GB2312" w:cs="仿宋_GB2312"/>
          <w:kern w:val="0"/>
          <w:sz w:val="24"/>
          <w:lang w:bidi="ar"/>
        </w:rPr>
        <w:t>安家补贴</w:t>
      </w:r>
    </w:p>
    <w:p>
      <w:pPr>
        <w:widowControl/>
        <w:numPr>
          <w:ilvl w:val="0"/>
          <w:numId w:val="2"/>
        </w:numPr>
        <w:spacing w:line="54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9-15</w:t>
      </w:r>
      <w:r>
        <w:rPr>
          <w:rFonts w:ascii="仿宋_GB2312" w:hAnsi="仿宋_GB2312" w:eastAsia="仿宋_GB2312" w:cs="仿宋_GB2312"/>
          <w:kern w:val="0"/>
          <w:sz w:val="24"/>
          <w:lang w:bidi="ar"/>
        </w:rPr>
        <w:t>万</w:t>
      </w:r>
      <w:r>
        <w:rPr>
          <w:rFonts w:hint="eastAsia" w:ascii="仿宋_GB2312" w:hAnsi="仿宋_GB2312" w:eastAsia="仿宋_GB2312" w:cs="仿宋_GB2312"/>
          <w:kern w:val="0"/>
          <w:sz w:val="24"/>
          <w:lang w:bidi="ar"/>
        </w:rPr>
        <w:t>元</w:t>
      </w:r>
      <w:r>
        <w:rPr>
          <w:rFonts w:ascii="仿宋_GB2312" w:hAnsi="仿宋_GB2312" w:eastAsia="仿宋_GB2312" w:cs="仿宋_GB2312"/>
          <w:kern w:val="0"/>
          <w:sz w:val="24"/>
          <w:lang w:bidi="ar"/>
        </w:rPr>
        <w:t>科研启动经费</w:t>
      </w:r>
    </w:p>
    <w:p>
      <w:pPr>
        <w:widowControl/>
        <w:numPr>
          <w:ilvl w:val="0"/>
          <w:numId w:val="2"/>
        </w:numPr>
        <w:spacing w:line="54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1000元/月教授</w:t>
      </w:r>
      <w:r>
        <w:rPr>
          <w:rFonts w:ascii="仿宋_GB2312" w:hAnsi="仿宋_GB2312" w:eastAsia="仿宋_GB2312" w:cs="仿宋_GB2312"/>
          <w:kern w:val="0"/>
          <w:sz w:val="24"/>
          <w:lang w:bidi="ar"/>
        </w:rPr>
        <w:t>津贴、</w:t>
      </w:r>
      <w:r>
        <w:rPr>
          <w:rFonts w:hint="eastAsia" w:ascii="仿宋_GB2312" w:hAnsi="仿宋_GB2312" w:eastAsia="仿宋_GB2312" w:cs="仿宋_GB2312"/>
          <w:kern w:val="0"/>
          <w:sz w:val="24"/>
          <w:lang w:bidi="ar"/>
        </w:rPr>
        <w:t>1000元/月博士</w:t>
      </w:r>
      <w:r>
        <w:rPr>
          <w:rFonts w:ascii="仿宋_GB2312" w:hAnsi="仿宋_GB2312" w:eastAsia="仿宋_GB2312" w:cs="仿宋_GB2312"/>
          <w:kern w:val="0"/>
          <w:sz w:val="24"/>
          <w:lang w:bidi="ar"/>
        </w:rPr>
        <w:t>津贴</w:t>
      </w:r>
      <w:r>
        <w:rPr>
          <w:rFonts w:hint="eastAsia" w:ascii="仿宋_GB2312" w:hAnsi="仿宋_GB2312" w:eastAsia="仿宋_GB2312" w:cs="仿宋_GB2312"/>
          <w:kern w:val="0"/>
          <w:sz w:val="24"/>
          <w:lang w:bidi="ar"/>
        </w:rPr>
        <w:t>、600-1000元/月人才项目特殊</w:t>
      </w:r>
      <w:r>
        <w:rPr>
          <w:rFonts w:ascii="仿宋_GB2312" w:hAnsi="仿宋_GB2312" w:eastAsia="仿宋_GB2312" w:cs="仿宋_GB2312"/>
          <w:kern w:val="0"/>
          <w:sz w:val="24"/>
          <w:lang w:bidi="ar"/>
        </w:rPr>
        <w:t>津贴</w:t>
      </w:r>
    </w:p>
    <w:p>
      <w:pPr>
        <w:widowControl/>
        <w:numPr>
          <w:ilvl w:val="0"/>
          <w:numId w:val="2"/>
        </w:numPr>
        <w:spacing w:line="54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3年内3.6-5.4万元租房补贴（或租赁期内免租金）</w:t>
      </w:r>
    </w:p>
    <w:p>
      <w:pPr>
        <w:widowControl/>
        <w:numPr>
          <w:ilvl w:val="0"/>
          <w:numId w:val="2"/>
        </w:numPr>
        <w:spacing w:line="540" w:lineRule="exact"/>
        <w:jc w:val="left"/>
        <w:rPr>
          <w:rFonts w:ascii="仿宋_GB2312" w:hAnsi="仿宋_GB2312" w:eastAsia="仿宋_GB2312" w:cs="仿宋_GB2312"/>
          <w:kern w:val="0"/>
          <w:sz w:val="24"/>
          <w:lang w:bidi="ar"/>
        </w:rPr>
      </w:pPr>
      <w:r>
        <w:rPr>
          <w:rFonts w:ascii="Times New Roman" w:hAnsi="Times New Roman" w:eastAsia="仿宋" w:cs="Times New Roman"/>
          <w:sz w:val="24"/>
        </w:rPr>
        <w:t>协助解决子女就学等</w:t>
      </w:r>
    </w:p>
    <w:p>
      <w:pPr>
        <w:widowControl/>
        <w:spacing w:line="540" w:lineRule="exact"/>
        <w:ind w:firstLine="482" w:firstLineChars="200"/>
        <w:jc w:val="left"/>
        <w:rPr>
          <w:rFonts w:ascii="楷体_GB2312" w:hAnsi="Times New Roman" w:eastAsia="楷体_GB2312" w:cs="Times New Roman"/>
          <w:b/>
          <w:bCs/>
          <w:kern w:val="0"/>
          <w:sz w:val="24"/>
          <w:lang w:bidi="ar"/>
        </w:rPr>
      </w:pPr>
      <w:r>
        <w:rPr>
          <w:rFonts w:hint="eastAsia" w:ascii="楷体_GB2312" w:hAnsi="Times New Roman" w:eastAsia="楷体_GB2312" w:cs="Times New Roman"/>
          <w:b/>
          <w:bCs/>
          <w:kern w:val="0"/>
          <w:sz w:val="24"/>
          <w:lang w:bidi="ar"/>
        </w:rPr>
        <w:t>（三）Ⅲ类人才</w:t>
      </w:r>
    </w:p>
    <w:p>
      <w:pPr>
        <w:widowControl/>
        <w:spacing w:line="540" w:lineRule="exact"/>
        <w:ind w:firstLine="482" w:firstLineChars="200"/>
        <w:jc w:val="left"/>
        <w:rPr>
          <w:rFonts w:ascii="Times New Roman" w:hAnsi="Times New Roman" w:eastAsia="仿宋_GB2312" w:cs="Times New Roman"/>
          <w:sz w:val="24"/>
        </w:rPr>
      </w:pPr>
      <w:r>
        <w:rPr>
          <w:rFonts w:hint="eastAsia" w:ascii="仿宋_GB2312" w:hAnsi="仿宋_GB2312" w:eastAsia="仿宋_GB2312" w:cs="仿宋_GB2312"/>
          <w:b/>
          <w:bCs/>
          <w:kern w:val="0"/>
          <w:sz w:val="24"/>
          <w:lang w:bidi="ar"/>
        </w:rPr>
        <w:t>1.引进条件</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博士研究生，曾参与省部级以上科研项目研究，有一定的科研成果和潜力，40周岁以下</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专业紧缺的技能型人才，曾获钱江技能大奖、省技术能手、省首席技师等荣誉，40周岁以下</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经学校人才办认定，相当于上述层次的人才</w:t>
      </w:r>
    </w:p>
    <w:p>
      <w:pPr>
        <w:widowControl/>
        <w:spacing w:line="540" w:lineRule="exact"/>
        <w:ind w:firstLine="482" w:firstLineChars="200"/>
        <w:jc w:val="left"/>
        <w:rPr>
          <w:rFonts w:ascii="Times New Roman" w:hAnsi="Times New Roman" w:eastAsia="仿宋_GB2312" w:cs="Times New Roman"/>
          <w:b/>
          <w:kern w:val="0"/>
          <w:sz w:val="24"/>
          <w:lang w:bidi="ar"/>
        </w:rPr>
      </w:pPr>
      <w:r>
        <w:rPr>
          <w:rFonts w:hint="eastAsia" w:ascii="仿宋_GB2312" w:hAnsi="仿宋_GB2312" w:eastAsia="仿宋_GB2312" w:cs="仿宋_GB2312"/>
          <w:b/>
          <w:bCs/>
          <w:kern w:val="0"/>
          <w:sz w:val="24"/>
          <w:lang w:bidi="ar"/>
        </w:rPr>
        <w:t>2.引进待遇</w:t>
      </w:r>
    </w:p>
    <w:p>
      <w:pPr>
        <w:widowControl/>
        <w:numPr>
          <w:ilvl w:val="0"/>
          <w:numId w:val="2"/>
        </w:numPr>
        <w:spacing w:line="540" w:lineRule="exact"/>
        <w:jc w:val="left"/>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40—100万元安家补贴</w:t>
      </w:r>
    </w:p>
    <w:p>
      <w:pPr>
        <w:widowControl/>
        <w:numPr>
          <w:ilvl w:val="0"/>
          <w:numId w:val="2"/>
        </w:numPr>
        <w:spacing w:line="540" w:lineRule="exact"/>
        <w:jc w:val="left"/>
        <w:rPr>
          <w:rFonts w:ascii="Times New Roman" w:hAnsi="Times New Roman" w:eastAsia="仿宋_GB2312" w:cs="Times New Roman"/>
          <w:b/>
          <w:kern w:val="0"/>
          <w:sz w:val="24"/>
          <w:lang w:bidi="ar"/>
        </w:rPr>
      </w:pPr>
      <w:r>
        <w:rPr>
          <w:rFonts w:hint="eastAsia" w:ascii="仿宋_GB2312" w:hAnsi="仿宋_GB2312" w:eastAsia="仿宋_GB2312" w:cs="仿宋_GB2312"/>
          <w:kern w:val="0"/>
          <w:sz w:val="24"/>
          <w:lang w:bidi="ar"/>
        </w:rPr>
        <w:t>6-1</w:t>
      </w:r>
      <w:r>
        <w:rPr>
          <w:rFonts w:ascii="仿宋_GB2312" w:hAnsi="仿宋_GB2312" w:eastAsia="仿宋_GB2312" w:cs="仿宋_GB2312"/>
          <w:kern w:val="0"/>
          <w:sz w:val="24"/>
          <w:lang w:bidi="ar"/>
        </w:rPr>
        <w:t>0万科研启动经费</w:t>
      </w:r>
    </w:p>
    <w:p>
      <w:pPr>
        <w:widowControl/>
        <w:numPr>
          <w:ilvl w:val="0"/>
          <w:numId w:val="2"/>
        </w:numPr>
        <w:spacing w:line="540" w:lineRule="exact"/>
        <w:jc w:val="left"/>
        <w:rPr>
          <w:rFonts w:ascii="Times New Roman" w:hAnsi="Times New Roman" w:eastAsia="仿宋_GB2312" w:cs="Times New Roman"/>
          <w:b/>
          <w:kern w:val="0"/>
          <w:sz w:val="24"/>
          <w:lang w:bidi="ar"/>
        </w:rPr>
      </w:pPr>
      <w:r>
        <w:rPr>
          <w:rFonts w:hint="eastAsia" w:ascii="仿宋_GB2312" w:hAnsi="仿宋_GB2312" w:eastAsia="仿宋_GB2312" w:cs="仿宋_GB2312"/>
          <w:kern w:val="0"/>
          <w:sz w:val="24"/>
          <w:lang w:bidi="ar"/>
        </w:rPr>
        <w:t>1000元/月教授</w:t>
      </w:r>
      <w:r>
        <w:rPr>
          <w:rFonts w:ascii="仿宋_GB2312" w:hAnsi="仿宋_GB2312" w:eastAsia="仿宋_GB2312" w:cs="仿宋_GB2312"/>
          <w:kern w:val="0"/>
          <w:sz w:val="24"/>
          <w:lang w:bidi="ar"/>
        </w:rPr>
        <w:t>津贴、</w:t>
      </w:r>
      <w:r>
        <w:rPr>
          <w:rFonts w:hint="eastAsia" w:ascii="仿宋_GB2312" w:hAnsi="仿宋_GB2312" w:eastAsia="仿宋_GB2312" w:cs="仿宋_GB2312"/>
          <w:kern w:val="0"/>
          <w:sz w:val="24"/>
          <w:lang w:bidi="ar"/>
        </w:rPr>
        <w:t>1000元/月博士</w:t>
      </w:r>
      <w:r>
        <w:rPr>
          <w:rFonts w:ascii="仿宋_GB2312" w:hAnsi="仿宋_GB2312" w:eastAsia="仿宋_GB2312" w:cs="仿宋_GB2312"/>
          <w:kern w:val="0"/>
          <w:sz w:val="24"/>
          <w:lang w:bidi="ar"/>
        </w:rPr>
        <w:t>津贴</w:t>
      </w:r>
      <w:r>
        <w:rPr>
          <w:rFonts w:hint="eastAsia" w:ascii="仿宋_GB2312" w:hAnsi="仿宋_GB2312" w:eastAsia="仿宋_GB2312" w:cs="仿宋_GB2312"/>
          <w:kern w:val="0"/>
          <w:sz w:val="24"/>
          <w:lang w:bidi="ar"/>
        </w:rPr>
        <w:t>、600-1000元/月人才项目特殊</w:t>
      </w:r>
      <w:r>
        <w:rPr>
          <w:rFonts w:ascii="仿宋_GB2312" w:hAnsi="仿宋_GB2312" w:eastAsia="仿宋_GB2312" w:cs="仿宋_GB2312"/>
          <w:kern w:val="0"/>
          <w:sz w:val="24"/>
          <w:lang w:bidi="ar"/>
        </w:rPr>
        <w:t>津贴</w:t>
      </w:r>
    </w:p>
    <w:p>
      <w:pPr>
        <w:widowControl/>
        <w:numPr>
          <w:ilvl w:val="0"/>
          <w:numId w:val="2"/>
        </w:numPr>
        <w:spacing w:line="540" w:lineRule="exact"/>
        <w:jc w:val="left"/>
        <w:rPr>
          <w:rFonts w:ascii="Times New Roman" w:hAnsi="Times New Roman" w:eastAsia="仿宋_GB2312" w:cs="Times New Roman"/>
          <w:b/>
          <w:kern w:val="0"/>
          <w:sz w:val="24"/>
          <w:lang w:bidi="ar"/>
        </w:rPr>
      </w:pPr>
      <w:r>
        <w:rPr>
          <w:rFonts w:hint="eastAsia" w:ascii="仿宋_GB2312" w:hAnsi="仿宋_GB2312" w:eastAsia="仿宋_GB2312" w:cs="仿宋_GB2312"/>
          <w:kern w:val="0"/>
          <w:sz w:val="24"/>
          <w:lang w:bidi="ar"/>
        </w:rPr>
        <w:t>3年内1.44-5.4万元租房补贴（或租赁期内免租金）</w:t>
      </w:r>
    </w:p>
    <w:p>
      <w:pPr>
        <w:widowControl/>
        <w:numPr>
          <w:ilvl w:val="0"/>
          <w:numId w:val="2"/>
        </w:numPr>
        <w:spacing w:line="540" w:lineRule="exact"/>
        <w:jc w:val="left"/>
        <w:rPr>
          <w:rFonts w:ascii="Times New Roman" w:hAnsi="Times New Roman" w:eastAsia="仿宋_GB2312" w:cs="Times New Roman"/>
          <w:b/>
          <w:kern w:val="0"/>
          <w:sz w:val="24"/>
          <w:lang w:bidi="ar"/>
        </w:rPr>
      </w:pPr>
      <w:r>
        <w:rPr>
          <w:rFonts w:ascii="Times New Roman" w:hAnsi="Times New Roman" w:eastAsia="仿宋" w:cs="Times New Roman"/>
          <w:sz w:val="24"/>
        </w:rPr>
        <w:t>协助解决子女就学等</w:t>
      </w:r>
    </w:p>
    <w:p>
      <w:pPr>
        <w:widowControl/>
        <w:spacing w:line="540" w:lineRule="exact"/>
        <w:ind w:firstLine="482" w:firstLineChars="200"/>
        <w:jc w:val="left"/>
        <w:rPr>
          <w:rFonts w:ascii="楷体_GB2312" w:hAnsi="Times New Roman" w:eastAsia="楷体_GB2312" w:cs="Times New Roman"/>
          <w:b/>
          <w:bCs/>
          <w:kern w:val="0"/>
          <w:sz w:val="24"/>
          <w:lang w:bidi="ar"/>
        </w:rPr>
      </w:pPr>
      <w:r>
        <w:rPr>
          <w:rFonts w:hint="eastAsia" w:ascii="楷体_GB2312" w:hAnsi="Times New Roman" w:eastAsia="楷体_GB2312" w:cs="Times New Roman"/>
          <w:b/>
          <w:bCs/>
          <w:kern w:val="0"/>
          <w:sz w:val="24"/>
          <w:lang w:bidi="ar"/>
        </w:rPr>
        <w:t>（四）IV类人才</w:t>
      </w:r>
    </w:p>
    <w:p>
      <w:pPr>
        <w:widowControl/>
        <w:spacing w:line="540" w:lineRule="exact"/>
        <w:ind w:firstLine="482" w:firstLineChars="200"/>
        <w:jc w:val="left"/>
        <w:rPr>
          <w:rFonts w:ascii="Times New Roman" w:hAnsi="Times New Roman" w:eastAsia="仿宋_GB2312" w:cs="Times New Roman"/>
          <w:sz w:val="24"/>
        </w:rPr>
      </w:pPr>
      <w:r>
        <w:rPr>
          <w:rFonts w:hint="eastAsia" w:ascii="仿宋_GB2312" w:hAnsi="仿宋_GB2312" w:eastAsia="仿宋_GB2312" w:cs="仿宋_GB2312"/>
          <w:b/>
          <w:bCs/>
          <w:kern w:val="0"/>
          <w:sz w:val="24"/>
          <w:lang w:bidi="ar"/>
        </w:rPr>
        <w:t>1.引进条件</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博士研究生或具有高级职称人员，45周岁以下</w:t>
      </w:r>
    </w:p>
    <w:p>
      <w:pPr>
        <w:widowControl/>
        <w:spacing w:line="540" w:lineRule="exact"/>
        <w:ind w:firstLine="482" w:firstLineChars="200"/>
        <w:jc w:val="left"/>
        <w:rPr>
          <w:rFonts w:ascii="Times New Roman" w:hAnsi="Times New Roman" w:eastAsia="仿宋_GB2312" w:cs="Times New Roman"/>
          <w:b/>
          <w:kern w:val="0"/>
          <w:sz w:val="24"/>
          <w:lang w:bidi="ar"/>
        </w:rPr>
      </w:pPr>
      <w:r>
        <w:rPr>
          <w:rFonts w:hint="eastAsia" w:ascii="仿宋_GB2312" w:hAnsi="仿宋_GB2312" w:eastAsia="仿宋_GB2312" w:cs="仿宋_GB2312"/>
          <w:b/>
          <w:bCs/>
          <w:kern w:val="0"/>
          <w:sz w:val="24"/>
          <w:lang w:bidi="ar"/>
        </w:rPr>
        <w:t>2.引进待遇</w:t>
      </w:r>
    </w:p>
    <w:p>
      <w:pPr>
        <w:widowControl/>
        <w:numPr>
          <w:ilvl w:val="0"/>
          <w:numId w:val="2"/>
        </w:numPr>
        <w:spacing w:line="540" w:lineRule="exact"/>
        <w:jc w:val="left"/>
        <w:rPr>
          <w:rFonts w:ascii="Times New Roman" w:hAnsi="Times New Roman" w:eastAsia="仿宋_GB2312" w:cs="Times New Roman"/>
          <w:b/>
          <w:kern w:val="0"/>
          <w:sz w:val="24"/>
          <w:lang w:bidi="ar"/>
        </w:rPr>
      </w:pPr>
      <w:r>
        <w:rPr>
          <w:rFonts w:ascii="仿宋_GB2312" w:hAnsi="仿宋_GB2312" w:eastAsia="仿宋_GB2312" w:cs="仿宋_GB2312"/>
          <w:kern w:val="0"/>
          <w:sz w:val="24"/>
          <w:lang w:bidi="ar"/>
        </w:rPr>
        <w:t>列入金华市高层次人才目录</w:t>
      </w:r>
      <w:r>
        <w:rPr>
          <w:rFonts w:hint="eastAsia" w:ascii="仿宋_GB2312" w:hAnsi="仿宋_GB2312" w:eastAsia="仿宋_GB2312" w:cs="仿宋_GB2312"/>
          <w:kern w:val="0"/>
          <w:sz w:val="24"/>
          <w:lang w:bidi="ar"/>
        </w:rPr>
        <w:t>的或全职引进的高级职称以上人才，享受20-80万元购房补贴</w:t>
      </w:r>
    </w:p>
    <w:p>
      <w:pPr>
        <w:widowControl/>
        <w:numPr>
          <w:ilvl w:val="0"/>
          <w:numId w:val="2"/>
        </w:numPr>
        <w:spacing w:line="540" w:lineRule="exact"/>
        <w:jc w:val="left"/>
        <w:rPr>
          <w:rFonts w:ascii="Times New Roman" w:hAnsi="Times New Roman" w:eastAsia="仿宋_GB2312" w:cs="Times New Roman"/>
          <w:b/>
          <w:kern w:val="0"/>
          <w:sz w:val="24"/>
          <w:lang w:bidi="ar"/>
        </w:rPr>
      </w:pPr>
      <w:r>
        <w:rPr>
          <w:rFonts w:hint="eastAsia" w:ascii="仿宋_GB2312" w:hAnsi="仿宋_GB2312" w:eastAsia="仿宋_GB2312" w:cs="仿宋_GB2312"/>
          <w:kern w:val="0"/>
          <w:sz w:val="24"/>
          <w:lang w:bidi="ar"/>
        </w:rPr>
        <w:t>600-1000元/月职称</w:t>
      </w:r>
      <w:r>
        <w:rPr>
          <w:rFonts w:ascii="仿宋_GB2312" w:hAnsi="仿宋_GB2312" w:eastAsia="仿宋_GB2312" w:cs="仿宋_GB2312"/>
          <w:kern w:val="0"/>
          <w:sz w:val="24"/>
          <w:lang w:bidi="ar"/>
        </w:rPr>
        <w:t>津贴、</w:t>
      </w:r>
      <w:r>
        <w:rPr>
          <w:rFonts w:hint="eastAsia" w:ascii="仿宋_GB2312" w:hAnsi="仿宋_GB2312" w:eastAsia="仿宋_GB2312" w:cs="仿宋_GB2312"/>
          <w:kern w:val="0"/>
          <w:sz w:val="24"/>
          <w:lang w:bidi="ar"/>
        </w:rPr>
        <w:t>200-1000元/月</w:t>
      </w:r>
      <w:r>
        <w:rPr>
          <w:rFonts w:ascii="仿宋_GB2312" w:hAnsi="仿宋_GB2312" w:eastAsia="仿宋_GB2312" w:cs="仿宋_GB2312"/>
          <w:kern w:val="0"/>
          <w:sz w:val="24"/>
          <w:lang w:bidi="ar"/>
        </w:rPr>
        <w:t>学位津贴</w:t>
      </w:r>
      <w:r>
        <w:rPr>
          <w:rFonts w:hint="eastAsia" w:ascii="仿宋_GB2312" w:hAnsi="仿宋_GB2312" w:eastAsia="仿宋_GB2312" w:cs="仿宋_GB2312"/>
          <w:kern w:val="0"/>
          <w:sz w:val="24"/>
          <w:lang w:bidi="ar"/>
        </w:rPr>
        <w:t>、相应人才项目特殊</w:t>
      </w:r>
      <w:r>
        <w:rPr>
          <w:rFonts w:ascii="仿宋_GB2312" w:hAnsi="仿宋_GB2312" w:eastAsia="仿宋_GB2312" w:cs="仿宋_GB2312"/>
          <w:kern w:val="0"/>
          <w:sz w:val="24"/>
          <w:lang w:bidi="ar"/>
        </w:rPr>
        <w:t>津贴</w:t>
      </w:r>
    </w:p>
    <w:p>
      <w:pPr>
        <w:widowControl/>
        <w:numPr>
          <w:ilvl w:val="0"/>
          <w:numId w:val="2"/>
        </w:numPr>
        <w:spacing w:line="540" w:lineRule="exact"/>
        <w:jc w:val="left"/>
        <w:rPr>
          <w:rFonts w:ascii="Times New Roman" w:hAnsi="Times New Roman" w:eastAsia="仿宋_GB2312" w:cs="Times New Roman"/>
          <w:b/>
          <w:kern w:val="0"/>
          <w:sz w:val="24"/>
          <w:lang w:bidi="ar"/>
        </w:rPr>
      </w:pPr>
      <w:r>
        <w:rPr>
          <w:rFonts w:hint="eastAsia" w:ascii="仿宋_GB2312" w:hAnsi="仿宋_GB2312" w:eastAsia="仿宋_GB2312" w:cs="仿宋_GB2312"/>
          <w:kern w:val="0"/>
          <w:sz w:val="24"/>
          <w:lang w:bidi="ar"/>
        </w:rPr>
        <w:t>3年内1.44-5.4万元租房补贴（或租赁期内免租金）</w:t>
      </w:r>
    </w:p>
    <w:p>
      <w:pPr>
        <w:widowControl/>
        <w:numPr>
          <w:ilvl w:val="0"/>
          <w:numId w:val="2"/>
        </w:numPr>
        <w:spacing w:line="540" w:lineRule="exact"/>
        <w:jc w:val="left"/>
        <w:rPr>
          <w:rFonts w:ascii="仿宋_GB2312" w:hAnsi="仿宋_GB2312" w:eastAsia="仿宋_GB2312" w:cs="仿宋_GB2312"/>
          <w:kern w:val="0"/>
          <w:sz w:val="24"/>
          <w:lang w:bidi="ar"/>
        </w:rPr>
      </w:pPr>
      <w:r>
        <w:rPr>
          <w:rFonts w:ascii="Times New Roman" w:hAnsi="Times New Roman" w:eastAsia="仿宋" w:cs="Times New Roman"/>
          <w:sz w:val="24"/>
        </w:rPr>
        <w:t>协助解决子女就学等</w:t>
      </w:r>
    </w:p>
    <w:p>
      <w:pPr>
        <w:widowControl/>
        <w:spacing w:line="540" w:lineRule="exact"/>
        <w:ind w:left="567"/>
        <w:jc w:val="left"/>
        <w:rPr>
          <w:rFonts w:ascii="楷体_GB2312" w:hAnsi="Times New Roman" w:eastAsia="楷体_GB2312" w:cs="Times New Roman"/>
          <w:b/>
          <w:bCs/>
          <w:kern w:val="0"/>
          <w:sz w:val="24"/>
          <w:lang w:bidi="ar"/>
        </w:rPr>
      </w:pPr>
      <w:r>
        <w:rPr>
          <w:rFonts w:hint="eastAsia" w:ascii="楷体_GB2312" w:hAnsi="Times New Roman" w:eastAsia="楷体_GB2312" w:cs="Times New Roman"/>
          <w:b/>
          <w:bCs/>
          <w:kern w:val="0"/>
          <w:sz w:val="24"/>
          <w:lang w:bidi="ar"/>
        </w:rPr>
        <w:t>（五）海外优青人才</w:t>
      </w:r>
    </w:p>
    <w:p>
      <w:pPr>
        <w:widowControl/>
        <w:spacing w:line="540" w:lineRule="exact"/>
        <w:ind w:firstLine="482" w:firstLineChars="200"/>
        <w:jc w:val="left"/>
        <w:rPr>
          <w:rFonts w:ascii="楷体_GB2312" w:hAnsi="Times New Roman" w:eastAsia="楷体_GB2312" w:cs="Times New Roman"/>
          <w:sz w:val="24"/>
        </w:rPr>
      </w:pPr>
      <w:r>
        <w:rPr>
          <w:rFonts w:hint="eastAsia" w:ascii="仿宋_GB2312" w:hAnsi="仿宋_GB2312" w:eastAsia="仿宋_GB2312" w:cs="仿宋_GB2312"/>
          <w:b/>
          <w:bCs/>
          <w:kern w:val="0"/>
          <w:sz w:val="24"/>
          <w:lang w:bidi="ar"/>
        </w:rPr>
        <w:t>1.引进条件</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国家自然科学基金海外优秀青年科学基金项目获得者</w:t>
      </w:r>
    </w:p>
    <w:p>
      <w:pPr>
        <w:widowControl/>
        <w:spacing w:line="540" w:lineRule="exact"/>
        <w:ind w:firstLine="482" w:firstLineChars="200"/>
        <w:jc w:val="left"/>
        <w:rPr>
          <w:rFonts w:ascii="Times New Roman" w:hAnsi="Times New Roman" w:eastAsia="仿宋_GB2312" w:cs="Times New Roman"/>
          <w:b/>
          <w:bCs/>
          <w:kern w:val="0"/>
          <w:sz w:val="24"/>
          <w:lang w:bidi="ar"/>
        </w:rPr>
      </w:pPr>
      <w:r>
        <w:rPr>
          <w:rFonts w:hint="eastAsia" w:ascii="仿宋_GB2312" w:hAnsi="仿宋_GB2312" w:eastAsia="仿宋_GB2312" w:cs="仿宋_GB2312"/>
          <w:b/>
          <w:bCs/>
          <w:kern w:val="0"/>
          <w:sz w:val="24"/>
          <w:lang w:bidi="ar"/>
        </w:rPr>
        <w:t>2.引进待遇</w:t>
      </w:r>
    </w:p>
    <w:p>
      <w:pPr>
        <w:numPr>
          <w:ilvl w:val="0"/>
          <w:numId w:val="3"/>
        </w:numPr>
        <w:spacing w:line="540" w:lineRule="exact"/>
        <w:rPr>
          <w:rFonts w:ascii="Times New Roman" w:hAnsi="Times New Roman" w:eastAsia="仿宋_GB2312" w:cs="Times New Roman"/>
          <w:b/>
          <w:kern w:val="0"/>
          <w:sz w:val="24"/>
          <w:lang w:bidi="ar"/>
        </w:rPr>
      </w:pPr>
      <w:r>
        <w:rPr>
          <w:rFonts w:hint="eastAsia" w:ascii="Times New Roman" w:hAnsi="Times New Roman" w:eastAsia="仿宋" w:cs="Times New Roman"/>
          <w:sz w:val="24"/>
        </w:rPr>
        <w:t>国家、省级政策基础上，金华市一次性生活补助100万元</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学校提供260万元</w:t>
      </w:r>
      <w:r>
        <w:rPr>
          <w:rFonts w:hint="eastAsia" w:ascii="Times New Roman" w:hAnsi="Times New Roman" w:eastAsia="仿宋_GB2312" w:cs="Times New Roman"/>
          <w:kern w:val="0"/>
          <w:sz w:val="24"/>
          <w:lang w:bidi="ar"/>
        </w:rPr>
        <w:t>安家补助</w:t>
      </w:r>
    </w:p>
    <w:p>
      <w:pPr>
        <w:widowControl/>
        <w:numPr>
          <w:ilvl w:val="0"/>
          <w:numId w:val="2"/>
        </w:numPr>
        <w:spacing w:line="540" w:lineRule="exact"/>
        <w:jc w:val="left"/>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国家</w:t>
      </w:r>
      <w:r>
        <w:rPr>
          <w:rFonts w:ascii="Times New Roman" w:hAnsi="Times New Roman" w:eastAsia="仿宋_GB2312" w:cs="Times New Roman"/>
          <w:kern w:val="0"/>
          <w:sz w:val="24"/>
          <w:lang w:bidi="ar"/>
        </w:rPr>
        <w:t>、省、市科研经费基础上，学校提供100万科研启动经费，并在工作条件和团队建设方面给予大力支持</w:t>
      </w:r>
    </w:p>
    <w:p>
      <w:pPr>
        <w:widowControl/>
        <w:numPr>
          <w:ilvl w:val="0"/>
          <w:numId w:val="2"/>
        </w:numPr>
        <w:spacing w:line="540" w:lineRule="exact"/>
        <w:jc w:val="left"/>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学校</w:t>
      </w:r>
      <w:r>
        <w:rPr>
          <w:rFonts w:ascii="Times New Roman" w:hAnsi="Times New Roman" w:eastAsia="仿宋_GB2312" w:cs="Times New Roman"/>
          <w:kern w:val="0"/>
          <w:sz w:val="24"/>
          <w:lang w:bidi="ar"/>
        </w:rPr>
        <w:t>直接聘任为正高级专业技术职务（事业编制），配备科研助手、办公用房</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学校直接聘任为“尖峰学者”，享受相应待遇</w:t>
      </w:r>
    </w:p>
    <w:p>
      <w:pPr>
        <w:widowControl/>
        <w:numPr>
          <w:ilvl w:val="0"/>
          <w:numId w:val="2"/>
        </w:numPr>
        <w:spacing w:line="540" w:lineRule="exact"/>
        <w:jc w:val="left"/>
        <w:rPr>
          <w:rFonts w:ascii="Times New Roman" w:hAnsi="Times New Roman" w:eastAsia="黑体" w:cs="Times New Roman"/>
          <w:b/>
          <w:bCs/>
          <w:kern w:val="0"/>
          <w:sz w:val="24"/>
          <w:lang w:bidi="ar"/>
        </w:rPr>
      </w:pPr>
      <w:r>
        <w:rPr>
          <w:rFonts w:ascii="Times New Roman" w:hAnsi="Times New Roman" w:eastAsia="仿宋" w:cs="Times New Roman"/>
          <w:sz w:val="24"/>
        </w:rPr>
        <w:t>协助解决配偶就业、子女就学等</w:t>
      </w:r>
    </w:p>
    <w:p>
      <w:pPr>
        <w:widowControl/>
        <w:spacing w:line="540" w:lineRule="exact"/>
        <w:ind w:firstLine="482" w:firstLineChars="200"/>
        <w:jc w:val="left"/>
        <w:rPr>
          <w:rFonts w:ascii="楷体_GB2312" w:hAnsi="Times New Roman" w:eastAsia="楷体_GB2312" w:cs="Times New Roman"/>
          <w:b/>
          <w:bCs/>
          <w:kern w:val="0"/>
          <w:sz w:val="24"/>
          <w:lang w:bidi="ar"/>
        </w:rPr>
      </w:pPr>
      <w:r>
        <w:rPr>
          <w:rFonts w:hint="eastAsia" w:ascii="楷体_GB2312" w:hAnsi="Times New Roman" w:eastAsia="楷体_GB2312" w:cs="Times New Roman"/>
          <w:b/>
          <w:bCs/>
          <w:kern w:val="0"/>
          <w:sz w:val="24"/>
          <w:lang w:bidi="ar"/>
        </w:rPr>
        <w:t>（六）其他人才政策</w:t>
      </w:r>
    </w:p>
    <w:p>
      <w:pPr>
        <w:widowControl/>
        <w:spacing w:line="540" w:lineRule="exact"/>
        <w:ind w:firstLine="482" w:firstLineChars="200"/>
        <w:jc w:val="left"/>
        <w:rPr>
          <w:rFonts w:ascii="Times New Roman" w:hAnsi="Times New Roman" w:eastAsia="楷体" w:cs="Times New Roman"/>
          <w:b/>
          <w:bCs/>
          <w:kern w:val="0"/>
          <w:sz w:val="24"/>
          <w:lang w:bidi="ar"/>
        </w:rPr>
      </w:pPr>
      <w:r>
        <w:rPr>
          <w:rFonts w:hint="eastAsia" w:ascii="Times New Roman" w:hAnsi="Times New Roman" w:eastAsia="楷体" w:cs="Times New Roman"/>
          <w:b/>
          <w:bCs/>
          <w:kern w:val="0"/>
          <w:sz w:val="24"/>
          <w:lang w:bidi="ar"/>
        </w:rPr>
        <w:t>1</w:t>
      </w:r>
      <w:r>
        <w:rPr>
          <w:rFonts w:ascii="Times New Roman" w:hAnsi="Times New Roman" w:eastAsia="楷体" w:cs="Times New Roman"/>
          <w:b/>
          <w:bCs/>
          <w:kern w:val="0"/>
          <w:sz w:val="24"/>
          <w:lang w:bidi="ar"/>
        </w:rPr>
        <w:t>.引才“伯乐奖”</w:t>
      </w:r>
    </w:p>
    <w:p>
      <w:pPr>
        <w:widowControl/>
        <w:numPr>
          <w:ilvl w:val="0"/>
          <w:numId w:val="2"/>
        </w:numPr>
        <w:spacing w:line="540" w:lineRule="exac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成功引进I类层次人才1名，予</w:t>
      </w:r>
      <w:r>
        <w:rPr>
          <w:rFonts w:hint="eastAsia" w:ascii="仿宋_GB2312" w:hAnsi="仿宋_GB2312" w:eastAsia="仿宋_GB2312" w:cs="仿宋_GB2312"/>
          <w:color w:val="000000"/>
          <w:kern w:val="0"/>
          <w:sz w:val="24"/>
          <w:lang w:bidi="ar"/>
        </w:rPr>
        <w:t>以</w:t>
      </w:r>
      <w:r>
        <w:rPr>
          <w:rFonts w:ascii="仿宋_GB2312" w:hAnsi="仿宋_GB2312" w:eastAsia="仿宋_GB2312" w:cs="仿宋_GB2312"/>
          <w:color w:val="000000"/>
          <w:kern w:val="0"/>
          <w:sz w:val="24"/>
          <w:lang w:bidi="ar"/>
        </w:rPr>
        <w:t>10万元</w:t>
      </w:r>
      <w:r>
        <w:rPr>
          <w:rFonts w:hint="eastAsia" w:ascii="仿宋_GB2312" w:hAnsi="仿宋_GB2312" w:eastAsia="仿宋_GB2312" w:cs="仿宋_GB2312"/>
          <w:color w:val="000000"/>
          <w:kern w:val="0"/>
          <w:sz w:val="24"/>
          <w:lang w:bidi="ar"/>
        </w:rPr>
        <w:t>/人</w:t>
      </w:r>
      <w:r>
        <w:rPr>
          <w:rFonts w:ascii="仿宋_GB2312" w:hAnsi="仿宋_GB2312" w:eastAsia="仿宋_GB2312" w:cs="仿宋_GB2312"/>
          <w:color w:val="000000"/>
          <w:kern w:val="0"/>
          <w:sz w:val="24"/>
          <w:lang w:bidi="ar"/>
        </w:rPr>
        <w:t>奖励</w:t>
      </w:r>
    </w:p>
    <w:p>
      <w:pPr>
        <w:widowControl/>
        <w:numPr>
          <w:ilvl w:val="0"/>
          <w:numId w:val="2"/>
        </w:numPr>
        <w:spacing w:line="540" w:lineRule="exac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成功引进II类层次人才1名，予</w:t>
      </w:r>
      <w:r>
        <w:rPr>
          <w:rFonts w:hint="eastAsia" w:ascii="仿宋_GB2312" w:hAnsi="仿宋_GB2312" w:eastAsia="仿宋_GB2312" w:cs="仿宋_GB2312"/>
          <w:color w:val="000000"/>
          <w:kern w:val="0"/>
          <w:sz w:val="24"/>
          <w:lang w:bidi="ar"/>
        </w:rPr>
        <w:t>以2</w:t>
      </w:r>
      <w:r>
        <w:rPr>
          <w:rFonts w:ascii="仿宋_GB2312" w:hAnsi="仿宋_GB2312" w:eastAsia="仿宋_GB2312" w:cs="仿宋_GB2312"/>
          <w:color w:val="000000"/>
          <w:kern w:val="0"/>
          <w:sz w:val="24"/>
          <w:lang w:bidi="ar"/>
        </w:rPr>
        <w:t>万元</w:t>
      </w:r>
      <w:r>
        <w:rPr>
          <w:rFonts w:hint="eastAsia" w:ascii="仿宋_GB2312" w:hAnsi="仿宋_GB2312" w:eastAsia="仿宋_GB2312" w:cs="仿宋_GB2312"/>
          <w:color w:val="000000"/>
          <w:kern w:val="0"/>
          <w:sz w:val="24"/>
          <w:lang w:bidi="ar"/>
        </w:rPr>
        <w:t>/人</w:t>
      </w:r>
      <w:r>
        <w:rPr>
          <w:rFonts w:ascii="仿宋_GB2312" w:hAnsi="仿宋_GB2312" w:eastAsia="仿宋_GB2312" w:cs="仿宋_GB2312"/>
          <w:color w:val="000000"/>
          <w:kern w:val="0"/>
          <w:sz w:val="24"/>
          <w:lang w:bidi="ar"/>
        </w:rPr>
        <w:t>奖励</w:t>
      </w:r>
    </w:p>
    <w:p>
      <w:pPr>
        <w:widowControl/>
        <w:numPr>
          <w:ilvl w:val="0"/>
          <w:numId w:val="2"/>
        </w:numPr>
        <w:spacing w:line="540" w:lineRule="exac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成功引进III类层次人才1名，予</w:t>
      </w:r>
      <w:r>
        <w:rPr>
          <w:rFonts w:hint="eastAsia" w:ascii="仿宋_GB2312" w:hAnsi="仿宋_GB2312" w:eastAsia="仿宋_GB2312" w:cs="仿宋_GB2312"/>
          <w:color w:val="000000"/>
          <w:kern w:val="0"/>
          <w:sz w:val="24"/>
          <w:lang w:bidi="ar"/>
        </w:rPr>
        <w:t>以1</w:t>
      </w:r>
      <w:r>
        <w:rPr>
          <w:rFonts w:ascii="仿宋_GB2312" w:hAnsi="仿宋_GB2312" w:eastAsia="仿宋_GB2312" w:cs="仿宋_GB2312"/>
          <w:color w:val="000000"/>
          <w:kern w:val="0"/>
          <w:sz w:val="24"/>
          <w:lang w:bidi="ar"/>
        </w:rPr>
        <w:t>万元</w:t>
      </w:r>
      <w:r>
        <w:rPr>
          <w:rFonts w:hint="eastAsia" w:ascii="仿宋_GB2312" w:hAnsi="仿宋_GB2312" w:eastAsia="仿宋_GB2312" w:cs="仿宋_GB2312"/>
          <w:color w:val="000000"/>
          <w:kern w:val="0"/>
          <w:sz w:val="24"/>
          <w:lang w:bidi="ar"/>
        </w:rPr>
        <w:t>/人</w:t>
      </w:r>
      <w:r>
        <w:rPr>
          <w:rFonts w:ascii="仿宋_GB2312" w:hAnsi="仿宋_GB2312" w:eastAsia="仿宋_GB2312" w:cs="仿宋_GB2312"/>
          <w:color w:val="000000"/>
          <w:kern w:val="0"/>
          <w:sz w:val="24"/>
          <w:lang w:bidi="ar"/>
        </w:rPr>
        <w:t>奖励</w:t>
      </w:r>
    </w:p>
    <w:p>
      <w:pPr>
        <w:widowControl/>
        <w:numPr>
          <w:ilvl w:val="0"/>
          <w:numId w:val="2"/>
        </w:numPr>
        <w:spacing w:line="540" w:lineRule="exac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成功引进IV类层次人才1名，予</w:t>
      </w:r>
      <w:r>
        <w:rPr>
          <w:rFonts w:hint="eastAsia" w:ascii="仿宋_GB2312" w:hAnsi="仿宋_GB2312" w:eastAsia="仿宋_GB2312" w:cs="仿宋_GB2312"/>
          <w:color w:val="000000"/>
          <w:kern w:val="0"/>
          <w:sz w:val="24"/>
          <w:lang w:bidi="ar"/>
        </w:rPr>
        <w:t>以0.5</w:t>
      </w:r>
      <w:r>
        <w:rPr>
          <w:rFonts w:ascii="仿宋_GB2312" w:hAnsi="仿宋_GB2312" w:eastAsia="仿宋_GB2312" w:cs="仿宋_GB2312"/>
          <w:color w:val="000000"/>
          <w:kern w:val="0"/>
          <w:sz w:val="24"/>
          <w:lang w:bidi="ar"/>
        </w:rPr>
        <w:t>万元</w:t>
      </w:r>
      <w:r>
        <w:rPr>
          <w:rFonts w:hint="eastAsia" w:ascii="仿宋_GB2312" w:hAnsi="仿宋_GB2312" w:eastAsia="仿宋_GB2312" w:cs="仿宋_GB2312"/>
          <w:color w:val="000000"/>
          <w:kern w:val="0"/>
          <w:sz w:val="24"/>
          <w:lang w:bidi="ar"/>
        </w:rPr>
        <w:t>/人</w:t>
      </w:r>
      <w:r>
        <w:rPr>
          <w:rFonts w:ascii="仿宋_GB2312" w:hAnsi="仿宋_GB2312" w:eastAsia="仿宋_GB2312" w:cs="仿宋_GB2312"/>
          <w:color w:val="000000"/>
          <w:kern w:val="0"/>
          <w:sz w:val="24"/>
          <w:lang w:bidi="ar"/>
        </w:rPr>
        <w:t>奖励</w:t>
      </w:r>
    </w:p>
    <w:p>
      <w:pPr>
        <w:widowControl/>
        <w:numPr>
          <w:ilvl w:val="0"/>
          <w:numId w:val="2"/>
        </w:numPr>
        <w:spacing w:line="540" w:lineRule="exac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成功推荐入选海外优青人才</w:t>
      </w:r>
      <w:r>
        <w:rPr>
          <w:rFonts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bidi="ar"/>
        </w:rPr>
        <w:t>名，</w:t>
      </w:r>
      <w:r>
        <w:rPr>
          <w:rFonts w:ascii="仿宋_GB2312" w:hAnsi="仿宋_GB2312" w:eastAsia="仿宋_GB2312" w:cs="仿宋_GB2312"/>
          <w:color w:val="000000"/>
          <w:kern w:val="0"/>
          <w:sz w:val="24"/>
          <w:lang w:bidi="ar"/>
        </w:rPr>
        <w:t>予</w:t>
      </w:r>
      <w:r>
        <w:rPr>
          <w:rFonts w:hint="eastAsia" w:ascii="仿宋_GB2312" w:hAnsi="仿宋_GB2312" w:eastAsia="仿宋_GB2312" w:cs="仿宋_GB2312"/>
          <w:color w:val="000000"/>
          <w:kern w:val="0"/>
          <w:sz w:val="24"/>
          <w:lang w:bidi="ar"/>
        </w:rPr>
        <w:t>以10万元/人</w:t>
      </w:r>
      <w:r>
        <w:rPr>
          <w:rFonts w:ascii="仿宋_GB2312" w:hAnsi="仿宋_GB2312" w:eastAsia="仿宋_GB2312" w:cs="仿宋_GB2312"/>
          <w:color w:val="000000"/>
          <w:kern w:val="0"/>
          <w:sz w:val="24"/>
          <w:lang w:bidi="ar"/>
        </w:rPr>
        <w:t>奖励</w:t>
      </w:r>
    </w:p>
    <w:p>
      <w:pPr>
        <w:widowControl/>
        <w:spacing w:line="540" w:lineRule="exact"/>
        <w:ind w:firstLine="482" w:firstLineChars="200"/>
        <w:jc w:val="left"/>
        <w:rPr>
          <w:rFonts w:ascii="Times New Roman" w:hAnsi="Times New Roman" w:eastAsia="楷体_GB2312" w:cs="Times New Roman"/>
          <w:b/>
          <w:sz w:val="24"/>
        </w:rPr>
      </w:pPr>
      <w:r>
        <w:rPr>
          <w:rFonts w:ascii="Times New Roman" w:hAnsi="Times New Roman" w:eastAsia="楷体_GB2312" w:cs="Times New Roman"/>
          <w:b/>
          <w:sz w:val="24"/>
        </w:rPr>
        <w:t>2.高层次人才和科研奖励</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高层次人才项目最高获200万元奖励</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国家级成果奖最高获200万元奖励</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国家级项目最高获30万元奖励</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论文发表最高获100万元奖励</w:t>
      </w:r>
    </w:p>
    <w:p>
      <w:pPr>
        <w:widowControl/>
        <w:numPr>
          <w:ilvl w:val="0"/>
          <w:numId w:val="2"/>
        </w:numPr>
        <w:spacing w:line="540" w:lineRule="exact"/>
        <w:jc w:val="left"/>
        <w:rPr>
          <w:rFonts w:ascii="楷体_GB2312" w:hAnsi="Times New Roman" w:eastAsia="楷体_GB2312" w:cs="Times New Roman"/>
          <w:b/>
          <w:bCs/>
          <w:kern w:val="0"/>
          <w:sz w:val="24"/>
          <w:lang w:bidi="ar"/>
        </w:rPr>
      </w:pPr>
      <w:r>
        <w:rPr>
          <w:rFonts w:ascii="Times New Roman" w:hAnsi="Times New Roman" w:eastAsia="仿宋_GB2312" w:cs="Times New Roman"/>
          <w:kern w:val="0"/>
          <w:sz w:val="24"/>
          <w:lang w:bidi="ar"/>
        </w:rPr>
        <w:t>科研成果奖最高获800万元奖励</w:t>
      </w:r>
    </w:p>
    <w:p>
      <w:pPr>
        <w:widowControl/>
        <w:spacing w:line="540" w:lineRule="exact"/>
        <w:ind w:firstLine="482" w:firstLineChars="200"/>
        <w:jc w:val="left"/>
        <w:rPr>
          <w:rFonts w:ascii="Times New Roman" w:hAnsi="Times New Roman" w:cs="Times New Roman"/>
          <w:sz w:val="24"/>
        </w:rPr>
      </w:pPr>
      <w:r>
        <w:rPr>
          <w:rFonts w:hint="eastAsia" w:ascii="Times New Roman" w:hAnsi="Times New Roman" w:eastAsia="楷体" w:cs="Times New Roman"/>
          <w:b/>
          <w:bCs/>
          <w:kern w:val="0"/>
          <w:sz w:val="24"/>
          <w:lang w:bidi="ar"/>
        </w:rPr>
        <w:t>3.</w:t>
      </w:r>
      <w:r>
        <w:rPr>
          <w:rFonts w:ascii="Times New Roman" w:hAnsi="Times New Roman" w:eastAsia="楷体" w:cs="Times New Roman"/>
          <w:b/>
          <w:bCs/>
          <w:kern w:val="0"/>
          <w:sz w:val="24"/>
          <w:lang w:bidi="ar"/>
        </w:rPr>
        <w:t>职称政策</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年龄不超过40周岁，</w:t>
      </w:r>
      <w:r>
        <w:rPr>
          <w:rFonts w:hint="eastAsia" w:ascii="Times New Roman" w:hAnsi="Times New Roman" w:eastAsia="仿宋_GB2312" w:cs="Times New Roman"/>
          <w:kern w:val="0"/>
          <w:sz w:val="24"/>
          <w:lang w:bidi="ar"/>
        </w:rPr>
        <w:t>享受</w:t>
      </w:r>
      <w:r>
        <w:rPr>
          <w:rFonts w:ascii="Times New Roman" w:hAnsi="Times New Roman" w:eastAsia="仿宋_GB2312" w:cs="Times New Roman"/>
          <w:kern w:val="0"/>
          <w:sz w:val="24"/>
          <w:lang w:bidi="ar"/>
        </w:rPr>
        <w:t>直聘副高职称</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副高岗位任职满4周年且主持过省部级以上教科研项目，或副高岗位任职满3周年且主持过国家级教科研项目，</w:t>
      </w:r>
      <w:r>
        <w:rPr>
          <w:rFonts w:hint="eastAsia" w:ascii="Times New Roman" w:hAnsi="Times New Roman" w:eastAsia="仿宋_GB2312" w:cs="Times New Roman"/>
          <w:kern w:val="0"/>
          <w:sz w:val="24"/>
          <w:lang w:bidi="ar"/>
        </w:rPr>
        <w:t>享受</w:t>
      </w:r>
      <w:r>
        <w:rPr>
          <w:rFonts w:ascii="Times New Roman" w:hAnsi="Times New Roman" w:eastAsia="仿宋_GB2312" w:cs="Times New Roman"/>
          <w:kern w:val="0"/>
          <w:sz w:val="24"/>
          <w:lang w:bidi="ar"/>
        </w:rPr>
        <w:t>直聘正高职称</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具有标志性成果的不受学历、学位、任职年限等限制，多次享受直接申报相应级别的专业技术职务。</w:t>
      </w:r>
    </w:p>
    <w:tbl>
      <w:tblPr>
        <w:tblStyle w:val="11"/>
        <w:tblpPr w:leftFromText="180" w:rightFromText="180" w:vertAnchor="text" w:horzAnchor="page" w:tblpX="1779" w:tblpY="191"/>
        <w:tblOverlap w:val="never"/>
        <w:tblW w:w="8630"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5" w:type="dxa"/>
          <w:left w:w="15" w:type="dxa"/>
          <w:bottom w:w="15" w:type="dxa"/>
          <w:right w:w="15" w:type="dxa"/>
        </w:tblCellMar>
      </w:tblPr>
      <w:tblGrid>
        <w:gridCol w:w="959"/>
        <w:gridCol w:w="1350"/>
        <w:gridCol w:w="632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680" w:hRule="atLeast"/>
        </w:trPr>
        <w:tc>
          <w:tcPr>
            <w:tcW w:w="959" w:type="dxa"/>
            <w:tcBorders>
              <w:top w:val="single" w:color="4F81BD" w:sz="8" w:space="0"/>
              <w:left w:val="dotted" w:color="auto" w:sz="8" w:space="0"/>
              <w:bottom w:val="single" w:color="4F81BD" w:sz="8" w:space="0"/>
              <w:right w:val="dotted" w:color="auto" w:sz="0" w:space="0"/>
            </w:tcBorders>
            <w:shd w:val="clear" w:color="auto" w:fill="FFFFFF"/>
            <w:vAlign w:val="center"/>
          </w:tcPr>
          <w:p>
            <w:pPr>
              <w:widowControl/>
              <w:jc w:val="center"/>
              <w:textAlignment w:val="center"/>
              <w:rPr>
                <w:rFonts w:ascii="宋体" w:hAnsi="宋体" w:eastAsia="宋体" w:cs="宋体"/>
                <w:b/>
                <w:color w:val="FFFFFF"/>
                <w:sz w:val="22"/>
                <w:szCs w:val="22"/>
              </w:rPr>
            </w:pPr>
            <w:r>
              <w:rPr>
                <w:rFonts w:hint="eastAsia" w:ascii="宋体" w:hAnsi="宋体" w:eastAsia="宋体" w:cs="宋体"/>
                <w:b/>
                <w:color w:val="FFFFFF"/>
                <w:kern w:val="0"/>
                <w:sz w:val="22"/>
                <w:szCs w:val="22"/>
                <w:lang w:bidi="ar"/>
              </w:rPr>
              <w:t>序号</w:t>
            </w:r>
          </w:p>
        </w:tc>
        <w:tc>
          <w:tcPr>
            <w:tcW w:w="1350" w:type="dxa"/>
            <w:tcBorders>
              <w:top w:val="single" w:color="4F81BD" w:sz="8" w:space="0"/>
              <w:left w:val="dotted" w:color="auto" w:sz="0" w:space="0"/>
              <w:bottom w:val="single" w:color="4F81BD" w:sz="8" w:space="0"/>
              <w:right w:val="dotted" w:color="auto" w:sz="0" w:space="0"/>
            </w:tcBorders>
            <w:shd w:val="clear" w:color="auto" w:fill="FFFFFF"/>
            <w:vAlign w:val="center"/>
          </w:tcPr>
          <w:p>
            <w:pPr>
              <w:widowControl/>
              <w:jc w:val="center"/>
              <w:textAlignment w:val="center"/>
              <w:rPr>
                <w:rFonts w:ascii="宋体" w:hAnsi="宋体" w:eastAsia="宋体" w:cs="宋体"/>
                <w:b/>
                <w:color w:val="FFFFFF"/>
                <w:sz w:val="22"/>
                <w:szCs w:val="22"/>
              </w:rPr>
            </w:pPr>
            <w:r>
              <w:rPr>
                <w:rFonts w:hint="eastAsia" w:ascii="宋体" w:hAnsi="宋体" w:eastAsia="宋体" w:cs="宋体"/>
                <w:b/>
                <w:color w:val="FFFFFF"/>
                <w:kern w:val="0"/>
                <w:sz w:val="22"/>
                <w:szCs w:val="22"/>
                <w:lang w:bidi="ar"/>
              </w:rPr>
              <w:t>学科门类</w:t>
            </w:r>
          </w:p>
        </w:tc>
        <w:tc>
          <w:tcPr>
            <w:tcW w:w="6321" w:type="dxa"/>
            <w:tcBorders>
              <w:top w:val="single" w:color="4F81BD" w:sz="8" w:space="0"/>
              <w:left w:val="dotted" w:color="auto" w:sz="0" w:space="0"/>
              <w:bottom w:val="single" w:color="4F81BD" w:sz="8" w:space="0"/>
              <w:right w:val="dotted" w:color="auto" w:sz="8" w:space="0"/>
            </w:tcBorders>
            <w:shd w:val="clear" w:color="auto" w:fill="FFFFFF"/>
            <w:vAlign w:val="center"/>
          </w:tcPr>
          <w:p>
            <w:pPr>
              <w:widowControl/>
              <w:jc w:val="center"/>
              <w:textAlignment w:val="center"/>
              <w:rPr>
                <w:rFonts w:ascii="宋体" w:hAnsi="宋体" w:eastAsia="宋体" w:cs="宋体"/>
                <w:b/>
                <w:color w:val="FFFFFF"/>
                <w:sz w:val="22"/>
                <w:szCs w:val="22"/>
              </w:rPr>
            </w:pPr>
            <w:r>
              <w:rPr>
                <w:rFonts w:hint="eastAsia" w:ascii="宋体" w:hAnsi="宋体" w:eastAsia="宋体" w:cs="宋体"/>
                <w:b/>
                <w:color w:val="FFFFFF"/>
                <w:kern w:val="0"/>
                <w:sz w:val="22"/>
                <w:szCs w:val="22"/>
                <w:lang w:bidi="ar"/>
              </w:rPr>
              <w:t>一级专业目录</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560" w:hRule="atLeast"/>
        </w:trPr>
        <w:tc>
          <w:tcPr>
            <w:tcW w:w="959" w:type="dxa"/>
            <w:tcBorders>
              <w:top w:val="single" w:color="4F81BD" w:sz="8" w:space="0"/>
              <w:left w:val="dotted" w:color="auto" w:sz="8" w:space="0"/>
              <w:bottom w:val="dotted" w:color="auto" w:sz="4" w:space="0"/>
              <w:right w:val="dotted" w:color="auto" w:sz="0" w:space="0"/>
            </w:tcBorders>
            <w:shd w:val="clear" w:color="auto" w:fill="DBE5F1"/>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1</w:t>
            </w:r>
          </w:p>
        </w:tc>
        <w:tc>
          <w:tcPr>
            <w:tcW w:w="1350" w:type="dxa"/>
            <w:tcBorders>
              <w:top w:val="single" w:color="4F81BD" w:sz="8" w:space="0"/>
              <w:left w:val="dotted" w:color="auto" w:sz="0" w:space="0"/>
              <w:bottom w:val="dotted" w:color="auto" w:sz="4" w:space="0"/>
              <w:right w:val="dotted" w:color="auto" w:sz="0" w:space="0"/>
            </w:tcBorders>
            <w:shd w:val="clear" w:color="auto" w:fill="DBE5F1"/>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经济学</w:t>
            </w:r>
          </w:p>
        </w:tc>
        <w:tc>
          <w:tcPr>
            <w:tcW w:w="6321" w:type="dxa"/>
            <w:tcBorders>
              <w:top w:val="single" w:color="4F81BD" w:sz="8" w:space="0"/>
              <w:left w:val="dotted" w:color="auto" w:sz="0" w:space="0"/>
              <w:bottom w:val="dotted" w:color="auto" w:sz="4" w:space="0"/>
              <w:right w:val="dotted" w:color="auto" w:sz="8" w:space="0"/>
            </w:tcBorders>
            <w:shd w:val="clear" w:color="auto" w:fill="DBE5F1"/>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理论经济学、应用经济学、金融学</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040" w:hRule="atLeast"/>
        </w:trPr>
        <w:tc>
          <w:tcPr>
            <w:tcW w:w="959" w:type="dxa"/>
            <w:tcBorders>
              <w:top w:val="dotted" w:color="auto" w:sz="4" w:space="0"/>
              <w:left w:val="dotted" w:color="auto" w:sz="8" w:space="0"/>
              <w:bottom w:val="dotted" w:color="auto" w:sz="4" w:space="0"/>
              <w:right w:val="dotted" w:color="auto" w:sz="0" w:space="0"/>
            </w:tcBorders>
            <w:shd w:val="clear" w:color="auto" w:fill="FFFFFF"/>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2</w:t>
            </w:r>
          </w:p>
        </w:tc>
        <w:tc>
          <w:tcPr>
            <w:tcW w:w="1350" w:type="dxa"/>
            <w:tcBorders>
              <w:top w:val="dotted" w:color="auto" w:sz="4" w:space="0"/>
              <w:left w:val="dotted" w:color="auto" w:sz="0" w:space="0"/>
              <w:bottom w:val="dotted" w:color="auto" w:sz="4" w:space="0"/>
              <w:right w:val="dotted" w:color="auto" w:sz="0" w:space="0"/>
            </w:tcBorders>
            <w:shd w:val="clear" w:color="auto" w:fill="FFFFFF"/>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法学</w:t>
            </w:r>
          </w:p>
        </w:tc>
        <w:tc>
          <w:tcPr>
            <w:tcW w:w="6321" w:type="dxa"/>
            <w:tcBorders>
              <w:top w:val="dotted" w:color="auto" w:sz="4" w:space="0"/>
              <w:left w:val="dotted" w:color="auto" w:sz="0" w:space="0"/>
              <w:bottom w:val="dotted" w:color="auto" w:sz="4" w:space="0"/>
              <w:right w:val="dotted" w:color="auto" w:sz="8" w:space="0"/>
            </w:tcBorders>
            <w:shd w:val="clear" w:color="auto" w:fill="FFFFFF"/>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社会学、马克思主义基本原理、马克思主义发展史、马克思主义中国化研究、思想政治教育、中国近现代史基本问题研究、马克思主义哲学、中国哲学</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560" w:hRule="atLeast"/>
        </w:trPr>
        <w:tc>
          <w:tcPr>
            <w:tcW w:w="959" w:type="dxa"/>
            <w:tcBorders>
              <w:top w:val="dotted" w:color="auto" w:sz="4" w:space="0"/>
              <w:left w:val="dotted" w:color="auto" w:sz="8" w:space="0"/>
              <w:bottom w:val="dotted" w:color="auto" w:sz="4" w:space="0"/>
              <w:right w:val="dotted" w:color="auto" w:sz="0" w:space="0"/>
            </w:tcBorders>
            <w:shd w:val="clear" w:color="auto" w:fill="DBE5F1"/>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3</w:t>
            </w:r>
          </w:p>
        </w:tc>
        <w:tc>
          <w:tcPr>
            <w:tcW w:w="1350" w:type="dxa"/>
            <w:tcBorders>
              <w:top w:val="dotted" w:color="auto" w:sz="4" w:space="0"/>
              <w:left w:val="dotted" w:color="auto" w:sz="0" w:space="0"/>
              <w:bottom w:val="dotted" w:color="auto" w:sz="4" w:space="0"/>
              <w:right w:val="dotted" w:color="auto" w:sz="0" w:space="0"/>
            </w:tcBorders>
            <w:shd w:val="clear" w:color="auto" w:fill="DBE5F1"/>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教育学</w:t>
            </w:r>
          </w:p>
        </w:tc>
        <w:tc>
          <w:tcPr>
            <w:tcW w:w="6321" w:type="dxa"/>
            <w:tcBorders>
              <w:top w:val="dotted" w:color="auto" w:sz="4" w:space="0"/>
              <w:left w:val="dotted" w:color="auto" w:sz="0" w:space="0"/>
              <w:bottom w:val="dotted" w:color="auto" w:sz="4" w:space="0"/>
              <w:right w:val="dotted" w:color="auto" w:sz="8" w:space="0"/>
            </w:tcBorders>
            <w:shd w:val="clear" w:color="auto" w:fill="DBE5F1"/>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教育学、心理学、体育教育训练学、体育人文社会学、民族传统体育学</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520" w:hRule="atLeast"/>
        </w:trPr>
        <w:tc>
          <w:tcPr>
            <w:tcW w:w="959" w:type="dxa"/>
            <w:tcBorders>
              <w:top w:val="dotted" w:color="auto" w:sz="4" w:space="0"/>
              <w:left w:val="dotted" w:color="auto" w:sz="8" w:space="0"/>
              <w:bottom w:val="dotted" w:color="auto" w:sz="4" w:space="0"/>
              <w:right w:val="dotted" w:color="auto" w:sz="0" w:space="0"/>
            </w:tcBorders>
            <w:shd w:val="clear" w:color="auto" w:fill="FFFFFF"/>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4</w:t>
            </w:r>
          </w:p>
        </w:tc>
        <w:tc>
          <w:tcPr>
            <w:tcW w:w="1350" w:type="dxa"/>
            <w:tcBorders>
              <w:top w:val="dotted" w:color="auto" w:sz="4" w:space="0"/>
              <w:left w:val="dotted" w:color="auto" w:sz="0" w:space="0"/>
              <w:bottom w:val="dotted" w:color="auto" w:sz="4" w:space="0"/>
              <w:right w:val="dotted" w:color="auto" w:sz="0" w:space="0"/>
            </w:tcBorders>
            <w:shd w:val="clear" w:color="auto" w:fill="FFFFFF"/>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文学</w:t>
            </w:r>
          </w:p>
        </w:tc>
        <w:tc>
          <w:tcPr>
            <w:tcW w:w="6321" w:type="dxa"/>
            <w:tcBorders>
              <w:top w:val="dotted" w:color="auto" w:sz="4" w:space="0"/>
              <w:left w:val="dotted" w:color="auto" w:sz="0" w:space="0"/>
              <w:bottom w:val="dotted" w:color="auto" w:sz="4" w:space="0"/>
              <w:right w:val="dotted" w:color="auto" w:sz="8" w:space="0"/>
            </w:tcBorders>
            <w:shd w:val="clear" w:color="auto" w:fill="FFFFFF"/>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中国语言文学、新闻传播学、艺术学</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780" w:hRule="atLeast"/>
        </w:trPr>
        <w:tc>
          <w:tcPr>
            <w:tcW w:w="959" w:type="dxa"/>
            <w:tcBorders>
              <w:top w:val="dotted" w:color="auto" w:sz="4" w:space="0"/>
              <w:left w:val="dotted" w:color="auto" w:sz="8" w:space="0"/>
              <w:bottom w:val="dotted" w:color="auto" w:sz="4" w:space="0"/>
              <w:right w:val="dotted" w:color="auto" w:sz="0" w:space="0"/>
            </w:tcBorders>
            <w:shd w:val="clear" w:color="auto" w:fill="DBE5F1"/>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5</w:t>
            </w:r>
          </w:p>
        </w:tc>
        <w:tc>
          <w:tcPr>
            <w:tcW w:w="1350" w:type="dxa"/>
            <w:tcBorders>
              <w:top w:val="dotted" w:color="auto" w:sz="4" w:space="0"/>
              <w:left w:val="dotted" w:color="auto" w:sz="0" w:space="0"/>
              <w:bottom w:val="dotted" w:color="auto" w:sz="4" w:space="0"/>
              <w:right w:val="dotted" w:color="auto" w:sz="0" w:space="0"/>
            </w:tcBorders>
            <w:shd w:val="clear" w:color="auto" w:fill="DBE5F1"/>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理学</w:t>
            </w:r>
          </w:p>
        </w:tc>
        <w:tc>
          <w:tcPr>
            <w:tcW w:w="6321" w:type="dxa"/>
            <w:tcBorders>
              <w:top w:val="dotted" w:color="auto" w:sz="4" w:space="0"/>
              <w:left w:val="dotted" w:color="auto" w:sz="0" w:space="0"/>
              <w:bottom w:val="dotted" w:color="auto" w:sz="4" w:space="0"/>
              <w:right w:val="dotted" w:color="auto" w:sz="8" w:space="0"/>
            </w:tcBorders>
            <w:shd w:val="clear" w:color="auto" w:fill="DBE5F1"/>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数学、物理学、 化学 、地理学类、生理学 、神经生物学、细胞生物学、统计学</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891" w:hRule="atLeast"/>
        </w:trPr>
        <w:tc>
          <w:tcPr>
            <w:tcW w:w="959" w:type="dxa"/>
            <w:tcBorders>
              <w:top w:val="dotted" w:color="auto" w:sz="4" w:space="0"/>
              <w:left w:val="dotted" w:color="auto" w:sz="8" w:space="0"/>
              <w:bottom w:val="dotted" w:color="auto" w:sz="4" w:space="0"/>
              <w:right w:val="dotted" w:color="auto" w:sz="0" w:space="0"/>
            </w:tcBorders>
            <w:shd w:val="clear" w:color="auto" w:fill="FFFFFF"/>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6</w:t>
            </w:r>
          </w:p>
        </w:tc>
        <w:tc>
          <w:tcPr>
            <w:tcW w:w="1350" w:type="dxa"/>
            <w:tcBorders>
              <w:top w:val="dotted" w:color="auto" w:sz="4" w:space="0"/>
              <w:left w:val="dotted" w:color="auto" w:sz="0" w:space="0"/>
              <w:bottom w:val="dotted" w:color="auto" w:sz="4" w:space="0"/>
              <w:right w:val="dotted" w:color="auto" w:sz="0" w:space="0"/>
            </w:tcBorders>
            <w:shd w:val="clear" w:color="auto" w:fill="FFFFFF"/>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工学</w:t>
            </w:r>
          </w:p>
        </w:tc>
        <w:tc>
          <w:tcPr>
            <w:tcW w:w="6321" w:type="dxa"/>
            <w:tcBorders>
              <w:top w:val="dotted" w:color="auto" w:sz="4" w:space="0"/>
              <w:left w:val="dotted" w:color="auto" w:sz="0" w:space="0"/>
              <w:bottom w:val="dotted" w:color="auto" w:sz="4" w:space="0"/>
              <w:right w:val="dotted" w:color="auto" w:sz="8" w:space="0"/>
            </w:tcBorders>
            <w:shd w:val="clear" w:color="auto" w:fill="FFFFFF"/>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力学 机械工程 材料科学与工程  动力工程及工程热物理 电气工程 电子科学与技术 信息与通信工程 控制科学与工程 、计算机科学与技术、建筑学、土木工程、 化学工程与技术 、矿业工程、交通运输工程 、航空宇航科学与技术、农业工程、环境科学与工程、软件工程、网络空间安全</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520" w:hRule="atLeast"/>
        </w:trPr>
        <w:tc>
          <w:tcPr>
            <w:tcW w:w="959" w:type="dxa"/>
            <w:tcBorders>
              <w:top w:val="dotted" w:color="auto" w:sz="4" w:space="0"/>
              <w:left w:val="dotted" w:color="auto" w:sz="8" w:space="0"/>
              <w:bottom w:val="dotted" w:color="auto" w:sz="4" w:space="0"/>
              <w:right w:val="dotted" w:color="auto" w:sz="0" w:space="0"/>
            </w:tcBorders>
            <w:shd w:val="clear" w:color="auto" w:fill="DBE5F1"/>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7</w:t>
            </w:r>
          </w:p>
        </w:tc>
        <w:tc>
          <w:tcPr>
            <w:tcW w:w="1350" w:type="dxa"/>
            <w:tcBorders>
              <w:top w:val="dotted" w:color="auto" w:sz="4" w:space="0"/>
              <w:left w:val="dotted" w:color="auto" w:sz="0" w:space="0"/>
              <w:bottom w:val="dotted" w:color="auto" w:sz="4" w:space="0"/>
              <w:right w:val="dotted" w:color="auto" w:sz="0" w:space="0"/>
            </w:tcBorders>
            <w:shd w:val="clear" w:color="auto" w:fill="DBE5F1"/>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农学</w:t>
            </w:r>
          </w:p>
        </w:tc>
        <w:tc>
          <w:tcPr>
            <w:tcW w:w="6321" w:type="dxa"/>
            <w:tcBorders>
              <w:top w:val="dotted" w:color="auto" w:sz="4" w:space="0"/>
              <w:left w:val="dotted" w:color="auto" w:sz="0" w:space="0"/>
              <w:bottom w:val="dotted" w:color="auto" w:sz="4" w:space="0"/>
              <w:right w:val="dotted" w:color="auto" w:sz="8" w:space="0"/>
            </w:tcBorders>
            <w:shd w:val="clear" w:color="auto" w:fill="DBE5F1"/>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作物栽培学与耕作学、蔬菜学、畜牧学、兽医学</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040" w:hRule="atLeast"/>
        </w:trPr>
        <w:tc>
          <w:tcPr>
            <w:tcW w:w="959" w:type="dxa"/>
            <w:tcBorders>
              <w:top w:val="dotted" w:color="auto" w:sz="4" w:space="0"/>
              <w:left w:val="dotted" w:color="auto" w:sz="8" w:space="0"/>
              <w:bottom w:val="dotted" w:color="auto" w:sz="4" w:space="0"/>
              <w:right w:val="dotted" w:color="auto" w:sz="0" w:space="0"/>
            </w:tcBorders>
            <w:shd w:val="clear" w:color="auto" w:fill="FFFFFF"/>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8</w:t>
            </w:r>
          </w:p>
        </w:tc>
        <w:tc>
          <w:tcPr>
            <w:tcW w:w="1350" w:type="dxa"/>
            <w:tcBorders>
              <w:top w:val="dotted" w:color="auto" w:sz="4" w:space="0"/>
              <w:left w:val="dotted" w:color="auto" w:sz="0" w:space="0"/>
              <w:bottom w:val="dotted" w:color="auto" w:sz="4" w:space="0"/>
              <w:right w:val="dotted" w:color="auto" w:sz="0" w:space="0"/>
            </w:tcBorders>
            <w:shd w:val="clear" w:color="auto" w:fill="FFFFFF"/>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医学</w:t>
            </w:r>
          </w:p>
        </w:tc>
        <w:tc>
          <w:tcPr>
            <w:tcW w:w="6321" w:type="dxa"/>
            <w:tcBorders>
              <w:top w:val="dotted" w:color="auto" w:sz="4" w:space="0"/>
              <w:left w:val="dotted" w:color="auto" w:sz="0" w:space="0"/>
              <w:bottom w:val="dotted" w:color="auto" w:sz="4" w:space="0"/>
              <w:right w:val="dotted" w:color="auto" w:sz="8" w:space="0"/>
            </w:tcBorders>
            <w:shd w:val="clear" w:color="auto" w:fill="FFFFFF"/>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人体解剖与组织胚胎学、病理学与病理生理学、临床医学、药学 、中药学、医学技术、护理学、护理</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560" w:hRule="atLeast"/>
        </w:trPr>
        <w:tc>
          <w:tcPr>
            <w:tcW w:w="959" w:type="dxa"/>
            <w:tcBorders>
              <w:top w:val="dotted" w:color="auto" w:sz="4" w:space="0"/>
              <w:left w:val="dotted" w:color="auto" w:sz="8" w:space="0"/>
              <w:bottom w:val="dotted" w:color="auto" w:sz="4" w:space="0"/>
              <w:right w:val="dotted" w:color="auto" w:sz="0" w:space="0"/>
            </w:tcBorders>
            <w:shd w:val="clear" w:color="auto" w:fill="DBE5F1"/>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9</w:t>
            </w:r>
          </w:p>
        </w:tc>
        <w:tc>
          <w:tcPr>
            <w:tcW w:w="1350" w:type="dxa"/>
            <w:tcBorders>
              <w:top w:val="dotted" w:color="auto" w:sz="4" w:space="0"/>
              <w:left w:val="dotted" w:color="auto" w:sz="0" w:space="0"/>
              <w:bottom w:val="dotted" w:color="auto" w:sz="4" w:space="0"/>
              <w:right w:val="dotted" w:color="auto" w:sz="0" w:space="0"/>
            </w:tcBorders>
            <w:shd w:val="clear" w:color="auto" w:fill="DBE5F1"/>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管理学</w:t>
            </w:r>
          </w:p>
        </w:tc>
        <w:tc>
          <w:tcPr>
            <w:tcW w:w="6321" w:type="dxa"/>
            <w:tcBorders>
              <w:top w:val="dotted" w:color="auto" w:sz="4" w:space="0"/>
              <w:left w:val="dotted" w:color="auto" w:sz="0" w:space="0"/>
              <w:bottom w:val="dotted" w:color="auto" w:sz="4" w:space="0"/>
              <w:right w:val="dotted" w:color="auto" w:sz="8" w:space="0"/>
            </w:tcBorders>
            <w:shd w:val="clear" w:color="auto" w:fill="DBE5F1"/>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管理学、工商管理、教育经济与管理、工商管理</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560" w:hRule="atLeast"/>
        </w:trPr>
        <w:tc>
          <w:tcPr>
            <w:tcW w:w="959" w:type="dxa"/>
            <w:tcBorders>
              <w:top w:val="dotted" w:color="auto" w:sz="4" w:space="0"/>
              <w:left w:val="dotted" w:color="auto" w:sz="8" w:space="0"/>
              <w:bottom w:val="single" w:color="4F81BD" w:sz="8" w:space="0"/>
              <w:right w:val="dotted" w:color="auto" w:sz="0" w:space="0"/>
            </w:tcBorders>
            <w:shd w:val="clear" w:color="auto" w:fill="FFFFFF"/>
            <w:vAlign w:val="center"/>
          </w:tcPr>
          <w:p>
            <w:pPr>
              <w:widowControl/>
              <w:jc w:val="center"/>
              <w:textAlignment w:val="center"/>
              <w:rPr>
                <w:rFonts w:ascii="Arial" w:hAnsi="Arial" w:cs="Arial"/>
                <w:b/>
                <w:bCs/>
                <w:color w:val="000000"/>
                <w:sz w:val="20"/>
                <w:szCs w:val="20"/>
              </w:rPr>
            </w:pPr>
            <w:r>
              <w:rPr>
                <w:rFonts w:ascii="Arial" w:hAnsi="Arial" w:eastAsia="宋体" w:cs="Arial"/>
                <w:b/>
                <w:bCs/>
                <w:color w:val="000000"/>
                <w:kern w:val="0"/>
                <w:sz w:val="20"/>
                <w:szCs w:val="20"/>
                <w:lang w:bidi="ar"/>
              </w:rPr>
              <w:t>10</w:t>
            </w:r>
          </w:p>
        </w:tc>
        <w:tc>
          <w:tcPr>
            <w:tcW w:w="1350" w:type="dxa"/>
            <w:tcBorders>
              <w:top w:val="dotted" w:color="auto" w:sz="4" w:space="0"/>
              <w:left w:val="dotted" w:color="auto" w:sz="0" w:space="0"/>
              <w:bottom w:val="single" w:color="4F81BD" w:sz="8" w:space="0"/>
              <w:right w:val="dotted" w:color="auto" w:sz="0" w:space="0"/>
            </w:tcBorders>
            <w:shd w:val="clear" w:color="auto" w:fill="FFFFFF"/>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艺术学</w:t>
            </w:r>
          </w:p>
        </w:tc>
        <w:tc>
          <w:tcPr>
            <w:tcW w:w="6321" w:type="dxa"/>
            <w:tcBorders>
              <w:top w:val="dotted" w:color="auto" w:sz="4" w:space="0"/>
              <w:left w:val="dotted" w:color="auto" w:sz="0" w:space="0"/>
              <w:bottom w:val="single" w:color="4F81BD" w:sz="8" w:space="0"/>
              <w:right w:val="dotted" w:color="auto" w:sz="8" w:space="0"/>
            </w:tcBorders>
            <w:shd w:val="clear" w:color="auto" w:fill="FFFFFF"/>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设计学</w:t>
            </w:r>
          </w:p>
        </w:tc>
      </w:tr>
    </w:tbl>
    <w:p>
      <w:pPr>
        <w:widowControl/>
        <w:spacing w:line="540" w:lineRule="exact"/>
        <w:ind w:left="567"/>
        <w:jc w:val="left"/>
        <w:rPr>
          <w:rFonts w:ascii="Times New Roman" w:hAnsi="Times New Roman" w:eastAsia="黑体" w:cs="Times New Roman"/>
          <w:bCs/>
          <w:kern w:val="0"/>
          <w:sz w:val="24"/>
          <w:lang w:bidi="ar"/>
        </w:rPr>
      </w:pPr>
    </w:p>
    <w:p>
      <w:pPr>
        <w:pStyle w:val="2"/>
        <w:rPr>
          <w:lang w:bidi="ar"/>
        </w:rPr>
      </w:pPr>
    </w:p>
    <w:p>
      <w:pPr>
        <w:rPr>
          <w:lang w:bidi="ar"/>
        </w:rPr>
      </w:pPr>
    </w:p>
    <w:p>
      <w:pPr>
        <w:widowControl/>
        <w:spacing w:line="540" w:lineRule="exact"/>
        <w:jc w:val="left"/>
        <w:rPr>
          <w:rFonts w:ascii="Times New Roman" w:hAnsi="Times New Roman" w:eastAsia="黑体" w:cs="Times New Roman"/>
          <w:bCs/>
          <w:kern w:val="0"/>
          <w:sz w:val="24"/>
          <w:lang w:bidi="ar"/>
        </w:rPr>
      </w:pPr>
    </w:p>
    <w:p>
      <w:pPr>
        <w:pStyle w:val="2"/>
        <w:rPr>
          <w:lang w:bidi="ar"/>
        </w:rPr>
      </w:pPr>
    </w:p>
    <w:p>
      <w:pPr>
        <w:rPr>
          <w:lang w:bidi="ar"/>
        </w:rPr>
        <w:sectPr>
          <w:pgSz w:w="11906" w:h="16838"/>
          <w:pgMar w:top="2098" w:right="1531" w:bottom="1985" w:left="1531" w:header="851" w:footer="992" w:gutter="0"/>
          <w:cols w:space="425" w:num="1"/>
          <w:docGrid w:type="lines" w:linePitch="312" w:charSpace="0"/>
        </w:sectPr>
      </w:pPr>
    </w:p>
    <w:p>
      <w:pPr>
        <w:widowControl/>
        <w:spacing w:line="540" w:lineRule="exact"/>
        <w:ind w:left="567"/>
        <w:jc w:val="left"/>
        <w:rPr>
          <w:rFonts w:ascii="Times New Roman" w:hAnsi="Times New Roman" w:eastAsia="黑体" w:cs="Times New Roman"/>
          <w:bCs/>
          <w:kern w:val="0"/>
          <w:sz w:val="24"/>
          <w:lang w:bidi="ar"/>
        </w:rPr>
      </w:pPr>
      <w:r>
        <w:rPr>
          <w:rFonts w:ascii="Times New Roman" w:hAnsi="Times New Roman" w:eastAsia="黑体" w:cs="Times New Roman"/>
          <w:bCs/>
          <w:kern w:val="0"/>
          <w:sz w:val="24"/>
          <w:lang w:bidi="ar"/>
        </w:rPr>
        <w:t>四、</w:t>
      </w:r>
      <w:r>
        <w:rPr>
          <w:rFonts w:hint="eastAsia" w:ascii="Times New Roman" w:hAnsi="Times New Roman" w:eastAsia="黑体" w:cs="Times New Roman"/>
          <w:bCs/>
          <w:kern w:val="0"/>
          <w:sz w:val="24"/>
          <w:lang w:bidi="ar"/>
        </w:rPr>
        <w:t>平台条件</w:t>
      </w:r>
    </w:p>
    <w:p>
      <w:pPr>
        <w:widowControl/>
        <w:spacing w:line="540" w:lineRule="exact"/>
        <w:ind w:firstLine="482" w:firstLineChars="200"/>
        <w:jc w:val="left"/>
        <w:rPr>
          <w:rFonts w:ascii="Times New Roman" w:hAnsi="Times New Roman" w:eastAsia="楷体_GB2312" w:cs="Times New Roman"/>
          <w:b/>
          <w:sz w:val="24"/>
        </w:rPr>
      </w:pPr>
      <w:r>
        <w:rPr>
          <w:rFonts w:ascii="Times New Roman" w:hAnsi="Times New Roman" w:eastAsia="楷体_GB2312" w:cs="Times New Roman"/>
          <w:b/>
          <w:kern w:val="0"/>
          <w:sz w:val="24"/>
          <w:lang w:bidi="ar"/>
        </w:rPr>
        <w:t>1</w:t>
      </w:r>
      <w:r>
        <w:rPr>
          <w:rFonts w:hint="eastAsia" w:ascii="Times New Roman" w:hAnsi="Times New Roman" w:eastAsia="楷体_GB2312" w:cs="Times New Roman"/>
          <w:b/>
          <w:kern w:val="0"/>
          <w:sz w:val="24"/>
          <w:lang w:bidi="ar"/>
        </w:rPr>
        <w:t>.</w:t>
      </w:r>
      <w:r>
        <w:rPr>
          <w:rFonts w:ascii="Times New Roman" w:hAnsi="Times New Roman" w:eastAsia="楷体_GB2312" w:cs="Times New Roman"/>
          <w:b/>
          <w:bCs/>
          <w:kern w:val="0"/>
          <w:sz w:val="24"/>
          <w:lang w:bidi="ar"/>
        </w:rPr>
        <w:t>人才引育平台</w:t>
      </w:r>
    </w:p>
    <w:p>
      <w:pPr>
        <w:widowControl/>
        <w:numPr>
          <w:ilvl w:val="0"/>
          <w:numId w:val="2"/>
        </w:numPr>
        <w:spacing w:line="540" w:lineRule="exact"/>
        <w:jc w:val="left"/>
        <w:rPr>
          <w:rFonts w:ascii="Times New Roman" w:hAnsi="Times New Roman" w:eastAsia="仿宋_GB2312" w:cs="Times New Roman"/>
          <w:kern w:val="0"/>
          <w:sz w:val="24"/>
          <w:lang w:bidi="ar"/>
        </w:rPr>
        <w:sectPr>
          <w:type w:val="continuous"/>
          <w:pgSz w:w="11906" w:h="16838"/>
          <w:pgMar w:top="2098" w:right="1531" w:bottom="1985" w:left="1531" w:header="851" w:footer="992" w:gutter="0"/>
          <w:cols w:space="425" w:num="1"/>
          <w:docGrid w:type="lines" w:linePitch="312" w:charSpace="0"/>
        </w:sectPr>
      </w:pPr>
    </w:p>
    <w:p>
      <w:pPr>
        <w:widowControl/>
        <w:numPr>
          <w:ilvl w:val="0"/>
          <w:numId w:val="2"/>
        </w:numPr>
        <w:spacing w:line="540" w:lineRule="exact"/>
        <w:jc w:val="left"/>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省级</w:t>
      </w:r>
      <w:r>
        <w:rPr>
          <w:rFonts w:ascii="Times New Roman" w:hAnsi="Times New Roman" w:eastAsia="仿宋_GB2312" w:cs="Times New Roman"/>
          <w:kern w:val="0"/>
          <w:sz w:val="24"/>
          <w:lang w:bidi="ar"/>
        </w:rPr>
        <w:t>示范性教师发展中心</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学校“人才之家”</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金华市“人才驿站”</w:t>
      </w:r>
    </w:p>
    <w:p>
      <w:pPr>
        <w:widowControl/>
        <w:spacing w:line="540" w:lineRule="exact"/>
        <w:ind w:firstLine="482" w:firstLineChars="200"/>
        <w:jc w:val="left"/>
        <w:rPr>
          <w:rFonts w:ascii="Times New Roman" w:hAnsi="Times New Roman" w:eastAsia="楷体_GB2312" w:cs="Times New Roman"/>
          <w:b/>
          <w:bCs/>
          <w:kern w:val="0"/>
          <w:sz w:val="24"/>
          <w:lang w:bidi="ar"/>
        </w:rPr>
        <w:sectPr>
          <w:type w:val="continuous"/>
          <w:pgSz w:w="11906" w:h="16838"/>
          <w:pgMar w:top="2098" w:right="1531" w:bottom="1985" w:left="1531" w:header="851" w:footer="992" w:gutter="0"/>
          <w:cols w:space="720" w:num="1"/>
          <w:docGrid w:type="lines" w:linePitch="312" w:charSpace="0"/>
        </w:sectPr>
      </w:pPr>
    </w:p>
    <w:p>
      <w:pPr>
        <w:widowControl/>
        <w:spacing w:line="540" w:lineRule="exact"/>
        <w:ind w:firstLine="482" w:firstLineChars="200"/>
        <w:jc w:val="left"/>
        <w:rPr>
          <w:rFonts w:ascii="Times New Roman" w:hAnsi="Times New Roman" w:eastAsia="楷体_GB2312" w:cs="Times New Roman"/>
          <w:b/>
          <w:bCs/>
          <w:kern w:val="0"/>
          <w:sz w:val="24"/>
          <w:lang w:bidi="ar"/>
        </w:rPr>
      </w:pPr>
      <w:r>
        <w:rPr>
          <w:rFonts w:ascii="Times New Roman" w:hAnsi="Times New Roman" w:eastAsia="楷体_GB2312" w:cs="Times New Roman"/>
          <w:b/>
          <w:bCs/>
          <w:kern w:val="0"/>
          <w:sz w:val="24"/>
          <w:lang w:bidi="ar"/>
        </w:rPr>
        <w:t>2</w:t>
      </w:r>
      <w:r>
        <w:rPr>
          <w:rFonts w:hint="eastAsia" w:ascii="Times New Roman" w:hAnsi="Times New Roman" w:eastAsia="楷体_GB2312" w:cs="Times New Roman"/>
          <w:b/>
          <w:bCs/>
          <w:kern w:val="0"/>
          <w:sz w:val="24"/>
          <w:lang w:bidi="ar"/>
        </w:rPr>
        <w:t>.</w:t>
      </w:r>
      <w:r>
        <w:rPr>
          <w:rFonts w:ascii="Times New Roman" w:hAnsi="Times New Roman" w:eastAsia="楷体_GB2312" w:cs="Times New Roman"/>
          <w:b/>
          <w:bCs/>
          <w:kern w:val="0"/>
          <w:sz w:val="24"/>
          <w:lang w:bidi="ar"/>
        </w:rPr>
        <w:t>科技研发平台</w:t>
      </w:r>
    </w:p>
    <w:p>
      <w:pPr>
        <w:widowControl/>
        <w:numPr>
          <w:ilvl w:val="0"/>
          <w:numId w:val="2"/>
        </w:numPr>
        <w:spacing w:line="540" w:lineRule="exact"/>
        <w:jc w:val="left"/>
        <w:rPr>
          <w:rFonts w:ascii="Times New Roman" w:hAnsi="Times New Roman" w:eastAsia="仿宋_GB2312" w:cs="Times New Roman"/>
          <w:kern w:val="0"/>
          <w:sz w:val="24"/>
          <w:lang w:bidi="ar"/>
        </w:rPr>
        <w:sectPr>
          <w:type w:val="continuous"/>
          <w:pgSz w:w="11906" w:h="16838"/>
          <w:pgMar w:top="2098" w:right="1531" w:bottom="1985" w:left="1531" w:header="851" w:footer="992" w:gutter="0"/>
          <w:cols w:space="425" w:num="1"/>
          <w:docGrid w:type="lines" w:linePitch="312" w:charSpace="0"/>
        </w:sectPr>
      </w:pP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院士工作站2家</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省级重点实验室1个</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省哲学社会科学重点研究基地1个</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省级工程实验室1个</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省级高新技术研发中心1个</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省级应用技术协同创新中心1个</w:t>
      </w:r>
    </w:p>
    <w:p>
      <w:pPr>
        <w:widowControl/>
        <w:spacing w:line="540" w:lineRule="exact"/>
        <w:ind w:firstLine="482" w:firstLineChars="200"/>
        <w:jc w:val="left"/>
        <w:rPr>
          <w:rFonts w:ascii="Times New Roman" w:hAnsi="Times New Roman" w:eastAsia="楷体_GB2312" w:cs="Times New Roman"/>
          <w:b/>
          <w:bCs/>
          <w:kern w:val="0"/>
          <w:sz w:val="24"/>
          <w:lang w:bidi="ar"/>
        </w:rPr>
      </w:pPr>
      <w:r>
        <w:rPr>
          <w:rFonts w:ascii="Times New Roman" w:hAnsi="Times New Roman" w:eastAsia="楷体_GB2312" w:cs="Times New Roman"/>
          <w:b/>
          <w:bCs/>
          <w:kern w:val="0"/>
          <w:sz w:val="24"/>
          <w:lang w:bidi="ar"/>
        </w:rPr>
        <w:t>3</w:t>
      </w:r>
      <w:r>
        <w:rPr>
          <w:rFonts w:hint="eastAsia" w:ascii="Times New Roman" w:hAnsi="Times New Roman" w:eastAsia="楷体_GB2312" w:cs="Times New Roman"/>
          <w:b/>
          <w:bCs/>
          <w:kern w:val="0"/>
          <w:sz w:val="24"/>
          <w:lang w:bidi="ar"/>
        </w:rPr>
        <w:t>.产教融合</w:t>
      </w:r>
      <w:r>
        <w:rPr>
          <w:rFonts w:ascii="Times New Roman" w:hAnsi="Times New Roman" w:eastAsia="楷体_GB2312" w:cs="Times New Roman"/>
          <w:b/>
          <w:bCs/>
          <w:kern w:val="0"/>
          <w:sz w:val="24"/>
          <w:lang w:bidi="ar"/>
        </w:rPr>
        <w:t>平台</w:t>
      </w:r>
    </w:p>
    <w:p>
      <w:pPr>
        <w:widowControl/>
        <w:numPr>
          <w:ilvl w:val="0"/>
          <w:numId w:val="2"/>
        </w:numPr>
        <w:spacing w:line="540" w:lineRule="exact"/>
        <w:jc w:val="left"/>
        <w:rPr>
          <w:rFonts w:ascii="Times New Roman" w:hAnsi="Times New Roman" w:eastAsia="仿宋_GB2312" w:cs="Times New Roman"/>
          <w:kern w:val="0"/>
          <w:sz w:val="24"/>
          <w:lang w:bidi="ar"/>
        </w:rPr>
        <w:sectPr>
          <w:type w:val="continuous"/>
          <w:pgSz w:w="11906" w:h="16838"/>
          <w:pgMar w:top="2098" w:right="1531" w:bottom="1985" w:left="1531" w:header="851" w:footer="992" w:gutter="0"/>
          <w:cols w:space="425" w:num="1"/>
          <w:docGrid w:type="lines" w:linePitch="312" w:charSpace="0"/>
        </w:sectPr>
      </w:pPr>
    </w:p>
    <w:p>
      <w:pPr>
        <w:pStyle w:val="2"/>
        <w:rPr>
          <w:lang w:bidi="ar"/>
        </w:rPr>
      </w:pP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智能化精密制造产教综合体、儿童教育综合体、人工智能产教综合体、生物医药产教综合体、文旅创意产教综合体</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现代农业职教集团、新能源汽车产教联盟、浙中医养健康职教联盟</w:t>
      </w:r>
    </w:p>
    <w:p>
      <w:pPr>
        <w:widowControl/>
        <w:spacing w:line="540" w:lineRule="exact"/>
        <w:ind w:firstLine="482" w:firstLineChars="200"/>
        <w:jc w:val="left"/>
        <w:rPr>
          <w:rFonts w:ascii="Times New Roman" w:hAnsi="Times New Roman" w:cs="Times New Roman"/>
          <w:sz w:val="24"/>
        </w:rPr>
      </w:pPr>
      <w:r>
        <w:rPr>
          <w:rFonts w:ascii="Times New Roman" w:hAnsi="Times New Roman" w:eastAsia="黑体" w:cs="Times New Roman"/>
          <w:b/>
          <w:bCs/>
          <w:kern w:val="0"/>
          <w:sz w:val="24"/>
          <w:lang w:bidi="ar"/>
        </w:rPr>
        <w:t>联系方式</w:t>
      </w:r>
    </w:p>
    <w:p>
      <w:pPr>
        <w:widowControl/>
        <w:numPr>
          <w:ilvl w:val="0"/>
          <w:numId w:val="2"/>
        </w:numPr>
        <w:spacing w:line="540" w:lineRule="exact"/>
        <w:jc w:val="left"/>
        <w:rPr>
          <w:rFonts w:ascii="Times New Roman" w:hAnsi="Times New Roman" w:eastAsia="楷体" w:cs="Times New Roman"/>
          <w:b/>
          <w:bCs/>
          <w:kern w:val="0"/>
          <w:sz w:val="24"/>
          <w:lang w:bidi="ar"/>
        </w:rPr>
      </w:pPr>
      <w:r>
        <w:rPr>
          <w:rFonts w:hint="eastAsia" w:ascii="Times New Roman" w:hAnsi="Times New Roman" w:eastAsia="楷体" w:cs="Times New Roman"/>
          <w:b/>
          <w:bCs/>
          <w:kern w:val="0"/>
          <w:sz w:val="24"/>
          <w:lang w:bidi="ar"/>
        </w:rPr>
        <w:t>联系人：傅老师，陈老师</w:t>
      </w:r>
    </w:p>
    <w:p>
      <w:pPr>
        <w:widowControl/>
        <w:numPr>
          <w:ilvl w:val="0"/>
          <w:numId w:val="2"/>
        </w:numPr>
        <w:spacing w:line="540" w:lineRule="exact"/>
        <w:jc w:val="left"/>
        <w:rPr>
          <w:rFonts w:ascii="Times New Roman" w:hAnsi="Times New Roman" w:eastAsia="仿宋_GB2312" w:cs="Times New Roman"/>
          <w:kern w:val="0"/>
          <w:sz w:val="24"/>
          <w:lang w:bidi="ar"/>
        </w:rPr>
      </w:pPr>
      <w:r>
        <w:rPr>
          <w:rFonts w:ascii="Times New Roman" w:hAnsi="Times New Roman" w:eastAsia="楷体" w:cs="Times New Roman"/>
          <w:b/>
          <w:bCs/>
          <w:kern w:val="0"/>
          <w:sz w:val="24"/>
          <w:lang w:bidi="ar"/>
        </w:rPr>
        <w:t>咨询电话：</w:t>
      </w:r>
      <w:r>
        <w:rPr>
          <w:rFonts w:ascii="Times New Roman" w:hAnsi="Times New Roman" w:eastAsia="宋体" w:cs="Times New Roman"/>
          <w:kern w:val="0"/>
          <w:sz w:val="24"/>
          <w:lang w:bidi="ar"/>
        </w:rPr>
        <w:t>0579-82265016</w:t>
      </w:r>
      <w:r>
        <w:rPr>
          <w:rFonts w:hint="eastAsia" w:ascii="Times New Roman" w:hAnsi="Times New Roman" w:eastAsia="宋体" w:cs="Times New Roman"/>
          <w:kern w:val="0"/>
          <w:sz w:val="24"/>
          <w:lang w:bidi="ar"/>
        </w:rPr>
        <w:t>、</w:t>
      </w:r>
      <w:r>
        <w:rPr>
          <w:rFonts w:ascii="Times New Roman" w:hAnsi="Times New Roman" w:eastAsia="宋体" w:cs="Times New Roman"/>
          <w:kern w:val="0"/>
          <w:sz w:val="24"/>
          <w:lang w:bidi="ar"/>
        </w:rPr>
        <w:t>82265017，</w:t>
      </w:r>
      <w:r>
        <w:rPr>
          <w:rFonts w:ascii="Times New Roman" w:hAnsi="Times New Roman" w:eastAsia="微软雅黑" w:cs="Times New Roman"/>
          <w:color w:val="000000"/>
          <w:sz w:val="24"/>
          <w:shd w:val="clear" w:color="auto" w:fill="FFFFFF"/>
        </w:rPr>
        <w:t>18457972401</w:t>
      </w:r>
    </w:p>
    <w:p>
      <w:pPr>
        <w:widowControl/>
        <w:numPr>
          <w:ilvl w:val="0"/>
          <w:numId w:val="2"/>
        </w:numPr>
        <w:spacing w:line="540" w:lineRule="exact"/>
        <w:jc w:val="left"/>
        <w:rPr>
          <w:rFonts w:ascii="Times New Roman" w:hAnsi="Times New Roman" w:cs="Times New Roman"/>
          <w:sz w:val="24"/>
        </w:rPr>
      </w:pPr>
      <w:r>
        <w:rPr>
          <w:rFonts w:ascii="Times New Roman" w:hAnsi="Times New Roman" w:eastAsia="楷体" w:cs="Times New Roman"/>
          <w:b/>
          <w:bCs/>
          <w:kern w:val="0"/>
          <w:sz w:val="24"/>
          <w:lang w:bidi="ar"/>
        </w:rPr>
        <w:t>联系邮箱：</w:t>
      </w:r>
      <w:r>
        <w:fldChar w:fldCharType="begin"/>
      </w:r>
      <w:r>
        <w:instrText xml:space="preserve">HYPERLINK "mailto:rscszk1306@163.com。有意向者请发送个人简历、学历学位证书及相关教学、科研、技能等支撑材料，邮件注明“姓名+专业”"</w:instrText>
      </w:r>
      <w:r>
        <w:fldChar w:fldCharType="separate"/>
      </w:r>
      <w:r>
        <w:rPr>
          <w:rStyle w:val="16"/>
          <w:rFonts w:ascii="Times New Roman" w:hAnsi="Times New Roman" w:eastAsia="宋体" w:cs="Times New Roman"/>
          <w:b/>
          <w:bCs/>
          <w:kern w:val="0"/>
          <w:sz w:val="24"/>
          <w:lang w:bidi="ar"/>
        </w:rPr>
        <w:t>rscszk1306@163.com</w:t>
      </w:r>
      <w:r>
        <w:rPr>
          <w:rStyle w:val="16"/>
          <w:rFonts w:ascii="Times New Roman" w:hAnsi="Times New Roman" w:eastAsia="仿宋_GB2312" w:cs="Times New Roman"/>
          <w:b/>
          <w:bCs/>
          <w:kern w:val="0"/>
          <w:sz w:val="24"/>
          <w:lang w:bidi="ar"/>
        </w:rPr>
        <w:t>。</w:t>
      </w:r>
      <w:r>
        <w:rPr>
          <w:rStyle w:val="16"/>
          <w:rFonts w:ascii="Times New Roman" w:hAnsi="Times New Roman" w:eastAsia="仿宋_GB2312" w:cs="Times New Roman"/>
          <w:kern w:val="0"/>
          <w:sz w:val="24"/>
          <w:lang w:bidi="ar"/>
        </w:rPr>
        <w:t>有意向者请</w:t>
      </w:r>
      <w:r>
        <w:rPr>
          <w:rStyle w:val="16"/>
          <w:rFonts w:hint="eastAsia" w:ascii="Times New Roman" w:hAnsi="Times New Roman" w:eastAsia="仿宋_GB2312" w:cs="Times New Roman"/>
          <w:kern w:val="0"/>
          <w:sz w:val="24"/>
          <w:lang w:bidi="ar"/>
        </w:rPr>
        <w:t>发送</w:t>
      </w:r>
      <w:r>
        <w:rPr>
          <w:rStyle w:val="16"/>
          <w:rFonts w:ascii="Times New Roman" w:hAnsi="Times New Roman" w:eastAsia="仿宋_GB2312" w:cs="Times New Roman"/>
          <w:kern w:val="0"/>
          <w:sz w:val="24"/>
          <w:lang w:bidi="ar"/>
        </w:rPr>
        <w:t>个人简历、学历学位证书及相关教学、科研、技能等支撑材料，</w:t>
      </w:r>
      <w:r>
        <w:rPr>
          <w:rStyle w:val="16"/>
          <w:rFonts w:hint="eastAsia" w:ascii="Times New Roman" w:hAnsi="Times New Roman" w:eastAsia="仿宋_GB2312" w:cs="Times New Roman"/>
          <w:kern w:val="0"/>
          <w:sz w:val="24"/>
          <w:lang w:bidi="ar"/>
        </w:rPr>
        <w:t>邮件</w:t>
      </w:r>
      <w:r>
        <w:rPr>
          <w:rStyle w:val="16"/>
          <w:rFonts w:ascii="Times New Roman" w:hAnsi="Times New Roman" w:eastAsia="仿宋_GB2312" w:cs="Times New Roman"/>
          <w:kern w:val="0"/>
          <w:sz w:val="24"/>
          <w:lang w:bidi="ar"/>
        </w:rPr>
        <w:t>注明</w:t>
      </w:r>
      <w:r>
        <w:rPr>
          <w:rStyle w:val="16"/>
          <w:rFonts w:ascii="Times New Roman" w:hAnsi="Times New Roman" w:eastAsia="宋体" w:cs="Times New Roman"/>
          <w:kern w:val="0"/>
          <w:sz w:val="24"/>
          <w:lang w:bidi="ar"/>
        </w:rPr>
        <w:t>“</w:t>
      </w:r>
      <w:r>
        <w:rPr>
          <w:rStyle w:val="16"/>
          <w:rFonts w:ascii="Times New Roman" w:hAnsi="Times New Roman" w:eastAsia="仿宋_GB2312" w:cs="Times New Roman"/>
          <w:kern w:val="0"/>
          <w:sz w:val="24"/>
          <w:lang w:bidi="ar"/>
        </w:rPr>
        <w:t>姓名</w:t>
      </w:r>
      <w:r>
        <w:rPr>
          <w:rStyle w:val="16"/>
          <w:rFonts w:ascii="Times New Roman" w:hAnsi="Times New Roman" w:eastAsia="宋体" w:cs="Times New Roman"/>
          <w:kern w:val="0"/>
          <w:sz w:val="24"/>
          <w:lang w:bidi="ar"/>
        </w:rPr>
        <w:t>+</w:t>
      </w:r>
      <w:r>
        <w:rPr>
          <w:rStyle w:val="16"/>
          <w:rFonts w:ascii="Times New Roman" w:hAnsi="Times New Roman" w:eastAsia="仿宋_GB2312" w:cs="Times New Roman"/>
          <w:kern w:val="0"/>
          <w:sz w:val="24"/>
          <w:lang w:bidi="ar"/>
        </w:rPr>
        <w:t>专业</w:t>
      </w:r>
      <w:r>
        <w:rPr>
          <w:rStyle w:val="16"/>
          <w:rFonts w:ascii="Times New Roman" w:hAnsi="Times New Roman" w:eastAsia="宋体" w:cs="Times New Roman"/>
          <w:kern w:val="0"/>
          <w:sz w:val="24"/>
          <w:lang w:bidi="ar"/>
        </w:rPr>
        <w:t>”</w:t>
      </w:r>
      <w:r>
        <w:rPr>
          <w:rStyle w:val="16"/>
          <w:rFonts w:ascii="Times New Roman" w:hAnsi="Times New Roman" w:eastAsia="宋体" w:cs="Times New Roman"/>
          <w:kern w:val="0"/>
          <w:sz w:val="24"/>
          <w:lang w:bidi="ar"/>
        </w:rPr>
        <w:fldChar w:fldCharType="end"/>
      </w:r>
    </w:p>
    <w:p>
      <w:pPr>
        <w:widowControl/>
        <w:numPr>
          <w:ilvl w:val="0"/>
          <w:numId w:val="2"/>
        </w:numPr>
        <w:spacing w:line="540" w:lineRule="exact"/>
        <w:jc w:val="left"/>
        <w:rPr>
          <w:rFonts w:ascii="Times New Roman" w:hAnsi="Times New Roman" w:cs="Times New Roman"/>
          <w:sz w:val="24"/>
        </w:rPr>
        <w:sectPr>
          <w:type w:val="continuous"/>
          <w:pgSz w:w="11906" w:h="16838"/>
          <w:pgMar w:top="2098" w:right="1531" w:bottom="1985" w:left="1531" w:header="851" w:footer="992" w:gutter="0"/>
          <w:cols w:space="720" w:num="1"/>
          <w:docGrid w:type="lines" w:linePitch="312" w:charSpace="0"/>
        </w:sectPr>
      </w:pPr>
      <w:r>
        <w:rPr>
          <w:rFonts w:hint="eastAsia" w:ascii="Times New Roman" w:hAnsi="Times New Roman" w:eastAsia="仿宋_GB2312" w:cs="Times New Roman"/>
          <w:kern w:val="0"/>
          <w:sz w:val="24"/>
          <w:lang w:bidi="ar"/>
        </w:rPr>
        <w:t>学校地址：金华市婺城区海棠西路888号</w:t>
      </w:r>
    </w:p>
    <w:p>
      <w:pPr>
        <w:pStyle w:val="2"/>
      </w:pPr>
    </w:p>
    <w:p>
      <w:pPr>
        <w:pStyle w:val="3"/>
        <w:rPr>
          <w:rFonts w:ascii="Times New Roman Regular" w:hAnsi="Times New Roman Regular" w:cs="Times New Roman Regular"/>
        </w:rPr>
      </w:pPr>
      <w:r>
        <w:rPr>
          <w:rFonts w:hint="eastAsia" w:ascii="Times New Roman Regular" w:hAnsi="Times New Roman Regular" w:cs="Times New Roman Regular"/>
        </w:rPr>
        <w:t>00</w:t>
      </w:r>
      <w:r>
        <w:rPr>
          <w:rFonts w:ascii="Times New Roman Regular" w:hAnsi="Times New Roman Regular" w:cs="Times New Roman Regular"/>
        </w:rPr>
        <w:t>8</w:t>
      </w:r>
      <w:r>
        <w:rPr>
          <w:rFonts w:hint="eastAsia" w:ascii="Times New Roman Regular" w:hAnsi="Times New Roman Regular" w:cs="Times New Roman Regular"/>
        </w:rPr>
        <w:t>浙江省经济信息中心</w:t>
      </w:r>
    </w:p>
    <w:p>
      <w:pPr>
        <w:spacing w:line="540" w:lineRule="exact"/>
        <w:ind w:firstLine="420" w:firstLineChars="200"/>
        <w:rPr>
          <w:rFonts w:cs="仿宋_GB2312" w:eastAsiaTheme="minorHAnsi"/>
          <w:color w:val="333333"/>
          <w:szCs w:val="21"/>
          <w:shd w:val="clear" w:color="auto" w:fill="FFFFFF"/>
        </w:rPr>
      </w:pPr>
      <w:r>
        <w:rPr>
          <w:rFonts w:hint="eastAsia" w:cs="黑体" w:eastAsiaTheme="minorHAnsi"/>
          <w:color w:val="333333"/>
          <w:szCs w:val="21"/>
          <w:shd w:val="clear" w:color="auto" w:fill="FFFFFF"/>
        </w:rPr>
        <w:t>浙江省经济信息中心</w:t>
      </w:r>
      <w:r>
        <w:rPr>
          <w:rFonts w:hint="eastAsia" w:cs="仿宋_GB2312" w:eastAsiaTheme="minorHAnsi"/>
          <w:color w:val="333333"/>
          <w:szCs w:val="21"/>
          <w:shd w:val="clear" w:color="auto" w:fill="FFFFFF"/>
        </w:rPr>
        <w:t>是浙江省发展和改革委员会直属最大的公益二类事业单位。1986年组建，2018年增挂浙江省大湾区数字中心牌子，2019年增挂浙江省“一带一路”大数据中心、浙江省长三角一体化数据研究中心，2020年增挂浙江省价格研究所牌子。主要职能是服务全省发展改革工作，为省委省政府提供决策咨询。承担全省经济运行监测分析数字化平台建设与应用, 重点领域研究和数据分析，“数字发改”规划建设、运维和保障；开展政府数字化转型战略规划、顶层设计的研究咨询；提供政府信息化项目的咨询评估、测评审计服务;编辑发行《浙江经济》杂志。单位位于杭州市区。</w:t>
      </w:r>
    </w:p>
    <w:p>
      <w:pPr>
        <w:pStyle w:val="9"/>
        <w:shd w:val="clear" w:color="auto" w:fill="FFFFFF"/>
        <w:spacing w:beforeAutospacing="0" w:after="120" w:afterAutospacing="0" w:line="444" w:lineRule="atLeast"/>
        <w:ind w:firstLine="945" w:firstLineChars="450"/>
        <w:rPr>
          <w:rFonts w:cs="仿宋_GB2312" w:asciiTheme="minorHAnsi" w:hAnsiTheme="minorHAnsi" w:eastAsiaTheme="minorHAnsi"/>
          <w:color w:val="333333"/>
          <w:sz w:val="21"/>
          <w:szCs w:val="21"/>
          <w:shd w:val="clear" w:color="auto" w:fill="FFFFFF"/>
        </w:rPr>
      </w:pPr>
      <w:r>
        <w:rPr>
          <w:rFonts w:hint="eastAsia" w:cs="仿宋_GB2312" w:asciiTheme="minorHAnsi" w:hAnsiTheme="minorHAnsi" w:eastAsiaTheme="minorHAnsi"/>
          <w:color w:val="333333"/>
          <w:sz w:val="21"/>
          <w:szCs w:val="21"/>
          <w:shd w:val="clear" w:color="auto" w:fill="FFFFFF"/>
        </w:rPr>
        <w:t xml:space="preserve">在线报名：                  </w:t>
      </w:r>
      <w:r>
        <w:rPr>
          <w:rFonts w:cs="仿宋_GB2312" w:asciiTheme="minorHAnsi" w:hAnsiTheme="minorHAnsi" w:eastAsiaTheme="minorHAnsi"/>
          <w:color w:val="333333"/>
          <w:sz w:val="21"/>
          <w:szCs w:val="21"/>
          <w:shd w:val="clear" w:color="auto" w:fill="FFFFFF"/>
        </w:rPr>
        <w:t xml:space="preserve">           </w:t>
      </w:r>
      <w:r>
        <w:rPr>
          <w:rFonts w:hint="eastAsia" w:cs="仿宋_GB2312" w:asciiTheme="minorHAnsi" w:hAnsiTheme="minorHAnsi" w:eastAsiaTheme="minorHAnsi"/>
          <w:color w:val="333333"/>
          <w:sz w:val="21"/>
          <w:szCs w:val="21"/>
          <w:shd w:val="clear" w:color="auto" w:fill="FFFFFF"/>
        </w:rPr>
        <w:t>中心微信公众号：</w:t>
      </w:r>
    </w:p>
    <w:p>
      <w:pPr>
        <w:pStyle w:val="9"/>
        <w:shd w:val="clear" w:color="auto" w:fill="FFFFFF"/>
        <w:spacing w:beforeAutospacing="0" w:after="120" w:afterAutospacing="0" w:line="444" w:lineRule="atLeast"/>
        <w:ind w:firstLine="840" w:firstLineChars="400"/>
        <w:rPr>
          <w:rFonts w:cs="sub_Heiti" w:asciiTheme="minorHAnsi" w:hAnsiTheme="minorHAnsi" w:eastAsiaTheme="minorHAnsi"/>
          <w:color w:val="333333"/>
          <w:sz w:val="21"/>
          <w:szCs w:val="21"/>
        </w:rPr>
      </w:pPr>
      <w:r>
        <w:rPr>
          <w:rFonts w:cs="sub_Heiti" w:asciiTheme="minorHAnsi" w:hAnsiTheme="minorHAnsi" w:eastAsiaTheme="minorHAnsi"/>
          <w:color w:val="333333"/>
          <w:sz w:val="21"/>
          <w:szCs w:val="21"/>
          <w:shd w:val="clear" w:color="auto" w:fill="FFFFFF"/>
        </w:rPr>
        <w:drawing>
          <wp:inline distT="0" distB="0" distL="114300" distR="114300">
            <wp:extent cx="762000" cy="714375"/>
            <wp:effectExtent l="0" t="0" r="0" b="1905"/>
            <wp:docPr id="6" name="图片 1" descr="1645596895756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645596895756425.png"/>
                    <pic:cNvPicPr>
                      <a:picLocks noChangeAspect="1"/>
                    </pic:cNvPicPr>
                  </pic:nvPicPr>
                  <pic:blipFill>
                    <a:blip r:embed="rId11" cstate="print"/>
                    <a:stretch>
                      <a:fillRect/>
                    </a:stretch>
                  </pic:blipFill>
                  <pic:spPr>
                    <a:xfrm>
                      <a:off x="0" y="0"/>
                      <a:ext cx="762000" cy="714375"/>
                    </a:xfrm>
                    <a:prstGeom prst="rect">
                      <a:avLst/>
                    </a:prstGeom>
                    <a:noFill/>
                    <a:ln w="9525">
                      <a:noFill/>
                    </a:ln>
                  </pic:spPr>
                </pic:pic>
              </a:graphicData>
            </a:graphic>
          </wp:inline>
        </w:drawing>
      </w:r>
      <w:r>
        <w:rPr>
          <w:rFonts w:hint="eastAsia" w:cs="sub_Heiti" w:asciiTheme="minorHAnsi" w:hAnsiTheme="minorHAnsi" w:eastAsiaTheme="minorHAnsi"/>
          <w:color w:val="333333"/>
          <w:sz w:val="21"/>
          <w:szCs w:val="21"/>
          <w:shd w:val="clear" w:color="auto" w:fill="FFFFFF"/>
        </w:rPr>
        <w:t xml:space="preserve">                            </w:t>
      </w:r>
      <w:r>
        <w:rPr>
          <w:rFonts w:cs="sub_Heiti" w:asciiTheme="minorHAnsi" w:hAnsiTheme="minorHAnsi" w:eastAsiaTheme="minorHAnsi"/>
          <w:color w:val="333333"/>
          <w:sz w:val="21"/>
          <w:szCs w:val="21"/>
          <w:shd w:val="clear" w:color="auto" w:fill="FFFFFF"/>
        </w:rPr>
        <w:drawing>
          <wp:inline distT="0" distB="0" distL="114300" distR="114300">
            <wp:extent cx="828675" cy="752475"/>
            <wp:effectExtent l="0" t="0" r="9525" b="9525"/>
            <wp:docPr id="10" name="图片 2" descr="1645596987649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1645596987649822.jpg"/>
                    <pic:cNvPicPr>
                      <a:picLocks noChangeAspect="1"/>
                    </pic:cNvPicPr>
                  </pic:nvPicPr>
                  <pic:blipFill>
                    <a:blip r:embed="rId12" cstate="print"/>
                    <a:stretch>
                      <a:fillRect/>
                    </a:stretch>
                  </pic:blipFill>
                  <pic:spPr>
                    <a:xfrm>
                      <a:off x="0" y="0"/>
                      <a:ext cx="828675" cy="752475"/>
                    </a:xfrm>
                    <a:prstGeom prst="rect">
                      <a:avLst/>
                    </a:prstGeom>
                    <a:noFill/>
                    <a:ln w="9525">
                      <a:noFill/>
                    </a:ln>
                  </pic:spPr>
                </pic:pic>
              </a:graphicData>
            </a:graphic>
          </wp:inline>
        </w:drawing>
      </w:r>
    </w:p>
    <w:p>
      <w:pPr>
        <w:pStyle w:val="9"/>
        <w:shd w:val="clear" w:color="auto" w:fill="FFFFFF"/>
        <w:spacing w:beforeAutospacing="0" w:after="12" w:afterAutospacing="0" w:line="444" w:lineRule="atLeast"/>
        <w:ind w:firstLine="516"/>
        <w:jc w:val="both"/>
        <w:rPr>
          <w:rFonts w:cs="仿宋_GB2312" w:asciiTheme="minorHAnsi" w:hAnsiTheme="minorHAnsi" w:eastAsiaTheme="minorHAnsi"/>
          <w:color w:val="333333"/>
          <w:kern w:val="2"/>
          <w:sz w:val="21"/>
          <w:szCs w:val="21"/>
          <w:shd w:val="clear" w:color="auto" w:fill="FFFFFF"/>
        </w:rPr>
      </w:pPr>
      <w:r>
        <w:rPr>
          <w:rFonts w:cs="仿宋_GB2312" w:asciiTheme="minorHAnsi" w:hAnsiTheme="minorHAnsi" w:eastAsiaTheme="minorHAnsi"/>
          <w:color w:val="333333"/>
          <w:kern w:val="2"/>
          <w:sz w:val="21"/>
          <w:szCs w:val="21"/>
          <w:shd w:val="clear" w:color="auto" w:fill="FFFFFF"/>
        </w:rPr>
        <w:t>联系人：</w:t>
      </w:r>
      <w:r>
        <w:rPr>
          <w:rFonts w:hint="eastAsia" w:cs="仿宋_GB2312" w:asciiTheme="minorHAnsi" w:hAnsiTheme="minorHAnsi" w:eastAsiaTheme="minorHAnsi"/>
          <w:color w:val="333333"/>
          <w:kern w:val="2"/>
          <w:sz w:val="21"/>
          <w:szCs w:val="21"/>
          <w:shd w:val="clear" w:color="auto" w:fill="FFFFFF"/>
        </w:rPr>
        <w:t>肖</w:t>
      </w:r>
      <w:r>
        <w:rPr>
          <w:rFonts w:cs="仿宋_GB2312" w:asciiTheme="minorHAnsi" w:hAnsiTheme="minorHAnsi" w:eastAsiaTheme="minorHAnsi"/>
          <w:color w:val="333333"/>
          <w:kern w:val="2"/>
          <w:sz w:val="21"/>
          <w:szCs w:val="21"/>
          <w:shd w:val="clear" w:color="auto" w:fill="FFFFFF"/>
        </w:rPr>
        <w:t>老师（0571-810502</w:t>
      </w:r>
      <w:r>
        <w:rPr>
          <w:rFonts w:hint="eastAsia" w:cs="仿宋_GB2312" w:asciiTheme="minorHAnsi" w:hAnsiTheme="minorHAnsi" w:eastAsiaTheme="minorHAnsi"/>
          <w:color w:val="333333"/>
          <w:kern w:val="2"/>
          <w:sz w:val="21"/>
          <w:szCs w:val="21"/>
          <w:shd w:val="clear" w:color="auto" w:fill="FFFFFF"/>
        </w:rPr>
        <w:t>90</w:t>
      </w:r>
      <w:r>
        <w:rPr>
          <w:rFonts w:cs="仿宋_GB2312" w:asciiTheme="minorHAnsi" w:hAnsiTheme="minorHAnsi" w:eastAsiaTheme="minorHAnsi"/>
          <w:color w:val="333333"/>
          <w:kern w:val="2"/>
          <w:sz w:val="21"/>
          <w:szCs w:val="21"/>
          <w:shd w:val="clear" w:color="auto" w:fill="FFFFFF"/>
        </w:rPr>
        <w:t>）、江老师（0571-87054152）。</w:t>
      </w:r>
    </w:p>
    <w:p>
      <w:pPr>
        <w:pStyle w:val="9"/>
        <w:shd w:val="clear" w:color="auto" w:fill="FFFFFF"/>
        <w:spacing w:beforeAutospacing="0" w:after="12" w:afterAutospacing="0" w:line="444" w:lineRule="atLeast"/>
        <w:ind w:firstLine="516"/>
        <w:rPr>
          <w:rFonts w:cs="仿宋_GB2312" w:asciiTheme="minorHAnsi" w:hAnsiTheme="minorHAnsi" w:eastAsiaTheme="minorHAnsi"/>
          <w:color w:val="333333"/>
          <w:kern w:val="2"/>
          <w:sz w:val="21"/>
          <w:szCs w:val="21"/>
          <w:shd w:val="clear" w:color="auto" w:fill="FFFFFF"/>
        </w:rPr>
      </w:pPr>
      <w:r>
        <w:rPr>
          <w:rFonts w:cs="仿宋_GB2312" w:asciiTheme="minorHAnsi" w:hAnsiTheme="minorHAnsi" w:eastAsiaTheme="minorHAnsi"/>
          <w:color w:val="333333"/>
          <w:kern w:val="2"/>
          <w:sz w:val="21"/>
          <w:szCs w:val="21"/>
          <w:shd w:val="clear" w:color="auto" w:fill="FFFFFF"/>
        </w:rPr>
        <w:t>地址：杭州市西湖区环城西路33号省行政中心四号楼。</w:t>
      </w:r>
    </w:p>
    <w:p>
      <w:pPr>
        <w:pStyle w:val="9"/>
        <w:shd w:val="clear" w:color="auto" w:fill="FFFFFF"/>
        <w:spacing w:beforeAutospacing="0" w:after="120" w:afterAutospacing="0"/>
        <w:ind w:firstLine="516"/>
        <w:jc w:val="center"/>
        <w:rPr>
          <w:rFonts w:ascii="黑体" w:hAnsi="黑体" w:eastAsia="黑体" w:cs="sub_Heiti"/>
          <w:color w:val="333333"/>
          <w:sz w:val="32"/>
          <w:szCs w:val="32"/>
        </w:rPr>
      </w:pPr>
      <w:r>
        <w:rPr>
          <w:rFonts w:hint="eastAsia" w:ascii="黑体" w:hAnsi="黑体" w:eastAsia="黑体" w:cs="黑体"/>
          <w:color w:val="333333"/>
          <w:sz w:val="32"/>
          <w:szCs w:val="32"/>
          <w:shd w:val="clear" w:color="auto" w:fill="FFFFFF"/>
        </w:rPr>
        <w:t>招聘需求</w:t>
      </w:r>
    </w:p>
    <w:tbl>
      <w:tblPr>
        <w:tblStyle w:val="11"/>
        <w:tblW w:w="8424" w:type="dxa"/>
        <w:jc w:val="center"/>
        <w:shd w:val="clear" w:color="auto" w:fill="FFFFFF"/>
        <w:tblLayout w:type="fixed"/>
        <w:tblCellMar>
          <w:top w:w="0" w:type="dxa"/>
          <w:left w:w="0" w:type="dxa"/>
          <w:bottom w:w="0" w:type="dxa"/>
          <w:right w:w="0" w:type="dxa"/>
        </w:tblCellMar>
      </w:tblPr>
      <w:tblGrid>
        <w:gridCol w:w="1260"/>
        <w:gridCol w:w="1188"/>
        <w:gridCol w:w="3848"/>
        <w:gridCol w:w="1324"/>
        <w:gridCol w:w="804"/>
      </w:tblGrid>
      <w:tr>
        <w:tblPrEx>
          <w:shd w:val="clear" w:color="auto" w:fill="FFFFFF"/>
          <w:tblCellMar>
            <w:top w:w="0" w:type="dxa"/>
            <w:left w:w="0" w:type="dxa"/>
            <w:bottom w:w="0" w:type="dxa"/>
            <w:right w:w="0" w:type="dxa"/>
          </w:tblCellMar>
        </w:tblPrEx>
        <w:trPr>
          <w:trHeight w:val="480"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jc w:val="center"/>
              <w:rPr>
                <w:rFonts w:ascii="sub_Heiti" w:hAnsi="sub_Heiti" w:eastAsia="sub_Heiti" w:cs="sub_Heiti"/>
              </w:rPr>
            </w:pPr>
            <w:r>
              <w:rPr>
                <w:rStyle w:val="14"/>
                <w:rFonts w:ascii="sub_Heiti" w:hAnsi="sub_Heiti" w:eastAsia="sub_Heiti" w:cs="sub_Heiti"/>
                <w:color w:val="000000"/>
                <w:sz w:val="19"/>
                <w:szCs w:val="19"/>
              </w:rPr>
              <w:t>招聘岗位</w:t>
            </w:r>
          </w:p>
        </w:tc>
        <w:tc>
          <w:tcPr>
            <w:tcW w:w="118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jc w:val="center"/>
              <w:rPr>
                <w:rFonts w:ascii="sub_Heiti" w:hAnsi="sub_Heiti" w:eastAsia="sub_Heiti" w:cs="sub_Heiti"/>
              </w:rPr>
            </w:pPr>
            <w:r>
              <w:rPr>
                <w:rStyle w:val="14"/>
                <w:rFonts w:ascii="sub_Heiti" w:hAnsi="sub_Heiti" w:eastAsia="sub_Heiti" w:cs="sub_Heiti"/>
                <w:color w:val="000000"/>
                <w:sz w:val="19"/>
                <w:szCs w:val="19"/>
              </w:rPr>
              <w:t>学历要求</w:t>
            </w:r>
          </w:p>
        </w:tc>
        <w:tc>
          <w:tcPr>
            <w:tcW w:w="384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jc w:val="center"/>
              <w:rPr>
                <w:rFonts w:ascii="sub_Heiti" w:hAnsi="sub_Heiti" w:eastAsia="sub_Heiti" w:cs="sub_Heiti"/>
              </w:rPr>
            </w:pPr>
            <w:r>
              <w:rPr>
                <w:rStyle w:val="14"/>
                <w:rFonts w:ascii="sub_Heiti" w:hAnsi="sub_Heiti" w:eastAsia="sub_Heiti" w:cs="sub_Heiti"/>
                <w:color w:val="000000"/>
                <w:sz w:val="19"/>
                <w:szCs w:val="19"/>
              </w:rPr>
              <w:t>岗位要求</w:t>
            </w:r>
          </w:p>
        </w:tc>
        <w:tc>
          <w:tcPr>
            <w:tcW w:w="132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jc w:val="center"/>
              <w:rPr>
                <w:rFonts w:ascii="sub_Heiti" w:hAnsi="sub_Heiti" w:eastAsia="sub_Heiti" w:cs="sub_Heiti"/>
              </w:rPr>
            </w:pPr>
            <w:r>
              <w:rPr>
                <w:rStyle w:val="14"/>
                <w:rFonts w:ascii="sub_Heiti" w:hAnsi="sub_Heiti" w:eastAsia="sub_Heiti" w:cs="sub_Heiti"/>
                <w:color w:val="000000"/>
                <w:sz w:val="19"/>
                <w:szCs w:val="19"/>
              </w:rPr>
              <w:t>需求专业</w:t>
            </w:r>
          </w:p>
        </w:tc>
        <w:tc>
          <w:tcPr>
            <w:tcW w:w="80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jc w:val="center"/>
              <w:rPr>
                <w:rFonts w:ascii="sub_Heiti" w:hAnsi="sub_Heiti" w:eastAsia="sub_Heiti" w:cs="sub_Heiti"/>
              </w:rPr>
            </w:pPr>
            <w:r>
              <w:rPr>
                <w:rStyle w:val="14"/>
                <w:rFonts w:ascii="sub_Heiti" w:hAnsi="sub_Heiti" w:eastAsia="sub_Heiti" w:cs="sub_Heiti"/>
                <w:color w:val="000000"/>
                <w:sz w:val="19"/>
                <w:szCs w:val="19"/>
              </w:rPr>
              <w:t>人数</w:t>
            </w:r>
          </w:p>
        </w:tc>
      </w:tr>
      <w:tr>
        <w:tblPrEx>
          <w:shd w:val="clear" w:color="auto" w:fill="FFFFFF"/>
          <w:tblCellMar>
            <w:top w:w="0" w:type="dxa"/>
            <w:left w:w="0" w:type="dxa"/>
            <w:bottom w:w="0" w:type="dxa"/>
            <w:right w:w="0" w:type="dxa"/>
          </w:tblCellMar>
        </w:tblPrEx>
        <w:trPr>
          <w:trHeight w:val="3433" w:hRule="atLeast"/>
          <w:jc w:val="center"/>
        </w:trPr>
        <w:tc>
          <w:tcPr>
            <w:tcW w:w="126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经济研究</w:t>
            </w:r>
          </w:p>
        </w:tc>
        <w:tc>
          <w:tcPr>
            <w:tcW w:w="118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硕士、博士</w:t>
            </w:r>
          </w:p>
        </w:tc>
        <w:tc>
          <w:tcPr>
            <w:tcW w:w="384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Autospacing="0" w:line="280" w:lineRule="exact"/>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1.从事宏观经济形势研究、国民经济和社会发展战略、对外开放、营商环境、经济体制改革等领域的研究咨询工作；</w:t>
            </w:r>
          </w:p>
          <w:p>
            <w:pPr>
              <w:pStyle w:val="9"/>
              <w:wordWrap w:val="0"/>
              <w:spacing w:beforeAutospacing="0" w:afterAutospacing="0" w:line="280" w:lineRule="exact"/>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2.乐于学习创新，具有扎实的专业理论功底，较强的综合文字能力和科研能力及良好的团队合作精神；</w:t>
            </w:r>
          </w:p>
          <w:p>
            <w:pPr>
              <w:pStyle w:val="9"/>
              <w:wordWrap w:val="0"/>
              <w:spacing w:beforeAutospacing="0" w:afterAutospacing="0" w:line="280" w:lineRule="exact"/>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3.对研究工作有创新性构想，能够独立分析解决问题，并编写工作方案、研究报告等材料；</w:t>
            </w:r>
          </w:p>
          <w:p>
            <w:pPr>
              <w:pStyle w:val="9"/>
              <w:wordWrap w:val="0"/>
              <w:spacing w:beforeAutospacing="0" w:afterAutospacing="0" w:line="280" w:lineRule="exact"/>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4.及时了解国家、区域及省发展战略，具备一定的政策研究、决策咨询和规划编制等项目经验，或在公开刊物上发表过研究成果的人员优先考虑。</w:t>
            </w:r>
          </w:p>
        </w:tc>
        <w:tc>
          <w:tcPr>
            <w:tcW w:w="132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经济学、金融学、区域经济、产业经济等相关专业。</w:t>
            </w:r>
          </w:p>
        </w:tc>
        <w:tc>
          <w:tcPr>
            <w:tcW w:w="80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若干</w:t>
            </w:r>
          </w:p>
        </w:tc>
      </w:tr>
      <w:tr>
        <w:tblPrEx>
          <w:shd w:val="clear" w:color="auto" w:fill="FFFFFF"/>
          <w:tblCellMar>
            <w:top w:w="0" w:type="dxa"/>
            <w:left w:w="0" w:type="dxa"/>
            <w:bottom w:w="0" w:type="dxa"/>
            <w:right w:w="0" w:type="dxa"/>
          </w:tblCellMar>
        </w:tblPrEx>
        <w:trPr>
          <w:trHeight w:val="1266"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产业研究</w:t>
            </w:r>
          </w:p>
        </w:tc>
        <w:tc>
          <w:tcPr>
            <w:tcW w:w="118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硕士、博士</w:t>
            </w:r>
          </w:p>
        </w:tc>
        <w:tc>
          <w:tcPr>
            <w:tcW w:w="384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Autospacing="0" w:line="280" w:lineRule="exact"/>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1.从事产业发展形势、发展规划、空间布局分析等研究咨询工作；</w:t>
            </w:r>
          </w:p>
          <w:p>
            <w:pPr>
              <w:pStyle w:val="9"/>
              <w:wordWrap w:val="0"/>
              <w:spacing w:beforeAutospacing="0" w:afterAutospacing="0" w:line="280" w:lineRule="exact"/>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2.具有扎实的专业功底、出色的分析和解决问题的能力；</w:t>
            </w:r>
          </w:p>
          <w:p>
            <w:pPr>
              <w:pStyle w:val="9"/>
              <w:wordWrap w:val="0"/>
              <w:spacing w:beforeAutospacing="0" w:afterAutospacing="0" w:line="280" w:lineRule="exact"/>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3.具有良好的文字组织能力，能够完成工作相关的规划报告、汇报材料等起草工作；</w:t>
            </w:r>
          </w:p>
          <w:p>
            <w:pPr>
              <w:pStyle w:val="9"/>
              <w:wordWrap w:val="0"/>
              <w:spacing w:beforeAutospacing="0" w:afterAutospacing="0" w:line="280" w:lineRule="exact"/>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4.具备较强的组织协调能力，独立承担项目实施管理工作。</w:t>
            </w:r>
          </w:p>
        </w:tc>
        <w:tc>
          <w:tcPr>
            <w:tcW w:w="132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产业经济、区域经济、人文地理与城乡规划等相关专业。</w:t>
            </w:r>
          </w:p>
        </w:tc>
        <w:tc>
          <w:tcPr>
            <w:tcW w:w="80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若干</w:t>
            </w:r>
          </w:p>
        </w:tc>
      </w:tr>
      <w:tr>
        <w:tblPrEx>
          <w:shd w:val="clear" w:color="auto" w:fill="FFFFFF"/>
          <w:tblCellMar>
            <w:top w:w="0" w:type="dxa"/>
            <w:left w:w="0" w:type="dxa"/>
            <w:bottom w:w="0" w:type="dxa"/>
            <w:right w:w="0" w:type="dxa"/>
          </w:tblCellMar>
        </w:tblPrEx>
        <w:trPr>
          <w:trHeight w:val="841"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能源环境研究</w:t>
            </w:r>
          </w:p>
        </w:tc>
        <w:tc>
          <w:tcPr>
            <w:tcW w:w="118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硕士、博士</w:t>
            </w:r>
          </w:p>
        </w:tc>
        <w:tc>
          <w:tcPr>
            <w:tcW w:w="384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1.从事绿色低碳领域相关研究咨询工作；</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2.具有扎实的专业理论基础，有较强的研究能力、良好的文字表达能力和团队合作精神；</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3.有绿色低碳领域相关工作经验者优先考虑（如承担过低碳领域的规划编制、课题研究、项目咨询等）。</w:t>
            </w:r>
          </w:p>
        </w:tc>
        <w:tc>
          <w:tcPr>
            <w:tcW w:w="132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能源经济、统计学、生态环境、能源工程等相关专业。</w:t>
            </w:r>
          </w:p>
        </w:tc>
        <w:tc>
          <w:tcPr>
            <w:tcW w:w="80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若干</w:t>
            </w:r>
          </w:p>
        </w:tc>
      </w:tr>
      <w:tr>
        <w:tblPrEx>
          <w:shd w:val="clear" w:color="auto" w:fill="FFFFFF"/>
          <w:tblCellMar>
            <w:top w:w="0" w:type="dxa"/>
            <w:left w:w="0" w:type="dxa"/>
            <w:bottom w:w="0" w:type="dxa"/>
            <w:right w:w="0" w:type="dxa"/>
          </w:tblCellMar>
        </w:tblPrEx>
        <w:trPr>
          <w:trHeight w:val="1921"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信息技术</w:t>
            </w:r>
          </w:p>
        </w:tc>
        <w:tc>
          <w:tcPr>
            <w:tcW w:w="118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硕士、博士</w:t>
            </w:r>
          </w:p>
        </w:tc>
        <w:tc>
          <w:tcPr>
            <w:tcW w:w="384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1.从事数字化系统开发、系统运维等数字化改革相关工作；</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2.具有扎实的专业理论基础，有较强的研究能力、良好的文字表达能力和团队合作精神；</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3.能独立承担项目实施管理工作，有数字化系统开发工作经验者优先考虑。</w:t>
            </w:r>
          </w:p>
        </w:tc>
        <w:tc>
          <w:tcPr>
            <w:tcW w:w="132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计算机科学与技术类、软件工程类等相关专业。</w:t>
            </w:r>
          </w:p>
        </w:tc>
        <w:tc>
          <w:tcPr>
            <w:tcW w:w="80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若干</w:t>
            </w:r>
          </w:p>
        </w:tc>
      </w:tr>
      <w:tr>
        <w:tblPrEx>
          <w:shd w:val="clear" w:color="auto" w:fill="FFFFFF"/>
          <w:tblCellMar>
            <w:top w:w="0" w:type="dxa"/>
            <w:left w:w="0" w:type="dxa"/>
            <w:bottom w:w="0" w:type="dxa"/>
            <w:right w:w="0" w:type="dxa"/>
          </w:tblCellMar>
        </w:tblPrEx>
        <w:trPr>
          <w:trHeight w:val="2542"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网络安全工程师</w:t>
            </w:r>
          </w:p>
        </w:tc>
        <w:tc>
          <w:tcPr>
            <w:tcW w:w="118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硕士</w:t>
            </w:r>
          </w:p>
        </w:tc>
        <w:tc>
          <w:tcPr>
            <w:tcW w:w="384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1.熟悉常见的网络安全产品使用，如防火墙、IPS、漏扫、审计类等安全产品；熟悉常见攻击技术及方法，对各类操作系统、应用系统的漏洞有较深理解；</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2.熟悉风险评估、安全加固、安全巡检等安全服务内容；熟悉常见脚本语言，能够进行WEB渗透测试，恶意代码检测和分析能力；</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3.具备云计算环境安全运维能力，熟悉云上的资产梳理、安全防护、安全运维、故障处理等运维工作；</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4.具有较强的责任感，具备主动学习能力强、良好的沟通能力、团队合作精神和良好的职业道德；</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5.具有政务云网络安全建设或运维工作经验，或具有CISP、CISSP等安全认证资格者优先考虑。</w:t>
            </w:r>
          </w:p>
        </w:tc>
        <w:tc>
          <w:tcPr>
            <w:tcW w:w="132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计算机和网络安全等相关专业。</w:t>
            </w:r>
          </w:p>
        </w:tc>
        <w:tc>
          <w:tcPr>
            <w:tcW w:w="80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若干</w:t>
            </w:r>
          </w:p>
        </w:tc>
      </w:tr>
      <w:tr>
        <w:tblPrEx>
          <w:tblCellMar>
            <w:top w:w="0" w:type="dxa"/>
            <w:left w:w="0" w:type="dxa"/>
            <w:bottom w:w="0" w:type="dxa"/>
            <w:right w:w="0" w:type="dxa"/>
          </w:tblCellMar>
        </w:tblPrEx>
        <w:trPr>
          <w:trHeight w:val="3624"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系统工程师</w:t>
            </w:r>
          </w:p>
        </w:tc>
        <w:tc>
          <w:tcPr>
            <w:tcW w:w="118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硕士</w:t>
            </w:r>
          </w:p>
        </w:tc>
        <w:tc>
          <w:tcPr>
            <w:tcW w:w="384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1.熟悉常用的主机安装、操作、配置、故障处理等相关知识和操作能力；</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2.了解相关网络安全设备的使用，如防火墙、入侵检测、堡垒机、态势感知等；</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3.具备云计算环境运维能力，熟悉云上的资产梳理、流程审批、配置管理、资源评估、日常监控、故障分析、问题处理等运维工作；</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4.具有较强的责任感，具备主动学习能力强、良好的沟通能力、团队合作精神和良好的职业道德；</w:t>
            </w:r>
          </w:p>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5.具有政务云建设或运维相关工作经验，或有云计算、操作系统等相关认证资格者优先考虑。</w:t>
            </w:r>
          </w:p>
        </w:tc>
        <w:tc>
          <w:tcPr>
            <w:tcW w:w="132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ascii="仿宋_GB2312" w:hAnsi="sub_Heiti" w:eastAsia="仿宋_GB2312" w:cs="sub_Heiti"/>
                <w:color w:val="000000"/>
                <w:sz w:val="18"/>
                <w:szCs w:val="18"/>
              </w:rPr>
              <w:t>信息工程、计算机、网络工程、通信工程等相关专业。</w:t>
            </w:r>
          </w:p>
        </w:tc>
        <w:tc>
          <w:tcPr>
            <w:tcW w:w="80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9"/>
              <w:wordWrap w:val="0"/>
              <w:spacing w:beforeAutospacing="0" w:after="120" w:afterAutospacing="0"/>
              <w:rPr>
                <w:rFonts w:hint="eastAsia" w:ascii="仿宋_GB2312" w:hAnsi="sub_Heiti" w:eastAsia="仿宋_GB2312" w:cs="sub_Heiti"/>
                <w:color w:val="000000"/>
                <w:sz w:val="18"/>
                <w:szCs w:val="18"/>
              </w:rPr>
            </w:pPr>
            <w:r>
              <w:rPr>
                <w:rFonts w:hint="eastAsia" w:ascii="仿宋_GB2312" w:hAnsi="sub_Heiti" w:eastAsia="仿宋_GB2312" w:cs="sub_Heiti"/>
                <w:color w:val="000000"/>
                <w:sz w:val="18"/>
                <w:szCs w:val="18"/>
              </w:rPr>
              <w:t>若干</w:t>
            </w:r>
          </w:p>
        </w:tc>
      </w:tr>
    </w:tbl>
    <w:p>
      <w:pPr>
        <w:pStyle w:val="9"/>
        <w:shd w:val="clear" w:color="auto" w:fill="FFFFFF"/>
        <w:spacing w:beforeAutospacing="0" w:after="120" w:afterAutospacing="0"/>
        <w:rPr>
          <w:rFonts w:ascii="sub_Heiti" w:hAnsi="sub_Heiti" w:eastAsia="sub_Heiti" w:cs="sub_Heiti"/>
          <w:color w:val="333333"/>
          <w:sz w:val="16"/>
          <w:szCs w:val="16"/>
        </w:rPr>
      </w:pPr>
    </w:p>
    <w:p>
      <w:pPr>
        <w:pStyle w:val="9"/>
        <w:shd w:val="clear" w:color="auto" w:fill="FFFFFF"/>
        <w:spacing w:beforeAutospacing="0" w:after="120" w:afterAutospacing="0"/>
        <w:rPr>
          <w:rFonts w:ascii="sub_Heiti" w:hAnsi="sub_Heiti" w:eastAsia="sub_Heiti" w:cs="sub_Heiti"/>
          <w:color w:val="333333"/>
          <w:sz w:val="16"/>
          <w:szCs w:val="16"/>
        </w:rPr>
      </w:pPr>
      <w:r>
        <w:rPr>
          <w:rStyle w:val="14"/>
          <w:rFonts w:ascii="sub_Heiti" w:hAnsi="sub_Heiti" w:eastAsia="sub_Heiti" w:cs="sub_Heiti"/>
          <w:color w:val="333333"/>
          <w:sz w:val="21"/>
          <w:szCs w:val="21"/>
          <w:shd w:val="clear" w:color="auto" w:fill="FFFFFF"/>
        </w:rPr>
        <w:t>备注：符合上述岗位条件的应届毕业生或有工作经验人员均可报名应聘；上述岗位面向在校非应届毕业生开放工作实习申请。</w:t>
      </w:r>
    </w:p>
    <w:p>
      <w:pPr>
        <w:pStyle w:val="3"/>
      </w:pPr>
      <w:r>
        <w:rPr>
          <w:rFonts w:hint="eastAsia"/>
        </w:rPr>
        <w:t>0</w:t>
      </w:r>
      <w:r>
        <w:t>09</w:t>
      </w:r>
      <w:r>
        <w:rPr>
          <w:rFonts w:hint="eastAsia"/>
        </w:rPr>
        <w:t>浙江省海港集团、宁波舟山港集团</w:t>
      </w:r>
    </w:p>
    <w:p>
      <w:pPr>
        <w:spacing w:line="580" w:lineRule="exact"/>
        <w:ind w:firstLine="420" w:firstLineChars="200"/>
        <w:rPr>
          <w:rFonts w:cs="仿宋_GB2312" w:eastAsiaTheme="minorHAnsi"/>
          <w:szCs w:val="21"/>
        </w:rPr>
      </w:pPr>
      <w:r>
        <w:rPr>
          <w:rFonts w:hint="eastAsia" w:cs="仿宋_GB2312" w:eastAsiaTheme="minorHAnsi"/>
          <w:szCs w:val="21"/>
        </w:rPr>
        <w:t>浙江省海港投资运营集团有限公司、宁波舟山港集团有限公司是一家浙江省属国有企业，是浙江省海洋港口开发建设的主抓手、主平台、主力军。集团目前有港口运营、航运服务、金融和开发建设四大板块，下属超过50家各类业态二级子（分）公司，拥有旗下各类企业超过300家，总资产超千亿。穆迪/惠誉“A1/A+”评级（等同于国家主权信用评级）。在2</w:t>
      </w:r>
      <w:r>
        <w:rPr>
          <w:rFonts w:cs="仿宋_GB2312" w:eastAsiaTheme="minorHAnsi"/>
          <w:szCs w:val="21"/>
        </w:rPr>
        <w:t>021</w:t>
      </w:r>
      <w:r>
        <w:rPr>
          <w:rFonts w:hint="eastAsia" w:cs="仿宋_GB2312" w:eastAsiaTheme="minorHAnsi"/>
          <w:szCs w:val="21"/>
        </w:rPr>
        <w:t>年9月成为了浙江省企业和全国港口企业中首家获得中国质量奖的企业。20</w:t>
      </w:r>
      <w:r>
        <w:rPr>
          <w:rFonts w:cs="仿宋_GB2312" w:eastAsiaTheme="minorHAnsi"/>
          <w:szCs w:val="21"/>
        </w:rPr>
        <w:t>21</w:t>
      </w:r>
      <w:r>
        <w:rPr>
          <w:rFonts w:hint="eastAsia" w:cs="仿宋_GB2312" w:eastAsiaTheme="minorHAnsi"/>
          <w:szCs w:val="21"/>
        </w:rPr>
        <w:t>年宁波舟山港货物吞吐量超1</w:t>
      </w:r>
      <w:r>
        <w:rPr>
          <w:rFonts w:cs="仿宋_GB2312" w:eastAsiaTheme="minorHAnsi"/>
          <w:szCs w:val="21"/>
        </w:rPr>
        <w:t>2</w:t>
      </w:r>
      <w:r>
        <w:rPr>
          <w:rFonts w:hint="eastAsia" w:cs="仿宋_GB2312" w:eastAsiaTheme="minorHAnsi"/>
          <w:szCs w:val="21"/>
        </w:rPr>
        <w:t>亿吨，连续</w:t>
      </w:r>
      <w:r>
        <w:rPr>
          <w:rFonts w:cs="仿宋_GB2312" w:eastAsiaTheme="minorHAnsi"/>
          <w:szCs w:val="21"/>
        </w:rPr>
        <w:t>13</w:t>
      </w:r>
      <w:r>
        <w:rPr>
          <w:rFonts w:hint="eastAsia" w:cs="仿宋_GB2312" w:eastAsiaTheme="minorHAnsi"/>
          <w:szCs w:val="21"/>
        </w:rPr>
        <w:t>年位居世界港口第1位。</w:t>
      </w:r>
    </w:p>
    <w:p>
      <w:pPr>
        <w:spacing w:line="580" w:lineRule="exact"/>
        <w:ind w:left="220" w:firstLine="420"/>
        <w:rPr>
          <w:rFonts w:cs="黑体" w:eastAsiaTheme="minorHAnsi"/>
          <w:szCs w:val="21"/>
        </w:rPr>
      </w:pPr>
      <w:r>
        <w:rPr>
          <w:rFonts w:hint="eastAsia" w:cs="黑体" w:eastAsiaTheme="minorHAnsi"/>
          <w:szCs w:val="21"/>
        </w:rPr>
        <w:t>一、应聘基本条件</w:t>
      </w:r>
    </w:p>
    <w:p>
      <w:pPr>
        <w:spacing w:line="580" w:lineRule="exact"/>
        <w:ind w:firstLine="420" w:firstLineChars="200"/>
        <w:rPr>
          <w:rFonts w:cs="仿宋_GB2312" w:eastAsiaTheme="minorHAnsi"/>
          <w:szCs w:val="21"/>
        </w:rPr>
      </w:pPr>
      <w:r>
        <w:rPr>
          <w:rFonts w:hint="eastAsia" w:cs="仿宋_GB2312" w:eastAsiaTheme="minorHAnsi"/>
          <w:szCs w:val="21"/>
        </w:rPr>
        <w:t>202</w:t>
      </w:r>
      <w:r>
        <w:rPr>
          <w:rFonts w:cs="仿宋_GB2312" w:eastAsiaTheme="minorHAnsi"/>
          <w:szCs w:val="21"/>
        </w:rPr>
        <w:t>3</w:t>
      </w:r>
      <w:r>
        <w:rPr>
          <w:rFonts w:hint="eastAsia" w:cs="仿宋_GB2312" w:eastAsiaTheme="minorHAnsi"/>
          <w:szCs w:val="21"/>
        </w:rPr>
        <w:t>年应届大学毕业生，本科及以上学历。诚信勤勉、善于沟通、外语良好（英语四级或同等水平）、服从安排、有团队精神，有志投身国家海洋港口事业。</w:t>
      </w:r>
    </w:p>
    <w:p>
      <w:pPr>
        <w:pStyle w:val="2"/>
      </w:pPr>
    </w:p>
    <w:p/>
    <w:p>
      <w:pPr>
        <w:pStyle w:val="2"/>
      </w:pPr>
    </w:p>
    <w:p>
      <w:pPr>
        <w:spacing w:line="580" w:lineRule="exact"/>
        <w:ind w:left="220" w:firstLine="420"/>
        <w:rPr>
          <w:rFonts w:ascii="黑体" w:hAnsi="黑体" w:eastAsia="黑体" w:cs="黑体"/>
          <w:sz w:val="24"/>
        </w:rPr>
      </w:pPr>
      <w:r>
        <w:rPr>
          <w:rFonts w:hint="eastAsia" w:ascii="黑体" w:hAnsi="黑体" w:eastAsia="黑体" w:cs="黑体"/>
          <w:sz w:val="24"/>
        </w:rPr>
        <w:t>二、招聘岗位及专业要求（各岗位招聘人数若干）</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8"/>
        <w:gridCol w:w="1908"/>
        <w:gridCol w:w="5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黑体" w:hAnsi="黑体" w:eastAsia="黑体" w:cs="宋体"/>
                <w:bCs/>
                <w:color w:val="000000"/>
                <w:szCs w:val="21"/>
              </w:rPr>
            </w:pPr>
            <w:r>
              <w:rPr>
                <w:rFonts w:hint="eastAsia" w:ascii="黑体" w:hAnsi="黑体" w:eastAsia="黑体" w:cs="宋体"/>
                <w:bCs/>
                <w:color w:val="000000"/>
                <w:kern w:val="0"/>
                <w:szCs w:val="21"/>
              </w:rPr>
              <w:t>序号</w:t>
            </w:r>
          </w:p>
        </w:tc>
        <w:tc>
          <w:tcPr>
            <w:tcW w:w="1144" w:type="pct"/>
            <w:shd w:val="clear" w:color="auto" w:fill="auto"/>
            <w:tcMar>
              <w:top w:w="15" w:type="dxa"/>
              <w:left w:w="15" w:type="dxa"/>
              <w:right w:w="15" w:type="dxa"/>
            </w:tcMar>
            <w:vAlign w:val="center"/>
          </w:tcPr>
          <w:p>
            <w:pPr>
              <w:widowControl/>
              <w:jc w:val="center"/>
              <w:textAlignment w:val="center"/>
              <w:rPr>
                <w:rFonts w:ascii="黑体" w:hAnsi="黑体" w:eastAsia="黑体" w:cs="宋体"/>
                <w:bCs/>
                <w:color w:val="000000"/>
                <w:szCs w:val="21"/>
              </w:rPr>
            </w:pPr>
            <w:r>
              <w:rPr>
                <w:rStyle w:val="28"/>
                <w:rFonts w:hint="default" w:ascii="黑体" w:hAnsi="黑体" w:eastAsia="黑体"/>
                <w:bCs/>
                <w:sz w:val="21"/>
                <w:szCs w:val="21"/>
              </w:rPr>
              <w:t>招聘岗位</w:t>
            </w:r>
          </w:p>
        </w:tc>
        <w:tc>
          <w:tcPr>
            <w:tcW w:w="3274" w:type="pct"/>
            <w:shd w:val="clear" w:color="auto" w:fill="auto"/>
            <w:tcMar>
              <w:top w:w="15" w:type="dxa"/>
              <w:left w:w="15" w:type="dxa"/>
              <w:right w:w="15" w:type="dxa"/>
            </w:tcMar>
            <w:vAlign w:val="center"/>
          </w:tcPr>
          <w:p>
            <w:pPr>
              <w:widowControl/>
              <w:jc w:val="center"/>
              <w:textAlignment w:val="center"/>
              <w:rPr>
                <w:rFonts w:ascii="黑体" w:hAnsi="黑体" w:eastAsia="黑体" w:cs="宋体"/>
                <w:bCs/>
                <w:color w:val="000000"/>
                <w:szCs w:val="21"/>
              </w:rPr>
            </w:pPr>
            <w:r>
              <w:rPr>
                <w:rStyle w:val="28"/>
                <w:rFonts w:hint="default" w:ascii="黑体" w:hAnsi="黑体" w:eastAsia="黑体"/>
                <w:bCs/>
                <w:sz w:val="21"/>
                <w:szCs w:val="21"/>
              </w:rPr>
              <w:t>招聘专业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rPr>
              <w:t>1</w:t>
            </w:r>
          </w:p>
        </w:tc>
        <w:tc>
          <w:tcPr>
            <w:tcW w:w="1144" w:type="pc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等线" w:eastAsia="仿宋_GB2312"/>
                <w:color w:val="000000"/>
                <w:sz w:val="20"/>
                <w:szCs w:val="20"/>
              </w:rPr>
              <w:t>工程技术</w:t>
            </w:r>
          </w:p>
        </w:tc>
        <w:tc>
          <w:tcPr>
            <w:tcW w:w="3274" w:type="pc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lang w:bidi="ar"/>
              </w:rPr>
            </w:pPr>
            <w:r>
              <w:rPr>
                <w:rFonts w:hint="eastAsia" w:ascii="仿宋_GB2312" w:hAnsi="等线" w:eastAsia="仿宋_GB2312"/>
                <w:sz w:val="20"/>
                <w:szCs w:val="20"/>
              </w:rPr>
              <w:t>土木工程、港口航道与海岸工程、水利工程、机械工程、电气工程、自动化、油气储运等相关专业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144" w:type="pc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等线" w:eastAsia="仿宋_GB2312"/>
                <w:color w:val="000000"/>
                <w:sz w:val="20"/>
                <w:szCs w:val="20"/>
              </w:rPr>
              <w:t>安全环保</w:t>
            </w:r>
          </w:p>
        </w:tc>
        <w:tc>
          <w:tcPr>
            <w:tcW w:w="3274" w:type="pc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lang w:bidi="ar"/>
              </w:rPr>
            </w:pPr>
            <w:r>
              <w:rPr>
                <w:rFonts w:hint="eastAsia" w:ascii="仿宋_GB2312" w:hAnsi="等线" w:eastAsia="仿宋_GB2312"/>
                <w:sz w:val="20"/>
                <w:szCs w:val="20"/>
              </w:rPr>
              <w:t>安全工程、环境工程、化学、化工等相关专业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144" w:type="pc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等线" w:eastAsia="仿宋_GB2312"/>
                <w:color w:val="000000"/>
                <w:sz w:val="20"/>
                <w:szCs w:val="20"/>
              </w:rPr>
              <w:t>信息技术</w:t>
            </w:r>
          </w:p>
        </w:tc>
        <w:tc>
          <w:tcPr>
            <w:tcW w:w="3274" w:type="pc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lang w:bidi="ar"/>
              </w:rPr>
            </w:pPr>
            <w:r>
              <w:rPr>
                <w:rFonts w:hint="eastAsia" w:ascii="仿宋_GB2312" w:hAnsi="等线" w:eastAsia="仿宋_GB2312"/>
                <w:sz w:val="20"/>
                <w:szCs w:val="20"/>
              </w:rPr>
              <w:t>电子、通信、软件、计算机、信息管理、人工智能、数学、应用统计学等相关专业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144" w:type="pc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等线" w:eastAsia="仿宋_GB2312"/>
                <w:color w:val="000000"/>
                <w:sz w:val="20"/>
                <w:szCs w:val="20"/>
              </w:rPr>
              <w:t>交通物流</w:t>
            </w:r>
          </w:p>
        </w:tc>
        <w:tc>
          <w:tcPr>
            <w:tcW w:w="3274" w:type="pc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lang w:bidi="ar"/>
              </w:rPr>
            </w:pPr>
            <w:r>
              <w:rPr>
                <w:rFonts w:hint="eastAsia" w:ascii="仿宋_GB2312" w:hAnsi="等线" w:eastAsia="仿宋_GB2312"/>
                <w:sz w:val="20"/>
                <w:szCs w:val="20"/>
              </w:rPr>
              <w:t>交通运输、物流工程、物流管理等相关专业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144" w:type="pc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等线" w:eastAsia="仿宋_GB2312"/>
                <w:color w:val="000000"/>
                <w:sz w:val="20"/>
                <w:szCs w:val="20"/>
              </w:rPr>
              <w:t>法律事务</w:t>
            </w:r>
          </w:p>
        </w:tc>
        <w:tc>
          <w:tcPr>
            <w:tcW w:w="3274" w:type="pc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lang w:bidi="ar"/>
              </w:rPr>
            </w:pPr>
            <w:r>
              <w:rPr>
                <w:rFonts w:hint="eastAsia" w:ascii="仿宋_GB2312" w:hAnsi="等线" w:eastAsia="仿宋_GB2312"/>
                <w:sz w:val="20"/>
                <w:szCs w:val="20"/>
              </w:rPr>
              <w:t>法学相关专业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144" w:type="pc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等线" w:eastAsia="仿宋_GB2312"/>
                <w:color w:val="000000"/>
                <w:sz w:val="20"/>
                <w:szCs w:val="20"/>
              </w:rPr>
              <w:t>人力资源</w:t>
            </w:r>
          </w:p>
        </w:tc>
        <w:tc>
          <w:tcPr>
            <w:tcW w:w="3274" w:type="pc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lang w:bidi="ar"/>
              </w:rPr>
            </w:pPr>
            <w:r>
              <w:rPr>
                <w:rFonts w:hint="eastAsia" w:ascii="仿宋_GB2312" w:hAnsi="等线" w:eastAsia="仿宋_GB2312"/>
                <w:sz w:val="20"/>
                <w:szCs w:val="20"/>
              </w:rPr>
              <w:t>人力资源管理、劳动与社会保障、劳动经济学等相关专业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144" w:type="pc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等线" w:eastAsia="仿宋_GB2312"/>
                <w:color w:val="000000"/>
                <w:sz w:val="20"/>
                <w:szCs w:val="20"/>
              </w:rPr>
              <w:t>文秘宣传</w:t>
            </w:r>
          </w:p>
        </w:tc>
        <w:tc>
          <w:tcPr>
            <w:tcW w:w="3274" w:type="pc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lang w:bidi="ar"/>
              </w:rPr>
            </w:pPr>
            <w:r>
              <w:rPr>
                <w:rFonts w:hint="eastAsia" w:ascii="仿宋_GB2312" w:hAnsi="等线" w:eastAsia="仿宋_GB2312"/>
                <w:sz w:val="20"/>
                <w:szCs w:val="20"/>
              </w:rPr>
              <w:t>新闻传播、汉语言文学、社会学、公共管理、马克思主义等相关专业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144" w:type="pc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等线" w:eastAsia="仿宋_GB2312"/>
                <w:color w:val="000000"/>
                <w:sz w:val="20"/>
                <w:szCs w:val="20"/>
              </w:rPr>
              <w:t>财务金融</w:t>
            </w:r>
          </w:p>
        </w:tc>
        <w:tc>
          <w:tcPr>
            <w:tcW w:w="3274" w:type="pc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lang w:bidi="ar"/>
              </w:rPr>
            </w:pPr>
            <w:r>
              <w:rPr>
                <w:rFonts w:hint="eastAsia" w:ascii="仿宋_GB2312" w:hAnsi="等线" w:eastAsia="仿宋_GB2312"/>
                <w:sz w:val="20"/>
                <w:szCs w:val="20"/>
              </w:rPr>
              <w:t>财务管理、会计学、统计学、审计学、金融学、投资学等相关专业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81" w:type="pct"/>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rPr>
              <w:t>9</w:t>
            </w:r>
          </w:p>
        </w:tc>
        <w:tc>
          <w:tcPr>
            <w:tcW w:w="1144" w:type="pc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等线" w:eastAsia="仿宋_GB2312"/>
                <w:color w:val="000000"/>
                <w:sz w:val="20"/>
                <w:szCs w:val="20"/>
              </w:rPr>
              <w:t>企管综合</w:t>
            </w:r>
          </w:p>
        </w:tc>
        <w:tc>
          <w:tcPr>
            <w:tcW w:w="3274" w:type="pc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lang w:bidi="ar"/>
              </w:rPr>
            </w:pPr>
            <w:r>
              <w:rPr>
                <w:rFonts w:hint="eastAsia" w:ascii="仿宋_GB2312" w:hAnsi="等线" w:eastAsia="仿宋_GB2312"/>
                <w:sz w:val="20"/>
                <w:szCs w:val="20"/>
              </w:rPr>
              <w:t>工商管理、企业管理、管理科学、国际经济与贸易、经济学、设计、外语等其他专业</w:t>
            </w:r>
          </w:p>
        </w:tc>
      </w:tr>
    </w:tbl>
    <w:p>
      <w:pPr>
        <w:pStyle w:val="22"/>
        <w:numPr>
          <w:ilvl w:val="0"/>
          <w:numId w:val="4"/>
        </w:numPr>
        <w:spacing w:line="580" w:lineRule="exact"/>
        <w:ind w:firstLineChars="0"/>
        <w:rPr>
          <w:rFonts w:ascii="黑体" w:hAnsi="黑体" w:eastAsia="黑体" w:cs="黑体"/>
          <w:sz w:val="24"/>
          <w:szCs w:val="24"/>
        </w:rPr>
      </w:pPr>
      <w:r>
        <w:rPr>
          <w:rFonts w:hint="eastAsia" w:ascii="黑体" w:hAnsi="黑体" w:eastAsia="黑体" w:cs="黑体"/>
          <w:sz w:val="24"/>
          <w:szCs w:val="24"/>
        </w:rPr>
        <w:t>应聘流程</w:t>
      </w:r>
    </w:p>
    <w:p>
      <w:pPr>
        <w:spacing w:line="520" w:lineRule="exact"/>
        <w:ind w:left="420" w:firstLine="210"/>
        <w:rPr>
          <w:rFonts w:ascii="Times New Roman" w:hAnsi="Times New Roman" w:eastAsia="仿宋_GB2312" w:cs="仿宋_GB2312"/>
          <w:sz w:val="24"/>
        </w:rPr>
      </w:pPr>
      <w:r>
        <w:rPr>
          <w:rFonts w:hint="eastAsia" w:ascii="Times New Roman" w:hAnsi="Times New Roman" w:eastAsia="仿宋_GB2312" w:cs="仿宋_GB2312"/>
          <w:sz w:val="24"/>
        </w:rPr>
        <w:t>1. 网申报名</w:t>
      </w:r>
    </w:p>
    <w:p>
      <w:pPr>
        <w:spacing w:line="520" w:lineRule="exact"/>
        <w:ind w:left="640"/>
        <w:jc w:val="left"/>
        <w:rPr>
          <w:rStyle w:val="16"/>
          <w:rFonts w:ascii="Times New Roman" w:hAnsi="Times New Roman" w:eastAsia="仿宋_GB2312" w:cs="仿宋_GB2312"/>
          <w:sz w:val="24"/>
        </w:rPr>
      </w:pPr>
      <w:r>
        <w:rPr>
          <w:rFonts w:hint="eastAsia" w:ascii="Times New Roman" w:hAnsi="Times New Roman" w:eastAsia="仿宋_GB2312" w:cs="仿宋_GB2312"/>
          <w:sz w:val="24"/>
        </w:rPr>
        <w:t>手机端入口：</w:t>
      </w:r>
      <w:r>
        <w:fldChar w:fldCharType="begin"/>
      </w:r>
      <w:r>
        <w:instrText xml:space="preserve"> HYPERLINK "https://zjseaport.m.zhiye.com/" </w:instrText>
      </w:r>
      <w:r>
        <w:fldChar w:fldCharType="separate"/>
      </w:r>
      <w:r>
        <w:rPr>
          <w:rStyle w:val="16"/>
          <w:rFonts w:ascii="Times New Roman" w:hAnsi="Times New Roman" w:eastAsia="仿宋_GB2312" w:cs="仿宋_GB2312"/>
          <w:sz w:val="24"/>
        </w:rPr>
        <w:t>https://zjseaport.m.zhiye.com/</w:t>
      </w:r>
      <w:r>
        <w:rPr>
          <w:rStyle w:val="16"/>
          <w:rFonts w:ascii="Times New Roman" w:hAnsi="Times New Roman" w:eastAsia="仿宋_GB2312" w:cs="仿宋_GB2312"/>
          <w:sz w:val="24"/>
        </w:rPr>
        <w:fldChar w:fldCharType="end"/>
      </w:r>
    </w:p>
    <w:p>
      <w:pPr>
        <w:ind w:left="641"/>
        <w:jc w:val="center"/>
        <w:rPr>
          <w:rFonts w:ascii="Times New Roman" w:hAnsi="Times New Roman" w:eastAsia="仿宋_GB2312" w:cs="仿宋_GB2312"/>
          <w:sz w:val="24"/>
        </w:rPr>
      </w:pPr>
      <w:r>
        <w:rPr>
          <w:sz w:val="18"/>
          <w:szCs w:val="21"/>
        </w:rPr>
        <w:drawing>
          <wp:inline distT="0" distB="0" distL="0" distR="0">
            <wp:extent cx="1670685" cy="1667510"/>
            <wp:effectExtent l="0" t="0" r="5715" b="8890"/>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85089" cy="1681708"/>
                    </a:xfrm>
                    <a:prstGeom prst="rect">
                      <a:avLst/>
                    </a:prstGeom>
                    <a:noFill/>
                    <a:ln>
                      <a:noFill/>
                    </a:ln>
                  </pic:spPr>
                </pic:pic>
              </a:graphicData>
            </a:graphic>
          </wp:inline>
        </w:drawing>
      </w:r>
    </w:p>
    <w:p>
      <w:pPr>
        <w:spacing w:line="520" w:lineRule="exact"/>
        <w:ind w:left="640"/>
        <w:rPr>
          <w:rFonts w:ascii="Times New Roman" w:hAnsi="Times New Roman" w:eastAsia="仿宋_GB2312" w:cs="仿宋_GB2312"/>
          <w:color w:val="0563C1" w:themeColor="hyperlink"/>
          <w:sz w:val="24"/>
          <w:u w:val="single"/>
          <w14:textFill>
            <w14:solidFill>
              <w14:schemeClr w14:val="hlink"/>
            </w14:solidFill>
          </w14:textFill>
        </w:rPr>
      </w:pPr>
      <w:r>
        <w:rPr>
          <w:rFonts w:hint="eastAsia" w:ascii="Times New Roman" w:hAnsi="Times New Roman" w:eastAsia="仿宋_GB2312" w:cs="仿宋_GB2312"/>
          <w:sz w:val="24"/>
        </w:rPr>
        <w:t>网页端入口：</w:t>
      </w:r>
      <w:r>
        <w:fldChar w:fldCharType="begin"/>
      </w:r>
      <w:r>
        <w:instrText xml:space="preserve">HYPERLINK "https://zjseaport.zhiye.com/"</w:instrText>
      </w:r>
      <w:r>
        <w:fldChar w:fldCharType="separate"/>
      </w:r>
      <w:r>
        <w:rPr>
          <w:rStyle w:val="16"/>
          <w:rFonts w:ascii="Times New Roman" w:hAnsi="Times New Roman" w:eastAsia="仿宋_GB2312" w:cs="仿宋_GB2312"/>
          <w:sz w:val="24"/>
        </w:rPr>
        <w:t>https://zjseaport.zhiye.com/</w:t>
      </w:r>
      <w:r>
        <w:rPr>
          <w:rStyle w:val="16"/>
          <w:rFonts w:ascii="Times New Roman" w:hAnsi="Times New Roman" w:eastAsia="仿宋_GB2312" w:cs="仿宋_GB2312"/>
          <w:sz w:val="24"/>
        </w:rPr>
        <w:fldChar w:fldCharType="end"/>
      </w:r>
    </w:p>
    <w:p>
      <w:pPr>
        <w:spacing w:line="520" w:lineRule="exact"/>
        <w:ind w:left="420" w:firstLine="210"/>
        <w:rPr>
          <w:rFonts w:ascii="Times New Roman" w:hAnsi="Times New Roman" w:eastAsia="仿宋_GB2312" w:cs="仿宋_GB2312"/>
          <w:sz w:val="24"/>
        </w:rPr>
      </w:pPr>
      <w:r>
        <w:rPr>
          <w:rFonts w:hint="eastAsia" w:ascii="Times New Roman" w:hAnsi="Times New Roman" w:eastAsia="仿宋_GB2312" w:cs="仿宋_GB2312"/>
          <w:sz w:val="24"/>
        </w:rPr>
        <w:t>2.</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关注“海港集团微招聘”、“浙江海港人才工程”、“浙江海港”微信公众号，进一步了解招聘安排及企业详情。</w:t>
      </w:r>
    </w:p>
    <w:p>
      <w:pPr>
        <w:spacing w:line="520" w:lineRule="exact"/>
        <w:ind w:left="420" w:firstLine="210"/>
        <w:rPr>
          <w:rFonts w:ascii="Times New Roman" w:hAnsi="Times New Roman" w:eastAsia="仿宋_GB2312" w:cs="仿宋_GB2312"/>
          <w:sz w:val="24"/>
        </w:rPr>
      </w:pPr>
      <w:r>
        <w:rPr>
          <w:rFonts w:hint="eastAsia" w:ascii="Times New Roman" w:hAnsi="Times New Roman" w:eastAsia="仿宋_GB2312" w:cs="仿宋_GB2312"/>
          <w:sz w:val="24"/>
        </w:rPr>
        <w:t>3.</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测评面试</w:t>
      </w:r>
    </w:p>
    <w:p>
      <w:pPr>
        <w:spacing w:line="520" w:lineRule="exact"/>
        <w:ind w:left="420" w:firstLine="210"/>
        <w:rPr>
          <w:rFonts w:ascii="Times New Roman" w:hAnsi="Times New Roman" w:eastAsia="仿宋_GB2312" w:cs="仿宋_GB2312"/>
          <w:sz w:val="24"/>
        </w:rPr>
      </w:pPr>
      <w:r>
        <w:rPr>
          <w:rFonts w:hint="eastAsia" w:ascii="Times New Roman" w:hAnsi="Times New Roman" w:eastAsia="仿宋_GB2312" w:cs="仿宋_GB2312"/>
          <w:sz w:val="24"/>
        </w:rPr>
        <w:t>4.</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预录取通知</w:t>
      </w:r>
    </w:p>
    <w:p>
      <w:pPr>
        <w:spacing w:line="520" w:lineRule="exact"/>
        <w:ind w:left="420" w:firstLine="210"/>
        <w:rPr>
          <w:rFonts w:ascii="Times New Roman" w:hAnsi="Times New Roman" w:eastAsia="仿宋_GB2312" w:cs="仿宋_GB2312"/>
          <w:sz w:val="24"/>
        </w:rPr>
      </w:pPr>
      <w:r>
        <w:rPr>
          <w:rFonts w:hint="eastAsia" w:ascii="Times New Roman" w:hAnsi="Times New Roman" w:eastAsia="仿宋_GB2312" w:cs="仿宋_GB2312"/>
          <w:sz w:val="24"/>
        </w:rPr>
        <w:t>5.</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体检签约</w:t>
      </w:r>
    </w:p>
    <w:p>
      <w:pPr>
        <w:spacing w:line="520" w:lineRule="exact"/>
        <w:ind w:left="420" w:firstLine="210"/>
        <w:rPr>
          <w:rFonts w:ascii="Times New Roman" w:hAnsi="Times New Roman" w:eastAsia="仿宋_GB2312" w:cs="仿宋_GB2312"/>
          <w:sz w:val="24"/>
        </w:rPr>
      </w:pPr>
      <w:r>
        <w:rPr>
          <w:rFonts w:hint="eastAsia" w:ascii="Times New Roman" w:hAnsi="Times New Roman" w:eastAsia="仿宋_GB2312" w:cs="仿宋_GB2312"/>
          <w:sz w:val="24"/>
        </w:rPr>
        <w:t>6.</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公示</w:t>
      </w:r>
    </w:p>
    <w:p>
      <w:pPr>
        <w:spacing w:line="520" w:lineRule="exact"/>
        <w:ind w:left="420" w:firstLine="210"/>
        <w:rPr>
          <w:rFonts w:ascii="Times New Roman" w:hAnsi="Times New Roman" w:eastAsia="仿宋_GB2312" w:cs="仿宋_GB2312"/>
          <w:sz w:val="24"/>
        </w:rPr>
      </w:pPr>
      <w:r>
        <w:rPr>
          <w:rFonts w:hint="eastAsia" w:ascii="Times New Roman" w:hAnsi="Times New Roman" w:eastAsia="仿宋_GB2312" w:cs="仿宋_GB2312"/>
          <w:sz w:val="24"/>
        </w:rPr>
        <w:t>7.</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录用</w:t>
      </w:r>
    </w:p>
    <w:p>
      <w:pPr>
        <w:spacing w:line="580" w:lineRule="exact"/>
        <w:ind w:left="220" w:firstLine="420"/>
        <w:rPr>
          <w:rFonts w:ascii="黑体" w:hAnsi="黑体" w:eastAsia="黑体" w:cs="黑体"/>
          <w:sz w:val="24"/>
        </w:rPr>
      </w:pPr>
      <w:r>
        <w:rPr>
          <w:rFonts w:hint="eastAsia" w:ascii="黑体" w:hAnsi="黑体" w:eastAsia="黑体" w:cs="黑体"/>
          <w:sz w:val="24"/>
        </w:rPr>
        <w:t>四、联系方式及地址</w:t>
      </w:r>
    </w:p>
    <w:p>
      <w:pPr>
        <w:spacing w:line="52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联系方式：郑先生（13216699838）</w:t>
      </w:r>
    </w:p>
    <w:p>
      <w:pPr>
        <w:spacing w:line="52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电子邮箱：hr@zjseaport.com</w:t>
      </w:r>
    </w:p>
    <w:p>
      <w:pPr>
        <w:spacing w:line="52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地    址：浙江省宁波市宁东路269号宁波环球航运广场</w:t>
      </w:r>
    </w:p>
    <w:p>
      <w:pPr>
        <w:spacing w:line="52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邮    编：315040</w:t>
      </w:r>
    </w:p>
    <w:p>
      <w:pPr>
        <w:spacing w:line="520" w:lineRule="exact"/>
        <w:ind w:firstLine="482" w:firstLineChars="200"/>
        <w:rPr>
          <w:rFonts w:ascii="Times New Roman" w:hAnsi="Times New Roman" w:eastAsia="仿宋_GB2312" w:cs="仿宋_GB2312"/>
          <w:sz w:val="24"/>
          <w:highlight w:val="yellow"/>
        </w:rPr>
      </w:pPr>
      <w:r>
        <w:rPr>
          <w:rFonts w:hint="eastAsia" w:ascii="楷体" w:hAnsi="楷体" w:eastAsia="楷体" w:cs="楷体"/>
          <w:b/>
          <w:bCs/>
          <w:sz w:val="24"/>
        </w:rPr>
        <w:t>欢迎同学们踊跃报名。美好未来，我们一起来创造。</w:t>
      </w:r>
    </w:p>
    <w:p>
      <w:pPr>
        <w:pStyle w:val="3"/>
      </w:pPr>
      <w:r>
        <w:rPr>
          <w:rFonts w:hint="eastAsia"/>
        </w:rPr>
        <w:t>0</w:t>
      </w:r>
      <w:r>
        <w:t>10</w:t>
      </w:r>
      <w:r>
        <w:rPr>
          <w:rFonts w:hint="eastAsia"/>
        </w:rPr>
        <w:t>杭州联华华商集团</w:t>
      </w:r>
    </w:p>
    <w:p>
      <w:pPr>
        <w:pStyle w:val="2"/>
        <w:ind w:firstLine="420" w:firstLineChars="200"/>
      </w:pPr>
      <w:r>
        <w:rPr>
          <w:rFonts w:hint="eastAsia"/>
        </w:rPr>
        <w:t>联华华商是G20杭州峰会食材总仓承办企业，曾获评中国服务业500强企业、浙江省服务业百强企业、浙江省商贸龙头企业、浙江省服务业“亩产效益”领跑者、浙江省放心消费建设示范样板单位等称号。</w:t>
      </w:r>
    </w:p>
    <w:p>
      <w:pPr>
        <w:pStyle w:val="2"/>
        <w:ind w:firstLine="420" w:firstLineChars="200"/>
      </w:pPr>
      <w:r>
        <w:rPr>
          <w:rFonts w:hint="eastAsia"/>
        </w:rPr>
        <w:t>公司致力建设以零售为基础的数智化融合型商业服务新平台，致力成为打造线上线下融合，实现供应链优化、产业链延伸、价值链创造。注重提升生活品质并具备社会服务能力的全渠道零售商。主要业务涵盖购物中心、大卖场、综合超市、标准超市、精品超市、便利店、无人值守智慧商店等零售业态，涉及全渠道零售、仓储物流、餐饮、消费服务、数据服务、金融业务、跨境贸易等领域。下属控股子公司70余家，销售规模140亿元左右，拥有“天华世纪城”、“世纪联华”、“联华”“Citylife”、"Green&amp;Health"、“鲸选”等多个业态品牌，网点500余家，员工1.5万余人。</w:t>
      </w:r>
    </w:p>
    <w:p>
      <w:pPr>
        <w:pStyle w:val="2"/>
      </w:pPr>
    </w:p>
    <w:tbl>
      <w:tblPr>
        <w:tblStyle w:val="11"/>
        <w:tblW w:w="87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7"/>
        <w:gridCol w:w="1494"/>
        <w:gridCol w:w="1731"/>
        <w:gridCol w:w="1730"/>
        <w:gridCol w:w="18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店总接班人</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1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不限</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本科及以上</w:t>
            </w: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采购管培生</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1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不限</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本科及以上</w:t>
            </w: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人力资源管培生</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1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人力相关</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本科及以上</w:t>
            </w: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营销管培生</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1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营销、广告</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本科及以上</w:t>
            </w: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0" w:hRule="exact"/>
          <w:jc w:val="center"/>
        </w:trPr>
        <w:tc>
          <w:tcPr>
            <w:tcW w:w="1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财务管培生</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p>
        </w:tc>
        <w:tc>
          <w:tcPr>
            <w:tcW w:w="1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会计、财务</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本科及以上</w:t>
            </w: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会计学、财务管理</w:t>
            </w:r>
          </w:p>
        </w:tc>
      </w:tr>
    </w:tbl>
    <w:p>
      <w:pPr>
        <w:pStyle w:val="3"/>
        <w:rPr>
          <w:rFonts w:ascii="Times New Roman Regular" w:hAnsi="Times New Roman Regular" w:cs="Times New Roman Regular"/>
        </w:rPr>
      </w:pPr>
      <w:r>
        <w:rPr>
          <w:rFonts w:hint="eastAsia" w:ascii="Times New Roman Regular" w:hAnsi="Times New Roman Regular" w:cs="Times New Roman Regular"/>
        </w:rPr>
        <w:t>0</w:t>
      </w:r>
      <w:r>
        <w:rPr>
          <w:rFonts w:ascii="Times New Roman Regular" w:hAnsi="Times New Roman Regular" w:cs="Times New Roman Regular"/>
        </w:rPr>
        <w:t>11</w:t>
      </w:r>
      <w:r>
        <w:rPr>
          <w:rFonts w:hint="eastAsia" w:ascii="Times New Roman Regular" w:hAnsi="Times New Roman Regular" w:cs="Times New Roman Regular"/>
        </w:rPr>
        <w:t>温州医科大学附属一院</w:t>
      </w:r>
    </w:p>
    <w:p>
      <w:pPr>
        <w:pStyle w:val="10"/>
        <w:ind w:firstLine="240"/>
        <w:jc w:val="center"/>
        <w:rPr>
          <w:rFonts w:ascii="微软雅黑" w:hAnsi="微软雅黑" w:eastAsia="微软雅黑" w:cs="微软雅黑"/>
          <w:b/>
          <w:sz w:val="36"/>
          <w:szCs w:val="20"/>
        </w:rPr>
      </w:pPr>
      <w:r>
        <w:rPr>
          <w:rFonts w:hint="eastAsia" w:ascii="微软雅黑" w:hAnsi="微软雅黑" w:eastAsia="微软雅黑" w:cs="微软雅黑"/>
          <w:b/>
          <w:sz w:val="24"/>
          <w:szCs w:val="18"/>
        </w:rPr>
        <w:t>“医”路相随，共赴未来</w:t>
      </w:r>
    </w:p>
    <w:p>
      <w:pPr>
        <w:pStyle w:val="10"/>
        <w:ind w:firstLine="240"/>
        <w:jc w:val="center"/>
        <w:rPr>
          <w:rFonts w:ascii="微软雅黑" w:hAnsi="微软雅黑" w:eastAsia="微软雅黑" w:cs="微软雅黑"/>
          <w:b/>
          <w:sz w:val="24"/>
          <w:szCs w:val="20"/>
        </w:rPr>
      </w:pPr>
      <w:r>
        <w:rPr>
          <w:rFonts w:hint="eastAsia" w:ascii="微软雅黑" w:hAnsi="微软雅黑" w:eastAsia="微软雅黑" w:cs="微软雅黑"/>
          <w:b/>
          <w:sz w:val="24"/>
          <w:szCs w:val="18"/>
        </w:rPr>
        <w:t>——温医大附一院2023年招聘全新启动</w:t>
      </w:r>
    </w:p>
    <w:p>
      <w:pPr>
        <w:adjustRightInd w:val="0"/>
        <w:snapToGrid w:val="0"/>
        <w:spacing w:line="560" w:lineRule="exact"/>
        <w:jc w:val="center"/>
        <w:rPr>
          <w:rFonts w:ascii="微软雅黑" w:hAnsi="微软雅黑" w:eastAsia="微软雅黑" w:cs="微软雅黑"/>
          <w:b/>
          <w:sz w:val="24"/>
          <w:szCs w:val="18"/>
        </w:rPr>
      </w:pPr>
      <w:r>
        <w:rPr>
          <w:rFonts w:hint="eastAsia" w:ascii="微软雅黑" w:hAnsi="微软雅黑" w:eastAsia="微软雅黑" w:cs="微软雅黑"/>
          <w:b/>
          <w:sz w:val="24"/>
          <w:szCs w:val="18"/>
        </w:rPr>
        <w:t>关于我们</w:t>
      </w:r>
    </w:p>
    <w:p>
      <w:pPr>
        <w:pStyle w:val="9"/>
        <w:spacing w:before="0" w:beforeAutospacing="0" w:after="0" w:afterAutospacing="0" w:line="600" w:lineRule="exact"/>
        <w:ind w:firstLine="420" w:firstLineChars="200"/>
        <w:rPr>
          <w:rFonts w:ascii="仿宋" w:hAnsi="仿宋" w:eastAsia="仿宋" w:cs="仿宋"/>
          <w:b/>
          <w:bCs/>
          <w:kern w:val="44"/>
          <w:sz w:val="21"/>
          <w:szCs w:val="21"/>
        </w:rPr>
      </w:pPr>
      <w:r>
        <w:rPr>
          <w:rFonts w:hint="eastAsia" w:ascii="仿宋" w:hAnsi="仿宋" w:eastAsia="仿宋" w:cs="仿宋"/>
          <w:kern w:val="44"/>
          <w:sz w:val="21"/>
          <w:szCs w:val="21"/>
        </w:rPr>
        <w:t>温州医科大学附属第一医院</w:t>
      </w:r>
      <w:r>
        <w:rPr>
          <w:rFonts w:hint="eastAsia" w:ascii="仿宋" w:hAnsi="仿宋" w:eastAsia="仿宋" w:cs="仿宋"/>
          <w:b/>
          <w:bCs/>
          <w:kern w:val="44"/>
          <w:sz w:val="21"/>
          <w:szCs w:val="21"/>
        </w:rPr>
        <w:t>创建于1919年</w:t>
      </w:r>
      <w:r>
        <w:rPr>
          <w:rFonts w:hint="eastAsia" w:ascii="仿宋" w:hAnsi="仿宋" w:eastAsia="仿宋" w:cs="仿宋"/>
          <w:kern w:val="44"/>
          <w:sz w:val="21"/>
          <w:szCs w:val="21"/>
        </w:rPr>
        <w:t>，是浙江省首批通过三甲评审的四家综合性医院之一</w:t>
      </w:r>
      <w:r>
        <w:rPr>
          <w:rFonts w:ascii="仿宋" w:hAnsi="仿宋" w:eastAsia="仿宋" w:cs="仿宋"/>
          <w:kern w:val="44"/>
          <w:sz w:val="21"/>
          <w:szCs w:val="21"/>
        </w:rPr>
        <w:t>，</w:t>
      </w:r>
      <w:r>
        <w:rPr>
          <w:rFonts w:hint="eastAsia" w:ascii="仿宋" w:hAnsi="仿宋" w:eastAsia="仿宋" w:cs="仿宋"/>
          <w:b/>
          <w:bCs/>
          <w:kern w:val="44"/>
          <w:sz w:val="21"/>
          <w:szCs w:val="21"/>
        </w:rPr>
        <w:t>医疗服务辐射浙南、闽北、赣东近3000万人口，</w:t>
      </w:r>
      <w:r>
        <w:rPr>
          <w:rFonts w:ascii="仿宋" w:hAnsi="仿宋" w:eastAsia="仿宋" w:cs="仿宋"/>
          <w:kern w:val="44"/>
          <w:sz w:val="21"/>
          <w:szCs w:val="21"/>
        </w:rPr>
        <w:t>位列全国地级城市医院第三，服务规模和体量为全国前 20 强。</w:t>
      </w:r>
      <w:r>
        <w:rPr>
          <w:rFonts w:hint="eastAsia" w:ascii="仿宋" w:hAnsi="仿宋" w:eastAsia="仿宋" w:cs="仿宋"/>
          <w:b/>
          <w:bCs/>
          <w:kern w:val="44"/>
          <w:sz w:val="21"/>
          <w:szCs w:val="21"/>
        </w:rPr>
        <w:t>现设南白象院区和公园路院区，</w:t>
      </w:r>
      <w:r>
        <w:rPr>
          <w:rFonts w:hint="eastAsia" w:ascii="仿宋" w:hAnsi="仿宋" w:eastAsia="仿宋" w:cs="仿宋"/>
          <w:kern w:val="44"/>
          <w:sz w:val="21"/>
          <w:szCs w:val="21"/>
        </w:rPr>
        <w:t>院区占地总面积530余亩，建筑面积43万平方米，</w:t>
      </w:r>
      <w:r>
        <w:rPr>
          <w:rFonts w:hint="eastAsia" w:ascii="仿宋" w:hAnsi="仿宋" w:eastAsia="仿宋" w:cs="仿宋"/>
          <w:b/>
          <w:bCs/>
          <w:kern w:val="44"/>
          <w:sz w:val="21"/>
          <w:szCs w:val="21"/>
        </w:rPr>
        <w:t>目前实际开放床位达4000多张。</w:t>
      </w:r>
      <w:r>
        <w:rPr>
          <w:rFonts w:hint="eastAsia" w:ascii="仿宋" w:hAnsi="仿宋" w:eastAsia="仿宋" w:cs="仿宋"/>
          <w:kern w:val="44"/>
          <w:sz w:val="21"/>
          <w:szCs w:val="21"/>
        </w:rPr>
        <w:t>2021年</w:t>
      </w:r>
      <w:r>
        <w:rPr>
          <w:rFonts w:hint="eastAsia" w:ascii="仿宋" w:hAnsi="仿宋" w:eastAsia="仿宋" w:cs="仿宋"/>
          <w:b/>
          <w:bCs/>
          <w:kern w:val="44"/>
          <w:sz w:val="21"/>
          <w:szCs w:val="21"/>
        </w:rPr>
        <w:t>门急诊量531万人次</w:t>
      </w:r>
      <w:r>
        <w:rPr>
          <w:rFonts w:hint="eastAsia" w:ascii="仿宋" w:hAnsi="仿宋" w:eastAsia="仿宋" w:cs="仿宋"/>
          <w:kern w:val="44"/>
          <w:sz w:val="21"/>
          <w:szCs w:val="21"/>
        </w:rPr>
        <w:t>，</w:t>
      </w:r>
      <w:r>
        <w:rPr>
          <w:rFonts w:hint="eastAsia" w:ascii="仿宋" w:hAnsi="仿宋" w:eastAsia="仿宋" w:cs="仿宋"/>
          <w:b/>
          <w:bCs/>
          <w:kern w:val="44"/>
          <w:sz w:val="21"/>
          <w:szCs w:val="21"/>
        </w:rPr>
        <w:t>出院病人20.67万人次，开展手术10.5万台次。</w:t>
      </w:r>
      <w:r>
        <w:rPr>
          <w:rFonts w:hint="eastAsia" w:ascii="仿宋" w:hAnsi="仿宋" w:eastAsia="仿宋" w:cs="仿宋"/>
          <w:kern w:val="44"/>
          <w:sz w:val="21"/>
          <w:szCs w:val="21"/>
        </w:rPr>
        <w:t>医院位列中国医院科技影响力排行榜（综合）第68位，27个学科入围全国学科科技影响力百强，</w:t>
      </w:r>
      <w:r>
        <w:rPr>
          <w:rFonts w:hint="eastAsia" w:ascii="仿宋" w:hAnsi="仿宋" w:eastAsia="仿宋" w:cs="仿宋"/>
          <w:b/>
          <w:bCs/>
          <w:kern w:val="44"/>
          <w:sz w:val="21"/>
          <w:szCs w:val="21"/>
        </w:rPr>
        <w:t>在全国三级公立医院绩效考核中名列全国第24名。</w:t>
      </w:r>
    </w:p>
    <w:p>
      <w:pPr>
        <w:pStyle w:val="9"/>
        <w:spacing w:before="0" w:beforeAutospacing="0" w:after="0" w:afterAutospacing="0" w:line="600" w:lineRule="exact"/>
        <w:ind w:firstLine="420" w:firstLineChars="200"/>
        <w:rPr>
          <w:rFonts w:ascii="仿宋" w:hAnsi="仿宋" w:eastAsia="仿宋" w:cs="仿宋"/>
          <w:b/>
          <w:bCs/>
          <w:kern w:val="44"/>
          <w:sz w:val="21"/>
          <w:szCs w:val="21"/>
        </w:rPr>
      </w:pPr>
      <w:r>
        <w:rPr>
          <w:rFonts w:hint="eastAsia" w:ascii="仿宋" w:hAnsi="仿宋" w:eastAsia="仿宋" w:cs="仿宋"/>
          <w:kern w:val="44"/>
          <w:sz w:val="21"/>
          <w:szCs w:val="21"/>
        </w:rPr>
        <w:t>为进一步打造区域生命健康产业新高地，目前在</w:t>
      </w:r>
      <w:r>
        <w:rPr>
          <w:rFonts w:hint="eastAsia" w:ascii="仿宋" w:hAnsi="仿宋" w:eastAsia="仿宋" w:cs="仿宋"/>
          <w:b/>
          <w:bCs/>
          <w:kern w:val="44"/>
          <w:sz w:val="21"/>
          <w:szCs w:val="21"/>
        </w:rPr>
        <w:t>建设中的项目有肿瘤中心项目、浙南公共卫生紧急医疗救援基地工程项目、温州生命健康医学研究创新中心项目。</w:t>
      </w:r>
    </w:p>
    <w:p>
      <w:pPr>
        <w:pStyle w:val="9"/>
        <w:spacing w:before="0" w:beforeAutospacing="0" w:after="0" w:afterAutospacing="0" w:line="600" w:lineRule="exact"/>
        <w:ind w:firstLine="420" w:firstLineChars="200"/>
        <w:rPr>
          <w:rFonts w:ascii="仿宋" w:hAnsi="仿宋" w:eastAsia="仿宋" w:cs="仿宋"/>
          <w:kern w:val="44"/>
          <w:sz w:val="21"/>
          <w:szCs w:val="21"/>
        </w:rPr>
      </w:pPr>
      <w:r>
        <w:rPr>
          <w:rFonts w:hint="eastAsia" w:ascii="仿宋" w:hAnsi="仿宋" w:eastAsia="仿宋" w:cs="仿宋"/>
          <w:kern w:val="44"/>
          <w:sz w:val="21"/>
          <w:szCs w:val="21"/>
        </w:rPr>
        <w:t>医院学科设置齐全，整体综合实力突出，获批</w:t>
      </w:r>
      <w:r>
        <w:rPr>
          <w:rFonts w:hint="eastAsia" w:ascii="仿宋" w:hAnsi="仿宋" w:eastAsia="仿宋" w:cs="仿宋"/>
          <w:b/>
          <w:bCs/>
          <w:kern w:val="44"/>
          <w:sz w:val="21"/>
          <w:szCs w:val="21"/>
        </w:rPr>
        <w:t>浙江省级区域医疗中心</w:t>
      </w:r>
      <w:r>
        <w:rPr>
          <w:rFonts w:hint="eastAsia" w:ascii="仿宋" w:hAnsi="仿宋" w:eastAsia="仿宋" w:cs="仿宋"/>
          <w:kern w:val="44"/>
          <w:sz w:val="21"/>
          <w:szCs w:val="21"/>
        </w:rPr>
        <w:t>依托医院</w:t>
      </w:r>
      <w:r>
        <w:rPr>
          <w:rFonts w:hint="eastAsia" w:ascii="仿宋" w:hAnsi="仿宋" w:eastAsia="仿宋" w:cs="仿宋"/>
          <w:b/>
          <w:bCs/>
          <w:kern w:val="44"/>
          <w:sz w:val="21"/>
          <w:szCs w:val="21"/>
        </w:rPr>
        <w:t>，</w:t>
      </w:r>
      <w:r>
        <w:rPr>
          <w:rFonts w:hint="eastAsia" w:ascii="仿宋" w:hAnsi="仿宋" w:eastAsia="仿宋" w:cs="仿宋"/>
          <w:kern w:val="44"/>
          <w:sz w:val="21"/>
          <w:szCs w:val="21"/>
        </w:rPr>
        <w:t>拥有国家万人计划、国家杰青、科技部中青年科技创新领军人才领衔的各级人才项目入选者近500人次。</w:t>
      </w:r>
      <w:r>
        <w:rPr>
          <w:rFonts w:hint="eastAsia" w:ascii="仿宋" w:hAnsi="仿宋" w:eastAsia="仿宋" w:cs="仿宋"/>
          <w:b/>
          <w:bCs/>
          <w:kern w:val="44"/>
          <w:sz w:val="21"/>
          <w:szCs w:val="21"/>
        </w:rPr>
        <w:t>科研工作不断取得进步，</w:t>
      </w:r>
      <w:r>
        <w:rPr>
          <w:rFonts w:hint="eastAsia" w:ascii="仿宋" w:hAnsi="仿宋" w:eastAsia="仿宋" w:cs="仿宋"/>
          <w:kern w:val="44"/>
          <w:sz w:val="21"/>
          <w:szCs w:val="21"/>
        </w:rPr>
        <w:t>近5年获各类科技奖项48项，涵盖省人民政府科技进步奖、中华医学科技奖。现有</w:t>
      </w:r>
      <w:r>
        <w:rPr>
          <w:rFonts w:hint="eastAsia" w:ascii="仿宋" w:hAnsi="仿宋" w:eastAsia="仿宋" w:cs="仿宋"/>
          <w:b/>
          <w:bCs/>
          <w:kern w:val="44"/>
          <w:sz w:val="21"/>
          <w:szCs w:val="21"/>
        </w:rPr>
        <w:t>国家临床重点专科、浙江省高校重中之重学科、国家中医药管理局重点学科</w:t>
      </w:r>
      <w:r>
        <w:rPr>
          <w:rFonts w:hint="eastAsia" w:ascii="仿宋" w:hAnsi="仿宋" w:eastAsia="仿宋" w:cs="仿宋"/>
          <w:kern w:val="44"/>
          <w:sz w:val="21"/>
          <w:szCs w:val="21"/>
        </w:rPr>
        <w:t>等35个，是</w:t>
      </w:r>
      <w:r>
        <w:rPr>
          <w:rFonts w:hint="eastAsia" w:ascii="仿宋" w:hAnsi="仿宋" w:eastAsia="仿宋" w:cs="仿宋"/>
          <w:b/>
          <w:bCs/>
          <w:kern w:val="44"/>
          <w:sz w:val="21"/>
          <w:szCs w:val="21"/>
        </w:rPr>
        <w:t>浙江省高校一流学科建设单位</w:t>
      </w:r>
      <w:r>
        <w:rPr>
          <w:rFonts w:hint="eastAsia" w:ascii="仿宋" w:hAnsi="仿宋" w:eastAsia="仿宋" w:cs="仿宋"/>
          <w:kern w:val="44"/>
          <w:sz w:val="21"/>
          <w:szCs w:val="21"/>
        </w:rPr>
        <w:t>，建有</w:t>
      </w:r>
      <w:r>
        <w:rPr>
          <w:rFonts w:hint="eastAsia" w:ascii="仿宋" w:hAnsi="仿宋" w:eastAsia="仿宋" w:cs="仿宋"/>
          <w:b/>
          <w:bCs/>
          <w:kern w:val="44"/>
          <w:sz w:val="21"/>
          <w:szCs w:val="21"/>
        </w:rPr>
        <w:t>浙江省重点实验室/工程中心</w:t>
      </w:r>
      <w:r>
        <w:rPr>
          <w:rFonts w:hint="eastAsia" w:ascii="仿宋" w:hAnsi="仿宋" w:eastAsia="仿宋" w:cs="仿宋"/>
          <w:kern w:val="44"/>
          <w:sz w:val="21"/>
          <w:szCs w:val="21"/>
        </w:rPr>
        <w:t>7个，2个专业入选</w:t>
      </w:r>
      <w:r>
        <w:rPr>
          <w:rFonts w:hint="eastAsia" w:ascii="仿宋" w:hAnsi="仿宋" w:eastAsia="仿宋" w:cs="仿宋"/>
          <w:b/>
          <w:bCs/>
          <w:kern w:val="44"/>
          <w:sz w:val="21"/>
          <w:szCs w:val="21"/>
        </w:rPr>
        <w:t>国家临床医学研究中心</w:t>
      </w:r>
      <w:r>
        <w:rPr>
          <w:rFonts w:hint="eastAsia" w:ascii="仿宋" w:hAnsi="仿宋" w:eastAsia="仿宋" w:cs="仿宋"/>
          <w:kern w:val="44"/>
          <w:sz w:val="21"/>
          <w:szCs w:val="21"/>
        </w:rPr>
        <w:t>核心成员单位。</w:t>
      </w:r>
    </w:p>
    <w:p>
      <w:pPr>
        <w:pStyle w:val="9"/>
        <w:spacing w:before="0" w:beforeAutospacing="0" w:after="0" w:afterAutospacing="0" w:line="600" w:lineRule="exact"/>
        <w:ind w:firstLine="422" w:firstLineChars="200"/>
        <w:rPr>
          <w:rFonts w:ascii="仿宋_GB2312" w:hAnsi="新宋体" w:eastAsia="仿宋_GB2312" w:cs="新宋体"/>
          <w:sz w:val="20"/>
          <w:szCs w:val="20"/>
        </w:rPr>
      </w:pPr>
      <w:r>
        <w:rPr>
          <w:rFonts w:hint="eastAsia" w:ascii="仿宋" w:hAnsi="仿宋" w:eastAsia="仿宋" w:cs="仿宋"/>
          <w:b/>
          <w:bCs/>
          <w:kern w:val="44"/>
          <w:sz w:val="21"/>
          <w:szCs w:val="21"/>
        </w:rPr>
        <w:t>医院与温州医科大学第一临床医学院（信息与工程学院）实行院校合一、一体化运作管理机制，</w:t>
      </w:r>
      <w:r>
        <w:rPr>
          <w:rFonts w:hint="eastAsia" w:ascii="仿宋" w:hAnsi="仿宋" w:eastAsia="仿宋" w:cs="仿宋"/>
          <w:kern w:val="44"/>
          <w:sz w:val="21"/>
          <w:szCs w:val="21"/>
        </w:rPr>
        <w:t>已形成本科、硕士、博士、留学生、毕业后教育全方位、多层次的人才培养体系。</w:t>
      </w:r>
      <w:r>
        <w:rPr>
          <w:rFonts w:hint="eastAsia" w:ascii="仿宋" w:hAnsi="仿宋" w:eastAsia="仿宋" w:cs="仿宋"/>
          <w:b/>
          <w:bCs/>
          <w:kern w:val="44"/>
          <w:sz w:val="21"/>
          <w:szCs w:val="21"/>
        </w:rPr>
        <w:t>临床医学专业、医学影像学专业获批国家级一流本科专业。</w:t>
      </w:r>
      <w:r>
        <w:rPr>
          <w:rFonts w:hint="eastAsia" w:ascii="仿宋" w:hAnsi="仿宋" w:eastAsia="仿宋" w:cs="仿宋"/>
          <w:kern w:val="44"/>
          <w:sz w:val="21"/>
          <w:szCs w:val="21"/>
        </w:rPr>
        <w:t>医院为</w:t>
      </w:r>
      <w:r>
        <w:rPr>
          <w:rFonts w:hint="eastAsia" w:ascii="仿宋" w:hAnsi="仿宋" w:eastAsia="仿宋" w:cs="仿宋"/>
          <w:b/>
          <w:bCs/>
          <w:kern w:val="44"/>
          <w:sz w:val="21"/>
          <w:szCs w:val="21"/>
        </w:rPr>
        <w:t>首批国家临床教学培训示范中心、首批国家住院医师规范化培训基地、首批全科医师规范化培养基地、国家专科医师培训试点基地</w:t>
      </w:r>
      <w:r>
        <w:rPr>
          <w:rFonts w:hint="eastAsia" w:ascii="仿宋" w:hAnsi="仿宋" w:eastAsia="仿宋" w:cs="仿宋"/>
          <w:kern w:val="44"/>
          <w:sz w:val="21"/>
          <w:szCs w:val="21"/>
        </w:rPr>
        <w:t>。</w:t>
      </w:r>
    </w:p>
    <w:p/>
    <w:p>
      <w:pPr>
        <w:pStyle w:val="9"/>
        <w:spacing w:before="0" w:beforeAutospacing="0" w:after="0" w:afterAutospacing="0"/>
        <w:jc w:val="center"/>
        <w:rPr>
          <w:rFonts w:ascii="微软雅黑" w:hAnsi="微软雅黑" w:eastAsia="微软雅黑" w:cs="微软雅黑"/>
          <w:b/>
          <w:bCs/>
          <w:kern w:val="2"/>
          <w:sz w:val="28"/>
          <w:szCs w:val="32"/>
        </w:rPr>
      </w:pPr>
      <w:r>
        <w:rPr>
          <w:rFonts w:hint="eastAsia" w:ascii="微软雅黑" w:hAnsi="微软雅黑" w:eastAsia="微软雅黑" w:cs="微软雅黑"/>
          <w:b/>
          <w:bCs/>
          <w:kern w:val="2"/>
          <w:sz w:val="28"/>
          <w:szCs w:val="32"/>
        </w:rPr>
        <w:t>2023年招聘岗位</w:t>
      </w:r>
    </w:p>
    <w:p>
      <w:pPr>
        <w:pStyle w:val="10"/>
        <w:numPr>
          <w:ilvl w:val="0"/>
          <w:numId w:val="5"/>
        </w:numPr>
        <w:tabs>
          <w:tab w:val="left" w:pos="4935"/>
        </w:tabs>
        <w:spacing w:after="0"/>
        <w:ind w:firstLineChars="0"/>
        <w:rPr>
          <w:sz w:val="22"/>
          <w:szCs w:val="13"/>
        </w:rPr>
      </w:pPr>
      <w:r>
        <w:rPr>
          <w:rFonts w:hint="eastAsia"/>
          <w:sz w:val="22"/>
          <w:szCs w:val="13"/>
        </w:rPr>
        <w:t>常年诚聘高层次人才、博士毕业生</w:t>
      </w:r>
    </w:p>
    <w:p>
      <w:pPr>
        <w:widowControl/>
        <w:numPr>
          <w:ilvl w:val="0"/>
          <w:numId w:val="6"/>
        </w:numPr>
        <w:shd w:val="clear" w:color="auto" w:fill="FFFFFF"/>
        <w:adjustRightInd w:val="0"/>
        <w:snapToGrid w:val="0"/>
        <w:spacing w:line="560" w:lineRule="exact"/>
        <w:rPr>
          <w:b/>
          <w:bCs/>
          <w:sz w:val="22"/>
          <w:szCs w:val="13"/>
        </w:rPr>
      </w:pPr>
      <w:r>
        <w:rPr>
          <w:rFonts w:hint="eastAsia"/>
          <w:b/>
          <w:bCs/>
          <w:sz w:val="22"/>
          <w:szCs w:val="13"/>
        </w:rPr>
        <w:t>硕士研究生及本科护理岗位招聘以2023年度公开招聘公告为准，请及时关注后续发布的正式公告。</w:t>
      </w:r>
    </w:p>
    <w:p>
      <w:pPr>
        <w:widowControl/>
        <w:shd w:val="clear" w:color="auto" w:fill="FFFFFF"/>
        <w:adjustRightInd w:val="0"/>
        <w:snapToGrid w:val="0"/>
        <w:spacing w:line="560" w:lineRule="exact"/>
        <w:rPr>
          <w:rFonts w:ascii="仿宋_GB2312" w:eastAsia="仿宋_GB2312" w:cs="宋体" w:hAnsiTheme="minorEastAsia"/>
          <w:b/>
          <w:color w:val="0B0B0B"/>
          <w:spacing w:val="14"/>
          <w:kern w:val="0"/>
          <w:sz w:val="22"/>
          <w:szCs w:val="22"/>
        </w:rPr>
      </w:pPr>
      <w:r>
        <w:rPr>
          <w:rFonts w:hint="eastAsia" w:ascii="仿宋_GB2312" w:eastAsia="仿宋_GB2312" w:cs="宋体" w:hAnsiTheme="minorEastAsia"/>
          <w:b/>
          <w:color w:val="0B0B0B"/>
          <w:spacing w:val="14"/>
          <w:kern w:val="0"/>
          <w:sz w:val="22"/>
          <w:szCs w:val="22"/>
        </w:rPr>
        <w:t>（一）医师岗</w:t>
      </w:r>
    </w:p>
    <w:p>
      <w:pPr>
        <w:pStyle w:val="2"/>
        <w:rPr>
          <w:sz w:val="18"/>
          <w:szCs w:val="21"/>
        </w:rPr>
      </w:pPr>
      <w:r>
        <w:rPr>
          <w:rFonts w:hint="eastAsia" w:ascii="仿宋_GB2312" w:eastAsia="仿宋_GB2312" w:cs="宋体" w:hAnsiTheme="minorEastAsia"/>
          <w:b/>
          <w:color w:val="0B0B0B"/>
          <w:spacing w:val="14"/>
          <w:kern w:val="0"/>
          <w:sz w:val="22"/>
          <w:szCs w:val="22"/>
        </w:rPr>
        <w:t>专业要求：</w:t>
      </w:r>
      <w:r>
        <w:rPr>
          <w:rFonts w:hint="eastAsia" w:ascii="仿宋_GB2312" w:eastAsia="仿宋_GB2312" w:cs="宋体" w:hAnsiTheme="minorEastAsia"/>
          <w:bCs/>
          <w:color w:val="0B0B0B"/>
          <w:spacing w:val="14"/>
          <w:kern w:val="0"/>
          <w:sz w:val="22"/>
          <w:szCs w:val="22"/>
        </w:rPr>
        <w:t>内科学、外科学、肿瘤学、神经病学、妇产科学、儿科学、眼科学、耳鼻咽喉科学、口腔医学、精神病与精神卫生学、影像医学与核医学、病理学与病理生理学、临床检验诊断学、急诊医学、重症医学、全科医学、老年医学、麻醉学、中医学、康复治疗学等医学相关专业</w:t>
      </w:r>
    </w:p>
    <w:p>
      <w:pPr>
        <w:widowControl/>
        <w:shd w:val="clear" w:color="auto" w:fill="FFFFFF"/>
        <w:adjustRightInd w:val="0"/>
        <w:snapToGrid w:val="0"/>
        <w:spacing w:line="560" w:lineRule="exact"/>
        <w:rPr>
          <w:rFonts w:ascii="仿宋_GB2312" w:eastAsia="仿宋_GB2312" w:cs="宋体" w:hAnsiTheme="minorEastAsia"/>
          <w:b/>
          <w:color w:val="0B0B0B"/>
          <w:spacing w:val="14"/>
          <w:kern w:val="0"/>
          <w:sz w:val="22"/>
          <w:szCs w:val="22"/>
        </w:rPr>
      </w:pPr>
      <w:r>
        <w:rPr>
          <w:rFonts w:hint="eastAsia" w:ascii="仿宋_GB2312" w:eastAsia="仿宋_GB2312" w:cs="宋体" w:hAnsiTheme="minorEastAsia"/>
          <w:b/>
          <w:color w:val="0B0B0B"/>
          <w:spacing w:val="14"/>
          <w:kern w:val="0"/>
          <w:sz w:val="22"/>
          <w:szCs w:val="22"/>
        </w:rPr>
        <w:t>（二）医技岗</w:t>
      </w:r>
    </w:p>
    <w:p>
      <w:pPr>
        <w:pStyle w:val="2"/>
        <w:rPr>
          <w:sz w:val="18"/>
          <w:szCs w:val="21"/>
        </w:rPr>
      </w:pPr>
      <w:r>
        <w:rPr>
          <w:rFonts w:hint="eastAsia" w:ascii="仿宋_GB2312" w:eastAsia="仿宋_GB2312" w:cs="宋体" w:hAnsiTheme="minorEastAsia"/>
          <w:b/>
          <w:color w:val="0B0B0B"/>
          <w:spacing w:val="14"/>
          <w:kern w:val="0"/>
          <w:sz w:val="22"/>
          <w:szCs w:val="22"/>
        </w:rPr>
        <w:t>专业要求：</w:t>
      </w:r>
      <w:r>
        <w:rPr>
          <w:rFonts w:hint="eastAsia" w:ascii="仿宋_GB2312" w:eastAsia="仿宋_GB2312" w:cs="宋体" w:hAnsiTheme="minorEastAsia"/>
          <w:bCs/>
          <w:color w:val="0B0B0B"/>
          <w:spacing w:val="14"/>
          <w:kern w:val="0"/>
          <w:sz w:val="22"/>
          <w:szCs w:val="22"/>
        </w:rPr>
        <w:t>影像医学与核医学、医学检验技术、医学影像技术、临床检验诊断学、病理学与病理生理学、临床医学等相关专业</w:t>
      </w:r>
    </w:p>
    <w:p>
      <w:pPr>
        <w:widowControl/>
        <w:shd w:val="clear" w:color="auto" w:fill="FFFFFF"/>
        <w:adjustRightInd w:val="0"/>
        <w:snapToGrid w:val="0"/>
        <w:spacing w:line="560" w:lineRule="exact"/>
        <w:rPr>
          <w:rFonts w:ascii="仿宋_GB2312" w:eastAsia="仿宋_GB2312" w:cs="宋体" w:hAnsiTheme="minorEastAsia"/>
          <w:b/>
          <w:color w:val="0B0B0B"/>
          <w:spacing w:val="14"/>
          <w:kern w:val="0"/>
          <w:sz w:val="22"/>
          <w:szCs w:val="22"/>
        </w:rPr>
      </w:pPr>
      <w:r>
        <w:rPr>
          <w:rFonts w:hint="eastAsia" w:ascii="仿宋_GB2312" w:eastAsia="仿宋_GB2312" w:cs="宋体" w:hAnsiTheme="minorEastAsia"/>
          <w:b/>
          <w:color w:val="0B0B0B"/>
          <w:spacing w:val="14"/>
          <w:kern w:val="0"/>
          <w:sz w:val="22"/>
          <w:szCs w:val="22"/>
        </w:rPr>
        <w:t>（三）临床护理岗</w:t>
      </w:r>
    </w:p>
    <w:p>
      <w:pPr>
        <w:pStyle w:val="2"/>
        <w:rPr>
          <w:sz w:val="18"/>
          <w:szCs w:val="21"/>
        </w:rPr>
      </w:pPr>
      <w:r>
        <w:rPr>
          <w:rFonts w:hint="eastAsia" w:ascii="仿宋_GB2312" w:eastAsia="仿宋_GB2312" w:cs="宋体" w:hAnsiTheme="minorEastAsia"/>
          <w:b/>
          <w:color w:val="0B0B0B"/>
          <w:spacing w:val="14"/>
          <w:kern w:val="0"/>
          <w:sz w:val="22"/>
          <w:szCs w:val="22"/>
        </w:rPr>
        <w:t>专业要求：</w:t>
      </w:r>
      <w:r>
        <w:rPr>
          <w:rFonts w:hint="eastAsia" w:ascii="仿宋_GB2312" w:eastAsia="仿宋_GB2312" w:cs="宋体" w:hAnsiTheme="minorEastAsia"/>
          <w:bCs/>
          <w:color w:val="0B0B0B"/>
          <w:spacing w:val="14"/>
          <w:kern w:val="0"/>
          <w:sz w:val="22"/>
          <w:szCs w:val="22"/>
        </w:rPr>
        <w:t>护理学</w:t>
      </w:r>
    </w:p>
    <w:p>
      <w:pPr>
        <w:widowControl/>
        <w:shd w:val="clear" w:color="auto" w:fill="FFFFFF"/>
        <w:adjustRightInd w:val="0"/>
        <w:snapToGrid w:val="0"/>
        <w:spacing w:line="560" w:lineRule="exact"/>
        <w:rPr>
          <w:rFonts w:ascii="仿宋_GB2312" w:eastAsia="仿宋_GB2312" w:cs="宋体" w:hAnsiTheme="minorEastAsia"/>
          <w:bCs/>
          <w:color w:val="0B0B0B"/>
          <w:spacing w:val="14"/>
          <w:kern w:val="0"/>
          <w:sz w:val="22"/>
          <w:szCs w:val="22"/>
        </w:rPr>
      </w:pPr>
      <w:r>
        <w:rPr>
          <w:rFonts w:hint="eastAsia" w:ascii="仿宋_GB2312" w:eastAsia="仿宋_GB2312" w:cs="宋体" w:hAnsiTheme="minorEastAsia"/>
          <w:b/>
          <w:color w:val="0B0B0B"/>
          <w:spacing w:val="14"/>
          <w:kern w:val="0"/>
          <w:sz w:val="22"/>
          <w:szCs w:val="22"/>
        </w:rPr>
        <w:t>（四）专职科研岗</w:t>
      </w:r>
    </w:p>
    <w:p>
      <w:pPr>
        <w:pStyle w:val="2"/>
        <w:rPr>
          <w:sz w:val="18"/>
          <w:szCs w:val="21"/>
        </w:rPr>
      </w:pPr>
      <w:r>
        <w:rPr>
          <w:rFonts w:hint="eastAsia" w:ascii="仿宋_GB2312" w:eastAsia="仿宋_GB2312" w:cs="宋体" w:hAnsiTheme="minorEastAsia"/>
          <w:b/>
          <w:color w:val="0B0B0B"/>
          <w:spacing w:val="14"/>
          <w:kern w:val="0"/>
          <w:sz w:val="22"/>
          <w:szCs w:val="22"/>
        </w:rPr>
        <w:t>专业要求：</w:t>
      </w:r>
      <w:r>
        <w:rPr>
          <w:rFonts w:hint="eastAsia" w:ascii="仿宋_GB2312" w:eastAsia="仿宋_GB2312" w:cs="宋体" w:hAnsiTheme="minorEastAsia"/>
          <w:bCs/>
          <w:color w:val="0B0B0B"/>
          <w:spacing w:val="14"/>
          <w:kern w:val="0"/>
          <w:sz w:val="22"/>
          <w:szCs w:val="22"/>
        </w:rPr>
        <w:t>临床医学、基础医学、生物学、药学、生物医学工程等相关专业</w:t>
      </w:r>
    </w:p>
    <w:p>
      <w:pPr>
        <w:widowControl/>
        <w:shd w:val="clear" w:color="auto" w:fill="FFFFFF"/>
        <w:adjustRightInd w:val="0"/>
        <w:snapToGrid w:val="0"/>
        <w:spacing w:line="560" w:lineRule="exact"/>
        <w:rPr>
          <w:rFonts w:ascii="仿宋_GB2312" w:eastAsia="仿宋_GB2312" w:cs="宋体" w:hAnsiTheme="minorEastAsia"/>
          <w:b/>
          <w:spacing w:val="14"/>
          <w:kern w:val="0"/>
          <w:sz w:val="22"/>
          <w:szCs w:val="22"/>
        </w:rPr>
      </w:pPr>
      <w:r>
        <w:rPr>
          <w:rFonts w:hint="eastAsia" w:ascii="仿宋_GB2312" w:eastAsia="仿宋_GB2312" w:cs="宋体" w:hAnsiTheme="minorEastAsia"/>
          <w:b/>
          <w:color w:val="0B0B0B"/>
          <w:spacing w:val="14"/>
          <w:kern w:val="0"/>
          <w:sz w:val="22"/>
          <w:szCs w:val="22"/>
        </w:rPr>
        <w:t>（五）</w:t>
      </w:r>
      <w:r>
        <w:rPr>
          <w:rFonts w:hint="eastAsia" w:ascii="仿宋_GB2312" w:eastAsia="仿宋_GB2312" w:cs="宋体" w:hAnsiTheme="minorEastAsia"/>
          <w:b/>
          <w:spacing w:val="14"/>
          <w:kern w:val="0"/>
          <w:sz w:val="22"/>
          <w:szCs w:val="22"/>
        </w:rPr>
        <w:t>专任教师岗</w:t>
      </w:r>
    </w:p>
    <w:p>
      <w:pPr>
        <w:pStyle w:val="2"/>
        <w:rPr>
          <w:sz w:val="18"/>
          <w:szCs w:val="21"/>
        </w:rPr>
      </w:pPr>
      <w:r>
        <w:rPr>
          <w:rFonts w:hint="eastAsia" w:ascii="仿宋_GB2312" w:eastAsia="仿宋_GB2312" w:cs="宋体" w:hAnsiTheme="minorEastAsia"/>
          <w:b/>
          <w:spacing w:val="14"/>
          <w:kern w:val="0"/>
          <w:sz w:val="22"/>
          <w:szCs w:val="22"/>
        </w:rPr>
        <w:t>专业要求（信息与工程学院专任教师）：</w:t>
      </w:r>
      <w:r>
        <w:rPr>
          <w:rFonts w:hint="eastAsia" w:ascii="仿宋_GB2312" w:eastAsia="仿宋_GB2312" w:cs="宋体" w:hAnsiTheme="minorEastAsia"/>
          <w:bCs/>
          <w:spacing w:val="14"/>
          <w:kern w:val="0"/>
          <w:sz w:val="22"/>
          <w:szCs w:val="22"/>
        </w:rPr>
        <w:t>计算机科学与技术、医学信息学、管理科学与工程等相关专业</w:t>
      </w:r>
    </w:p>
    <w:p>
      <w:pPr>
        <w:widowControl/>
        <w:shd w:val="clear" w:color="auto" w:fill="FFFFFF"/>
        <w:adjustRightInd w:val="0"/>
        <w:snapToGrid w:val="0"/>
        <w:spacing w:line="560" w:lineRule="exact"/>
        <w:rPr>
          <w:rFonts w:ascii="仿宋_GB2312" w:eastAsia="仿宋_GB2312" w:cs="宋体" w:hAnsiTheme="minorEastAsia"/>
          <w:b/>
          <w:spacing w:val="14"/>
          <w:kern w:val="0"/>
          <w:sz w:val="22"/>
          <w:szCs w:val="22"/>
        </w:rPr>
      </w:pPr>
      <w:r>
        <w:rPr>
          <w:rFonts w:hint="eastAsia" w:ascii="仿宋_GB2312" w:eastAsia="仿宋_GB2312" w:cs="宋体" w:hAnsiTheme="minorEastAsia"/>
          <w:b/>
          <w:spacing w:val="14"/>
          <w:kern w:val="0"/>
          <w:sz w:val="22"/>
          <w:szCs w:val="22"/>
        </w:rPr>
        <w:t>（六）行政职能部门</w:t>
      </w:r>
    </w:p>
    <w:p>
      <w:pPr>
        <w:widowControl/>
        <w:shd w:val="clear" w:color="auto" w:fill="FFFFFF"/>
        <w:adjustRightInd w:val="0"/>
        <w:snapToGrid w:val="0"/>
        <w:spacing w:line="560" w:lineRule="exact"/>
        <w:rPr>
          <w:rFonts w:ascii="仿宋_GB2312" w:eastAsia="仿宋_GB2312" w:cs="宋体" w:hAnsiTheme="minorEastAsia"/>
          <w:bCs/>
          <w:spacing w:val="14"/>
          <w:kern w:val="0"/>
          <w:sz w:val="22"/>
          <w:szCs w:val="22"/>
        </w:rPr>
      </w:pPr>
      <w:r>
        <w:rPr>
          <w:rFonts w:hint="eastAsia" w:ascii="仿宋_GB2312" w:eastAsia="仿宋_GB2312" w:cs="宋体" w:hAnsiTheme="minorEastAsia"/>
          <w:b/>
          <w:spacing w:val="14"/>
          <w:kern w:val="0"/>
          <w:sz w:val="22"/>
          <w:szCs w:val="22"/>
        </w:rPr>
        <w:t>专业要求：</w:t>
      </w:r>
      <w:r>
        <w:rPr>
          <w:rFonts w:hint="eastAsia" w:ascii="仿宋_GB2312" w:eastAsia="仿宋_GB2312" w:cs="宋体" w:hAnsiTheme="minorEastAsia"/>
          <w:bCs/>
          <w:spacing w:val="14"/>
          <w:kern w:val="0"/>
          <w:sz w:val="22"/>
          <w:szCs w:val="22"/>
        </w:rPr>
        <w:t>管理学、医学、工学、法学、经济学、哲学、教育学、文学等相关专业</w:t>
      </w:r>
    </w:p>
    <w:p>
      <w:pPr>
        <w:widowControl/>
        <w:shd w:val="clear" w:color="auto" w:fill="FFFFFF"/>
        <w:adjustRightInd w:val="0"/>
        <w:snapToGrid w:val="0"/>
        <w:spacing w:line="560" w:lineRule="exact"/>
        <w:rPr>
          <w:rFonts w:ascii="仿宋_GB2312" w:eastAsia="仿宋_GB2312" w:cs="宋体" w:hAnsiTheme="minorEastAsia"/>
          <w:b/>
          <w:spacing w:val="14"/>
          <w:kern w:val="0"/>
          <w:sz w:val="22"/>
          <w:szCs w:val="22"/>
        </w:rPr>
      </w:pPr>
      <w:r>
        <w:rPr>
          <w:rFonts w:hint="eastAsia" w:ascii="仿宋_GB2312" w:eastAsia="仿宋_GB2312" w:cs="宋体" w:hAnsiTheme="minorEastAsia"/>
          <w:b/>
          <w:spacing w:val="14"/>
          <w:kern w:val="0"/>
          <w:sz w:val="22"/>
          <w:szCs w:val="22"/>
        </w:rPr>
        <w:t>（七）学科博士后岗位（临床医学、药学流动站）</w:t>
      </w:r>
    </w:p>
    <w:p>
      <w:pPr>
        <w:widowControl/>
        <w:shd w:val="clear" w:color="auto" w:fill="FFFFFF"/>
        <w:adjustRightInd w:val="0"/>
        <w:snapToGrid w:val="0"/>
        <w:spacing w:line="560" w:lineRule="exact"/>
        <w:ind w:firstLine="496" w:firstLineChars="200"/>
        <w:rPr>
          <w:rFonts w:ascii="仿宋_GB2312" w:eastAsia="仿宋_GB2312" w:cs="宋体" w:hAnsiTheme="minorEastAsia"/>
          <w:bCs/>
          <w:color w:val="0B0B0B"/>
          <w:spacing w:val="14"/>
          <w:kern w:val="0"/>
          <w:sz w:val="22"/>
          <w:szCs w:val="22"/>
        </w:rPr>
      </w:pPr>
      <w:r>
        <w:rPr>
          <w:rFonts w:hint="eastAsia" w:ascii="仿宋_GB2312" w:eastAsia="仿宋_GB2312" w:cs="宋体" w:hAnsiTheme="minorEastAsia"/>
          <w:bCs/>
          <w:spacing w:val="14"/>
          <w:kern w:val="0"/>
          <w:sz w:val="22"/>
          <w:szCs w:val="22"/>
        </w:rPr>
        <w:t>1.一般应为获得博士学位不超过3年的博士毕业生，年龄应在35周岁以下（人才紧缺基础薄弱的学科可适当</w:t>
      </w:r>
      <w:r>
        <w:rPr>
          <w:rFonts w:hint="eastAsia" w:ascii="仿宋_GB2312" w:eastAsia="仿宋_GB2312" w:cs="宋体" w:hAnsiTheme="minorEastAsia"/>
          <w:bCs/>
          <w:color w:val="0B0B0B"/>
          <w:spacing w:val="14"/>
          <w:kern w:val="0"/>
          <w:sz w:val="22"/>
          <w:szCs w:val="22"/>
        </w:rPr>
        <w:t>放宽）。具备一定的学术水平和业务能力。</w:t>
      </w:r>
    </w:p>
    <w:p>
      <w:pPr>
        <w:widowControl/>
        <w:shd w:val="clear" w:color="auto" w:fill="FFFFFF"/>
        <w:adjustRightInd w:val="0"/>
        <w:snapToGrid w:val="0"/>
        <w:spacing w:line="560" w:lineRule="exact"/>
        <w:ind w:firstLine="496" w:firstLineChars="200"/>
        <w:rPr>
          <w:rFonts w:ascii="仿宋_GB2312" w:eastAsia="仿宋_GB2312" w:cs="宋体" w:hAnsiTheme="minorEastAsia"/>
          <w:bCs/>
          <w:color w:val="0B0B0B"/>
          <w:spacing w:val="14"/>
          <w:kern w:val="0"/>
          <w:sz w:val="22"/>
          <w:szCs w:val="22"/>
        </w:rPr>
      </w:pPr>
      <w:r>
        <w:rPr>
          <w:rFonts w:hint="eastAsia" w:ascii="仿宋_GB2312" w:eastAsia="仿宋_GB2312" w:cs="宋体" w:hAnsiTheme="minorEastAsia"/>
          <w:bCs/>
          <w:color w:val="0B0B0B"/>
          <w:spacing w:val="14"/>
          <w:kern w:val="0"/>
          <w:sz w:val="22"/>
          <w:szCs w:val="22"/>
        </w:rPr>
        <w:t>2.国内外高水平大学毕业、具有海外学术背景、科研业绩好的优先考虑。</w:t>
      </w:r>
    </w:p>
    <w:p>
      <w:pPr>
        <w:widowControl/>
        <w:shd w:val="clear" w:color="auto" w:fill="FFFFFF"/>
        <w:adjustRightInd w:val="0"/>
        <w:snapToGrid w:val="0"/>
        <w:spacing w:line="560" w:lineRule="exact"/>
        <w:ind w:firstLine="496" w:firstLineChars="200"/>
        <w:rPr>
          <w:rFonts w:ascii="仿宋_GB2312" w:eastAsia="仿宋_GB2312" w:cs="宋体" w:hAnsiTheme="minorEastAsia"/>
          <w:bCs/>
          <w:color w:val="0B0B0B"/>
          <w:spacing w:val="14"/>
          <w:kern w:val="0"/>
          <w:sz w:val="22"/>
          <w:szCs w:val="22"/>
        </w:rPr>
      </w:pPr>
      <w:r>
        <w:rPr>
          <w:rFonts w:hint="eastAsia" w:ascii="仿宋_GB2312" w:eastAsia="仿宋_GB2312" w:cs="宋体" w:hAnsiTheme="minorEastAsia"/>
          <w:bCs/>
          <w:color w:val="0B0B0B"/>
          <w:spacing w:val="14"/>
          <w:kern w:val="0"/>
          <w:sz w:val="22"/>
          <w:szCs w:val="22"/>
        </w:rPr>
        <w:t>3.能够全脱产在我院从事博士后研究工作。</w:t>
      </w:r>
    </w:p>
    <w:p>
      <w:pPr>
        <w:widowControl/>
        <w:shd w:val="clear" w:color="auto" w:fill="FFFFFF"/>
        <w:adjustRightInd w:val="0"/>
        <w:snapToGrid w:val="0"/>
        <w:spacing w:line="560" w:lineRule="exact"/>
        <w:ind w:firstLine="496" w:firstLineChars="200"/>
        <w:rPr>
          <w:rFonts w:ascii="仿宋_GB2312" w:eastAsia="仿宋_GB2312" w:cs="宋体" w:hAnsiTheme="minorEastAsia"/>
          <w:bCs/>
          <w:color w:val="0B0B0B"/>
          <w:spacing w:val="14"/>
          <w:kern w:val="0"/>
          <w:sz w:val="22"/>
          <w:szCs w:val="22"/>
        </w:rPr>
      </w:pPr>
      <w:r>
        <w:rPr>
          <w:rFonts w:hint="eastAsia" w:ascii="仿宋_GB2312" w:eastAsia="仿宋_GB2312" w:cs="宋体" w:hAnsiTheme="minorEastAsia"/>
          <w:bCs/>
          <w:color w:val="0B0B0B"/>
          <w:spacing w:val="14"/>
          <w:kern w:val="0"/>
          <w:sz w:val="22"/>
          <w:szCs w:val="22"/>
        </w:rPr>
        <w:t>4.博士后在站期限一般为2年。</w:t>
      </w:r>
    </w:p>
    <w:p>
      <w:pPr>
        <w:pStyle w:val="2"/>
        <w:jc w:val="center"/>
      </w:pPr>
      <w:r>
        <w:rPr>
          <w:rFonts w:hint="eastAsia"/>
          <w:b/>
          <w:bCs/>
          <w:sz w:val="28"/>
          <w:szCs w:val="16"/>
        </w:rPr>
        <w:t>全职人才引进待遇</w:t>
      </w:r>
    </w:p>
    <w:tbl>
      <w:tblPr>
        <w:tblStyle w:val="11"/>
        <w:tblW w:w="10663" w:type="dxa"/>
        <w:jc w:val="center"/>
        <w:tblLayout w:type="fixed"/>
        <w:tblCellMar>
          <w:top w:w="0" w:type="dxa"/>
          <w:left w:w="10" w:type="dxa"/>
          <w:bottom w:w="0" w:type="dxa"/>
          <w:right w:w="10" w:type="dxa"/>
        </w:tblCellMar>
      </w:tblPr>
      <w:tblGrid>
        <w:gridCol w:w="1981"/>
        <w:gridCol w:w="1843"/>
        <w:gridCol w:w="1699"/>
        <w:gridCol w:w="1704"/>
        <w:gridCol w:w="1718"/>
        <w:gridCol w:w="1718"/>
      </w:tblGrid>
      <w:tr>
        <w:tblPrEx>
          <w:tblCellMar>
            <w:top w:w="0" w:type="dxa"/>
            <w:left w:w="10" w:type="dxa"/>
            <w:bottom w:w="0" w:type="dxa"/>
            <w:right w:w="10" w:type="dxa"/>
          </w:tblCellMar>
        </w:tblPrEx>
        <w:trPr>
          <w:trHeight w:val="1176" w:hRule="exact"/>
          <w:jc w:val="center"/>
        </w:trPr>
        <w:tc>
          <w:tcPr>
            <w:tcW w:w="198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ascii="仿宋" w:hAnsi="仿宋" w:eastAsia="仿宋" w:cs="仿宋"/>
                <w:b/>
                <w:bCs/>
                <w:sz w:val="24"/>
                <w:szCs w:val="24"/>
              </w:rPr>
            </w:pPr>
            <w:r>
              <w:rPr>
                <w:rFonts w:hint="eastAsia" w:ascii="仿宋" w:hAnsi="仿宋" w:eastAsia="仿宋" w:cs="仿宋"/>
                <w:b/>
                <w:bCs/>
                <w:sz w:val="24"/>
                <w:szCs w:val="24"/>
              </w:rPr>
              <w:t>人才层次</w:t>
            </w:r>
          </w:p>
        </w:tc>
        <w:tc>
          <w:tcPr>
            <w:tcW w:w="1843" w:type="dxa"/>
            <w:tcBorders>
              <w:top w:val="single" w:color="auto" w:sz="4" w:space="0"/>
              <w:left w:val="single" w:color="auto" w:sz="4" w:space="0"/>
              <w:bottom w:val="single" w:color="auto" w:sz="4" w:space="0"/>
            </w:tcBorders>
            <w:shd w:val="clear" w:color="auto" w:fill="FFFFFF"/>
            <w:vAlign w:val="center"/>
          </w:tcPr>
          <w:p>
            <w:pPr>
              <w:pStyle w:val="24"/>
              <w:spacing w:line="389" w:lineRule="exact"/>
              <w:ind w:firstLine="0"/>
              <w:jc w:val="center"/>
              <w:rPr>
                <w:rFonts w:ascii="仿宋" w:hAnsi="仿宋" w:eastAsia="仿宋" w:cs="仿宋"/>
                <w:b/>
                <w:bCs/>
                <w:sz w:val="24"/>
                <w:szCs w:val="24"/>
              </w:rPr>
            </w:pPr>
            <w:r>
              <w:rPr>
                <w:rFonts w:hint="eastAsia" w:ascii="仿宋" w:hAnsi="仿宋" w:eastAsia="仿宋" w:cs="仿宋"/>
                <w:b/>
                <w:bCs/>
                <w:sz w:val="24"/>
                <w:szCs w:val="24"/>
              </w:rPr>
              <w:t>薪资</w:t>
            </w:r>
          </w:p>
          <w:p>
            <w:pPr>
              <w:pStyle w:val="24"/>
              <w:spacing w:line="389" w:lineRule="exact"/>
              <w:ind w:firstLine="0"/>
              <w:jc w:val="center"/>
              <w:rPr>
                <w:rFonts w:ascii="仿宋" w:hAnsi="仿宋" w:eastAsia="仿宋" w:cs="仿宋"/>
                <w:b/>
                <w:bCs/>
                <w:sz w:val="24"/>
                <w:szCs w:val="24"/>
              </w:rPr>
            </w:pPr>
            <w:r>
              <w:rPr>
                <w:rFonts w:hint="eastAsia" w:ascii="仿宋" w:hAnsi="仿宋" w:eastAsia="仿宋" w:cs="仿宋"/>
                <w:b/>
                <w:bCs/>
                <w:sz w:val="24"/>
                <w:szCs w:val="24"/>
              </w:rPr>
              <w:t>（万元/年）</w:t>
            </w:r>
          </w:p>
        </w:tc>
        <w:tc>
          <w:tcPr>
            <w:tcW w:w="1699" w:type="dxa"/>
            <w:tcBorders>
              <w:top w:val="single" w:color="auto" w:sz="4" w:space="0"/>
              <w:left w:val="single" w:color="auto" w:sz="4" w:space="0"/>
              <w:bottom w:val="single" w:color="auto" w:sz="4" w:space="0"/>
            </w:tcBorders>
            <w:shd w:val="clear" w:color="auto" w:fill="FFFFFF"/>
            <w:vAlign w:val="center"/>
          </w:tcPr>
          <w:p>
            <w:pPr>
              <w:pStyle w:val="24"/>
              <w:spacing w:line="410" w:lineRule="exact"/>
              <w:ind w:firstLine="0"/>
              <w:jc w:val="center"/>
              <w:rPr>
                <w:rFonts w:ascii="仿宋" w:hAnsi="仿宋" w:eastAsia="仿宋" w:cs="仿宋"/>
                <w:b/>
                <w:bCs/>
                <w:sz w:val="24"/>
                <w:szCs w:val="24"/>
              </w:rPr>
            </w:pPr>
            <w:r>
              <w:rPr>
                <w:rFonts w:hint="eastAsia" w:ascii="仿宋" w:hAnsi="仿宋" w:eastAsia="仿宋" w:cs="仿宋"/>
                <w:b/>
                <w:bCs/>
                <w:sz w:val="24"/>
                <w:szCs w:val="24"/>
              </w:rPr>
              <w:t>科研启动经费（万元）</w:t>
            </w:r>
          </w:p>
        </w:tc>
        <w:tc>
          <w:tcPr>
            <w:tcW w:w="1704" w:type="dxa"/>
            <w:tcBorders>
              <w:top w:val="single" w:color="auto" w:sz="4" w:space="0"/>
              <w:left w:val="single" w:color="auto" w:sz="4" w:space="0"/>
              <w:bottom w:val="single" w:color="auto" w:sz="4" w:space="0"/>
            </w:tcBorders>
            <w:shd w:val="clear" w:color="auto" w:fill="FFFFFF"/>
            <w:vAlign w:val="center"/>
          </w:tcPr>
          <w:p>
            <w:pPr>
              <w:pStyle w:val="24"/>
              <w:spacing w:line="403" w:lineRule="exact"/>
              <w:ind w:firstLine="0"/>
              <w:jc w:val="center"/>
              <w:rPr>
                <w:rFonts w:ascii="仿宋" w:hAnsi="仿宋" w:eastAsia="仿宋" w:cs="仿宋"/>
                <w:b/>
                <w:bCs/>
                <w:sz w:val="24"/>
                <w:szCs w:val="24"/>
              </w:rPr>
            </w:pPr>
            <w:r>
              <w:rPr>
                <w:rFonts w:hint="eastAsia" w:ascii="仿宋" w:hAnsi="仿宋" w:eastAsia="仿宋" w:cs="仿宋"/>
                <w:b/>
                <w:bCs/>
                <w:sz w:val="24"/>
                <w:szCs w:val="24"/>
              </w:rPr>
              <w:t>人才绩效</w:t>
            </w:r>
          </w:p>
          <w:p>
            <w:pPr>
              <w:pStyle w:val="24"/>
              <w:spacing w:line="403" w:lineRule="exact"/>
              <w:ind w:firstLine="0"/>
              <w:jc w:val="center"/>
              <w:rPr>
                <w:rFonts w:ascii="仿宋" w:hAnsi="仿宋" w:eastAsia="仿宋" w:cs="仿宋"/>
                <w:b/>
                <w:bCs/>
                <w:sz w:val="24"/>
                <w:szCs w:val="24"/>
              </w:rPr>
            </w:pPr>
            <w:r>
              <w:rPr>
                <w:rFonts w:hint="eastAsia" w:ascii="仿宋" w:hAnsi="仿宋" w:eastAsia="仿宋" w:cs="仿宋"/>
                <w:b/>
                <w:bCs/>
                <w:sz w:val="24"/>
                <w:szCs w:val="24"/>
              </w:rPr>
              <w:t>（万元）</w:t>
            </w:r>
          </w:p>
        </w:tc>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98" w:lineRule="exact"/>
              <w:ind w:firstLine="0"/>
              <w:jc w:val="center"/>
              <w:rPr>
                <w:rFonts w:ascii="仿宋" w:hAnsi="仿宋" w:eastAsia="仿宋" w:cs="仿宋"/>
                <w:b/>
                <w:bCs/>
                <w:sz w:val="24"/>
                <w:szCs w:val="24"/>
              </w:rPr>
            </w:pPr>
            <w:r>
              <w:rPr>
                <w:rFonts w:hint="eastAsia" w:ascii="仿宋" w:hAnsi="仿宋" w:eastAsia="仿宋" w:cs="仿宋"/>
                <w:b/>
                <w:bCs/>
                <w:sz w:val="24"/>
                <w:szCs w:val="24"/>
              </w:rPr>
              <w:t>安家费（万元）</w:t>
            </w:r>
          </w:p>
        </w:tc>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98" w:lineRule="exact"/>
              <w:ind w:firstLine="0"/>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其他待遇</w:t>
            </w:r>
          </w:p>
        </w:tc>
      </w:tr>
      <w:tr>
        <w:tblPrEx>
          <w:tblCellMar>
            <w:top w:w="0" w:type="dxa"/>
            <w:left w:w="10" w:type="dxa"/>
            <w:bottom w:w="0" w:type="dxa"/>
            <w:right w:w="10" w:type="dxa"/>
          </w:tblCellMar>
        </w:tblPrEx>
        <w:trPr>
          <w:trHeight w:val="942" w:hRule="exac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after="100" w:line="240" w:lineRule="auto"/>
              <w:ind w:firstLine="0"/>
              <w:jc w:val="center"/>
              <w:rPr>
                <w:rFonts w:ascii="仿宋" w:hAnsi="仿宋" w:eastAsia="仿宋" w:cs="仿宋"/>
                <w:b/>
                <w:bCs/>
                <w:sz w:val="24"/>
                <w:szCs w:val="24"/>
                <w:lang w:val="en-US" w:eastAsia="zh-CN"/>
              </w:rPr>
            </w:pPr>
            <w:r>
              <w:rPr>
                <w:rFonts w:hint="eastAsia" w:ascii="仿宋" w:hAnsi="仿宋" w:eastAsia="仿宋" w:cs="仿宋"/>
                <w:b/>
                <w:bCs/>
                <w:sz w:val="24"/>
                <w:szCs w:val="24"/>
              </w:rPr>
              <w:t>学科领军人才</w:t>
            </w:r>
            <w:r>
              <w:rPr>
                <w:rFonts w:hint="eastAsia" w:ascii="仿宋" w:hAnsi="仿宋" w:eastAsia="仿宋" w:cs="仿宋"/>
                <w:b/>
                <w:bCs/>
                <w:sz w:val="24"/>
                <w:szCs w:val="24"/>
                <w:lang w:val="en-US" w:eastAsia="zh-CN"/>
              </w:rPr>
              <w:t>/</w:t>
            </w:r>
          </w:p>
          <w:p>
            <w:pPr>
              <w:pStyle w:val="24"/>
              <w:spacing w:after="100" w:line="240" w:lineRule="auto"/>
              <w:ind w:firstLine="0"/>
              <w:jc w:val="center"/>
              <w:rPr>
                <w:rFonts w:ascii="仿宋" w:hAnsi="仿宋" w:eastAsia="仿宋" w:cs="仿宋"/>
                <w:b/>
                <w:bCs/>
                <w:sz w:val="24"/>
                <w:szCs w:val="24"/>
                <w:lang w:val="en-US" w:eastAsia="zh-CN"/>
              </w:rPr>
            </w:pPr>
            <w:r>
              <w:rPr>
                <w:rFonts w:hint="eastAsia" w:ascii="仿宋" w:hAnsi="仿宋" w:eastAsia="仿宋" w:cs="仿宋"/>
                <w:b/>
                <w:bCs/>
                <w:sz w:val="24"/>
                <w:szCs w:val="24"/>
                <w:lang w:val="en-US" w:eastAsia="zh-CN"/>
              </w:rPr>
              <w:t>临床学科领军人才</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rPr>
              <w:t>面议</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rPr>
              <w:t>面议</w:t>
            </w: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rPr>
              <w:t>面议</w:t>
            </w:r>
          </w:p>
        </w:tc>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rPr>
              <w:t>面议</w:t>
            </w:r>
          </w:p>
        </w:tc>
        <w:tc>
          <w:tcPr>
            <w:tcW w:w="171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4"/>
              <w:numPr>
                <w:ilvl w:val="0"/>
                <w:numId w:val="7"/>
              </w:numPr>
              <w:spacing w:line="240" w:lineRule="auto"/>
              <w:ind w:firstLine="0"/>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医院科研奖励另行发放</w:t>
            </w:r>
          </w:p>
          <w:p>
            <w:pPr>
              <w:pStyle w:val="24"/>
              <w:numPr>
                <w:ilvl w:val="0"/>
                <w:numId w:val="7"/>
              </w:numPr>
              <w:spacing w:line="240" w:lineRule="auto"/>
              <w:ind w:firstLine="0"/>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另享受温州市人才待遇</w:t>
            </w:r>
          </w:p>
        </w:tc>
      </w:tr>
      <w:tr>
        <w:tblPrEx>
          <w:tblCellMar>
            <w:top w:w="0" w:type="dxa"/>
            <w:left w:w="10" w:type="dxa"/>
            <w:bottom w:w="0" w:type="dxa"/>
            <w:right w:w="10" w:type="dxa"/>
          </w:tblCellMar>
        </w:tblPrEx>
        <w:trPr>
          <w:trHeight w:val="1210" w:hRule="exac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after="100" w:line="240" w:lineRule="auto"/>
              <w:ind w:firstLine="0"/>
              <w:jc w:val="center"/>
              <w:rPr>
                <w:rFonts w:ascii="仿宋" w:hAnsi="仿宋" w:eastAsia="仿宋" w:cs="仿宋"/>
                <w:b/>
                <w:bCs/>
                <w:sz w:val="24"/>
                <w:szCs w:val="24"/>
                <w:lang w:val="en-US" w:eastAsia="zh-CN"/>
              </w:rPr>
            </w:pPr>
            <w:r>
              <w:rPr>
                <w:rFonts w:hint="eastAsia" w:ascii="仿宋" w:hAnsi="仿宋" w:eastAsia="仿宋" w:cs="仿宋"/>
                <w:b/>
                <w:bCs/>
                <w:sz w:val="24"/>
                <w:szCs w:val="24"/>
              </w:rPr>
              <w:t>学科带头人</w:t>
            </w:r>
            <w:r>
              <w:rPr>
                <w:rFonts w:hint="eastAsia" w:ascii="仿宋" w:hAnsi="仿宋" w:eastAsia="仿宋" w:cs="仿宋"/>
                <w:b/>
                <w:bCs/>
                <w:sz w:val="24"/>
                <w:szCs w:val="24"/>
                <w:lang w:val="en-US" w:eastAsia="zh-CN"/>
              </w:rPr>
              <w:t>/</w:t>
            </w:r>
          </w:p>
          <w:p>
            <w:pPr>
              <w:pStyle w:val="24"/>
              <w:spacing w:after="100" w:line="240" w:lineRule="auto"/>
              <w:ind w:firstLine="0"/>
              <w:jc w:val="center"/>
              <w:rPr>
                <w:rFonts w:ascii="仿宋" w:hAnsi="仿宋" w:eastAsia="仿宋" w:cs="仿宋"/>
                <w:b/>
                <w:bCs/>
                <w:sz w:val="24"/>
                <w:szCs w:val="24"/>
                <w:lang w:val="en-US" w:eastAsia="zh-CN"/>
              </w:rPr>
            </w:pPr>
            <w:r>
              <w:rPr>
                <w:rFonts w:hint="eastAsia" w:ascii="仿宋" w:hAnsi="仿宋" w:eastAsia="仿宋" w:cs="仿宋"/>
                <w:b/>
                <w:bCs/>
                <w:sz w:val="24"/>
                <w:szCs w:val="24"/>
                <w:lang w:val="en-US" w:eastAsia="zh-CN"/>
              </w:rPr>
              <w:t>临床学科带头人</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lang w:val="en-US" w:eastAsia="en-US" w:bidi="en-US"/>
              </w:rPr>
              <w:t>100-200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lang w:val="en-US" w:eastAsia="zh-CN" w:bidi="en-US"/>
              </w:rPr>
            </w:pPr>
            <w:r>
              <w:rPr>
                <w:rFonts w:hint="eastAsia" w:ascii="仿宋" w:hAnsi="仿宋" w:eastAsia="仿宋" w:cs="仿宋"/>
                <w:sz w:val="24"/>
                <w:szCs w:val="24"/>
                <w:lang w:val="en-US" w:eastAsia="zh-CN" w:bidi="en-US"/>
              </w:rPr>
              <w:t>2</w:t>
            </w:r>
            <w:r>
              <w:rPr>
                <w:rFonts w:hint="eastAsia" w:ascii="仿宋" w:hAnsi="仿宋" w:eastAsia="仿宋" w:cs="仿宋"/>
                <w:sz w:val="24"/>
                <w:szCs w:val="24"/>
                <w:lang w:val="en-US" w:eastAsia="en-US" w:bidi="en-US"/>
              </w:rPr>
              <w:t>00-800</w:t>
            </w: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after="120" w:line="240" w:lineRule="auto"/>
              <w:rPr>
                <w:rFonts w:ascii="仿宋" w:hAnsi="仿宋" w:eastAsia="仿宋" w:cs="仿宋"/>
                <w:sz w:val="24"/>
                <w:szCs w:val="24"/>
              </w:rPr>
            </w:pPr>
            <w:r>
              <w:rPr>
                <w:rFonts w:hint="eastAsia" w:ascii="仿宋" w:hAnsi="仿宋" w:eastAsia="仿宋" w:cs="仿宋"/>
                <w:sz w:val="24"/>
                <w:szCs w:val="24"/>
                <w:lang w:val="en-US" w:eastAsia="en-US" w:bidi="en-US"/>
              </w:rPr>
              <w:t>160</w:t>
            </w:r>
            <w:r>
              <w:rPr>
                <w:rFonts w:hint="eastAsia" w:ascii="仿宋" w:hAnsi="仿宋" w:eastAsia="仿宋" w:cs="仿宋"/>
                <w:sz w:val="24"/>
                <w:szCs w:val="24"/>
                <w:lang w:val="en-US" w:eastAsia="zh-CN" w:bidi="en-US"/>
              </w:rPr>
              <w:t>-</w:t>
            </w:r>
            <w:r>
              <w:rPr>
                <w:rFonts w:hint="eastAsia" w:ascii="仿宋" w:hAnsi="仿宋" w:eastAsia="仿宋" w:cs="仿宋"/>
                <w:sz w:val="24"/>
                <w:szCs w:val="24"/>
                <w:lang w:val="en-US" w:eastAsia="en-US" w:bidi="en-US"/>
              </w:rPr>
              <w:t>200</w:t>
            </w:r>
          </w:p>
        </w:tc>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86" w:lineRule="exact"/>
              <w:ind w:firstLine="720"/>
              <w:rPr>
                <w:rFonts w:ascii="仿宋" w:hAnsi="仿宋" w:eastAsia="仿宋" w:cs="仿宋"/>
                <w:sz w:val="24"/>
                <w:szCs w:val="24"/>
              </w:rPr>
            </w:pPr>
            <w:r>
              <w:rPr>
                <w:rFonts w:hint="eastAsia" w:ascii="仿宋" w:hAnsi="仿宋" w:eastAsia="仿宋" w:cs="仿宋"/>
                <w:sz w:val="24"/>
                <w:szCs w:val="24"/>
              </w:rPr>
              <w:t>30</w:t>
            </w:r>
          </w:p>
          <w:p>
            <w:pPr>
              <w:pStyle w:val="24"/>
              <w:spacing w:line="386" w:lineRule="exact"/>
              <w:ind w:firstLine="0"/>
              <w:jc w:val="center"/>
              <w:rPr>
                <w:rFonts w:ascii="仿宋" w:hAnsi="仿宋" w:eastAsia="仿宋" w:cs="仿宋"/>
                <w:sz w:val="24"/>
                <w:szCs w:val="24"/>
              </w:rPr>
            </w:pPr>
            <w:r>
              <w:rPr>
                <w:rFonts w:hint="eastAsia" w:ascii="仿宋" w:hAnsi="仿宋" w:eastAsia="仿宋" w:cs="仿宋"/>
                <w:sz w:val="24"/>
                <w:szCs w:val="24"/>
              </w:rPr>
              <w:t>（海外35）</w:t>
            </w:r>
          </w:p>
        </w:tc>
        <w:tc>
          <w:tcPr>
            <w:tcW w:w="171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86" w:lineRule="exact"/>
              <w:ind w:firstLine="0"/>
              <w:jc w:val="center"/>
              <w:rPr>
                <w:rFonts w:ascii="仿宋" w:hAnsi="仿宋" w:eastAsia="仿宋" w:cs="仿宋"/>
                <w:sz w:val="24"/>
                <w:szCs w:val="24"/>
              </w:rPr>
            </w:pPr>
          </w:p>
        </w:tc>
      </w:tr>
      <w:tr>
        <w:tblPrEx>
          <w:tblCellMar>
            <w:top w:w="0" w:type="dxa"/>
            <w:left w:w="10" w:type="dxa"/>
            <w:bottom w:w="0" w:type="dxa"/>
            <w:right w:w="10" w:type="dxa"/>
          </w:tblCellMar>
        </w:tblPrEx>
        <w:trPr>
          <w:trHeight w:val="1214" w:hRule="exac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after="100" w:line="240" w:lineRule="auto"/>
              <w:ind w:firstLine="0"/>
              <w:jc w:val="center"/>
              <w:rPr>
                <w:rFonts w:ascii="仿宋" w:hAnsi="仿宋" w:eastAsia="仿宋" w:cs="仿宋"/>
                <w:b/>
                <w:bCs/>
                <w:sz w:val="24"/>
                <w:szCs w:val="24"/>
                <w:lang w:val="en-US" w:eastAsia="zh-CN"/>
              </w:rPr>
            </w:pPr>
            <w:r>
              <w:rPr>
                <w:rFonts w:hint="eastAsia" w:ascii="仿宋" w:hAnsi="仿宋" w:eastAsia="仿宋" w:cs="仿宋"/>
                <w:b/>
                <w:bCs/>
                <w:sz w:val="24"/>
                <w:szCs w:val="24"/>
              </w:rPr>
              <w:t>学术带头人</w:t>
            </w:r>
            <w:r>
              <w:rPr>
                <w:rFonts w:hint="eastAsia" w:ascii="仿宋" w:hAnsi="仿宋" w:eastAsia="仿宋" w:cs="仿宋"/>
                <w:b/>
                <w:bCs/>
                <w:sz w:val="24"/>
                <w:szCs w:val="24"/>
                <w:lang w:val="en-US" w:eastAsia="zh-CN"/>
              </w:rPr>
              <w:t>/</w:t>
            </w:r>
          </w:p>
          <w:p>
            <w:pPr>
              <w:pStyle w:val="24"/>
              <w:spacing w:after="100" w:line="240" w:lineRule="auto"/>
              <w:ind w:firstLine="0"/>
              <w:jc w:val="center"/>
              <w:rPr>
                <w:rFonts w:ascii="仿宋" w:hAnsi="仿宋" w:eastAsia="仿宋" w:cs="仿宋"/>
                <w:b/>
                <w:bCs/>
                <w:sz w:val="24"/>
                <w:szCs w:val="24"/>
                <w:lang w:val="en-US" w:eastAsia="zh-CN"/>
              </w:rPr>
            </w:pPr>
            <w:r>
              <w:rPr>
                <w:rFonts w:hint="eastAsia" w:ascii="仿宋" w:hAnsi="仿宋" w:eastAsia="仿宋" w:cs="仿宋"/>
                <w:b/>
                <w:bCs/>
                <w:sz w:val="24"/>
                <w:szCs w:val="24"/>
                <w:lang w:val="en-US" w:eastAsia="zh-CN"/>
              </w:rPr>
              <w:t>临床学术带头人</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lang w:val="en-US" w:eastAsia="en-US" w:bidi="en-US"/>
              </w:rPr>
              <w:t>50-100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lang w:val="en-US" w:eastAsia="zh-CN" w:bidi="en-US"/>
              </w:rPr>
            </w:pPr>
            <w:r>
              <w:rPr>
                <w:rFonts w:hint="eastAsia" w:ascii="仿宋" w:hAnsi="仿宋" w:eastAsia="仿宋" w:cs="仿宋"/>
                <w:sz w:val="24"/>
                <w:szCs w:val="24"/>
                <w:lang w:val="en-US" w:eastAsia="en-US" w:bidi="en-US"/>
              </w:rPr>
              <w:t>100-300</w:t>
            </w: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after="40" w:line="372" w:lineRule="exact"/>
              <w:ind w:firstLine="0"/>
              <w:jc w:val="center"/>
              <w:rPr>
                <w:rFonts w:ascii="仿宋" w:hAnsi="仿宋" w:eastAsia="仿宋" w:cs="仿宋"/>
                <w:sz w:val="24"/>
                <w:szCs w:val="24"/>
              </w:rPr>
            </w:pPr>
            <w:r>
              <w:rPr>
                <w:rFonts w:hint="eastAsia" w:ascii="仿宋" w:hAnsi="仿宋" w:eastAsia="仿宋" w:cs="仿宋"/>
                <w:sz w:val="24"/>
                <w:szCs w:val="24"/>
              </w:rPr>
              <w:t>110</w:t>
            </w:r>
          </w:p>
          <w:p>
            <w:pPr>
              <w:pStyle w:val="24"/>
              <w:spacing w:line="372" w:lineRule="exact"/>
              <w:ind w:firstLine="0"/>
              <w:jc w:val="center"/>
              <w:rPr>
                <w:rFonts w:ascii="仿宋" w:hAnsi="仿宋" w:eastAsia="仿宋" w:cs="仿宋"/>
                <w:sz w:val="24"/>
                <w:szCs w:val="24"/>
              </w:rPr>
            </w:pPr>
            <w:r>
              <w:rPr>
                <w:rFonts w:hint="eastAsia" w:ascii="仿宋" w:hAnsi="仿宋" w:eastAsia="仿宋" w:cs="仿宋"/>
                <w:sz w:val="24"/>
                <w:szCs w:val="24"/>
              </w:rPr>
              <w:t>（海外120）</w:t>
            </w:r>
          </w:p>
        </w:tc>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82" w:lineRule="exact"/>
              <w:ind w:firstLine="720"/>
              <w:rPr>
                <w:rFonts w:ascii="仿宋" w:hAnsi="仿宋" w:eastAsia="仿宋" w:cs="仿宋"/>
                <w:sz w:val="24"/>
                <w:szCs w:val="24"/>
              </w:rPr>
            </w:pPr>
            <w:r>
              <w:rPr>
                <w:rFonts w:hint="eastAsia" w:ascii="仿宋" w:hAnsi="仿宋" w:eastAsia="仿宋" w:cs="仿宋"/>
                <w:sz w:val="24"/>
                <w:szCs w:val="24"/>
              </w:rPr>
              <w:t>25</w:t>
            </w:r>
          </w:p>
          <w:p>
            <w:pPr>
              <w:pStyle w:val="24"/>
              <w:spacing w:line="382" w:lineRule="exact"/>
              <w:ind w:firstLine="0"/>
              <w:jc w:val="center"/>
              <w:rPr>
                <w:rFonts w:ascii="仿宋" w:hAnsi="仿宋" w:eastAsia="仿宋" w:cs="仿宋"/>
                <w:sz w:val="24"/>
                <w:szCs w:val="24"/>
              </w:rPr>
            </w:pPr>
            <w:r>
              <w:rPr>
                <w:rFonts w:hint="eastAsia" w:ascii="仿宋" w:hAnsi="仿宋" w:eastAsia="仿宋" w:cs="仿宋"/>
                <w:sz w:val="24"/>
                <w:szCs w:val="24"/>
              </w:rPr>
              <w:t>（海外30）</w:t>
            </w:r>
          </w:p>
        </w:tc>
        <w:tc>
          <w:tcPr>
            <w:tcW w:w="171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82" w:lineRule="exact"/>
              <w:ind w:firstLine="0"/>
              <w:jc w:val="center"/>
              <w:rPr>
                <w:rFonts w:ascii="仿宋" w:hAnsi="仿宋" w:eastAsia="仿宋" w:cs="仿宋"/>
                <w:sz w:val="24"/>
                <w:szCs w:val="24"/>
              </w:rPr>
            </w:pPr>
          </w:p>
        </w:tc>
      </w:tr>
      <w:tr>
        <w:tblPrEx>
          <w:tblCellMar>
            <w:top w:w="0" w:type="dxa"/>
            <w:left w:w="10" w:type="dxa"/>
            <w:bottom w:w="0" w:type="dxa"/>
            <w:right w:w="10" w:type="dxa"/>
          </w:tblCellMar>
        </w:tblPrEx>
        <w:trPr>
          <w:trHeight w:val="1219" w:hRule="exac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after="100" w:line="240" w:lineRule="auto"/>
              <w:ind w:firstLine="0"/>
              <w:jc w:val="center"/>
              <w:rPr>
                <w:rFonts w:ascii="仿宋" w:hAnsi="仿宋" w:eastAsia="仿宋" w:cs="仿宋"/>
                <w:b/>
                <w:bCs/>
                <w:sz w:val="24"/>
                <w:szCs w:val="24"/>
                <w:lang w:val="en-US" w:eastAsia="zh-CN"/>
              </w:rPr>
            </w:pPr>
            <w:r>
              <w:rPr>
                <w:rFonts w:hint="eastAsia" w:ascii="仿宋" w:hAnsi="仿宋" w:eastAsia="仿宋" w:cs="仿宋"/>
                <w:b/>
                <w:bCs/>
                <w:sz w:val="24"/>
                <w:szCs w:val="24"/>
              </w:rPr>
              <w:t>学术骨干</w:t>
            </w:r>
            <w:r>
              <w:rPr>
                <w:rFonts w:hint="eastAsia" w:ascii="仿宋" w:hAnsi="仿宋" w:eastAsia="仿宋" w:cs="仿宋"/>
                <w:b/>
                <w:bCs/>
                <w:sz w:val="24"/>
                <w:szCs w:val="24"/>
                <w:lang w:val="en-US" w:eastAsia="zh-CN"/>
              </w:rPr>
              <w:t>/</w:t>
            </w:r>
          </w:p>
          <w:p>
            <w:pPr>
              <w:pStyle w:val="24"/>
              <w:spacing w:after="100" w:line="240" w:lineRule="auto"/>
              <w:ind w:firstLine="0"/>
              <w:jc w:val="center"/>
              <w:rPr>
                <w:rFonts w:ascii="仿宋" w:hAnsi="仿宋" w:eastAsia="仿宋" w:cs="仿宋"/>
                <w:b/>
                <w:bCs/>
                <w:sz w:val="24"/>
                <w:szCs w:val="24"/>
                <w:lang w:val="en-US" w:eastAsia="zh-CN"/>
              </w:rPr>
            </w:pPr>
            <w:r>
              <w:rPr>
                <w:rFonts w:hint="eastAsia" w:ascii="仿宋" w:hAnsi="仿宋" w:eastAsia="仿宋" w:cs="仿宋"/>
                <w:b/>
                <w:bCs/>
                <w:sz w:val="24"/>
                <w:szCs w:val="24"/>
                <w:lang w:val="en-US" w:eastAsia="zh-CN"/>
              </w:rPr>
              <w:t>业务骨干</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lang w:val="en-US" w:eastAsia="en-US" w:bidi="en-US"/>
              </w:rPr>
              <w:t>40-80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lang w:val="en-US" w:eastAsia="en-US" w:bidi="en-US"/>
              </w:rPr>
              <w:t>50-100</w:t>
            </w: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91" w:lineRule="exact"/>
              <w:ind w:firstLine="0"/>
              <w:jc w:val="center"/>
              <w:rPr>
                <w:rFonts w:ascii="仿宋" w:hAnsi="仿宋" w:eastAsia="仿宋" w:cs="仿宋"/>
                <w:sz w:val="24"/>
                <w:szCs w:val="24"/>
              </w:rPr>
            </w:pPr>
            <w:r>
              <w:rPr>
                <w:rFonts w:hint="eastAsia" w:ascii="仿宋" w:hAnsi="仿宋" w:eastAsia="仿宋" w:cs="仿宋"/>
                <w:sz w:val="24"/>
                <w:szCs w:val="24"/>
              </w:rPr>
              <w:t>80</w:t>
            </w:r>
          </w:p>
          <w:p>
            <w:pPr>
              <w:pStyle w:val="24"/>
              <w:spacing w:line="391" w:lineRule="exact"/>
              <w:ind w:firstLine="0"/>
              <w:jc w:val="center"/>
              <w:rPr>
                <w:rFonts w:ascii="仿宋" w:hAnsi="仿宋" w:eastAsia="仿宋" w:cs="仿宋"/>
                <w:sz w:val="24"/>
                <w:szCs w:val="24"/>
              </w:rPr>
            </w:pPr>
            <w:r>
              <w:rPr>
                <w:rFonts w:hint="eastAsia" w:ascii="仿宋" w:hAnsi="仿宋" w:eastAsia="仿宋" w:cs="仿宋"/>
                <w:sz w:val="24"/>
                <w:szCs w:val="24"/>
              </w:rPr>
              <w:t>（海外90）</w:t>
            </w:r>
          </w:p>
        </w:tc>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96" w:lineRule="exact"/>
              <w:ind w:firstLine="720"/>
              <w:rPr>
                <w:rFonts w:ascii="仿宋" w:hAnsi="仿宋" w:eastAsia="仿宋" w:cs="仿宋"/>
                <w:sz w:val="24"/>
                <w:szCs w:val="24"/>
              </w:rPr>
            </w:pPr>
            <w:r>
              <w:rPr>
                <w:rFonts w:hint="eastAsia" w:ascii="仿宋" w:hAnsi="仿宋" w:eastAsia="仿宋" w:cs="仿宋"/>
                <w:sz w:val="24"/>
                <w:szCs w:val="24"/>
              </w:rPr>
              <w:t>15</w:t>
            </w:r>
          </w:p>
          <w:p>
            <w:pPr>
              <w:pStyle w:val="24"/>
              <w:spacing w:line="396" w:lineRule="exact"/>
              <w:ind w:firstLine="0"/>
              <w:jc w:val="center"/>
              <w:rPr>
                <w:rFonts w:ascii="仿宋" w:hAnsi="仿宋" w:eastAsia="仿宋" w:cs="仿宋"/>
                <w:sz w:val="24"/>
                <w:szCs w:val="24"/>
              </w:rPr>
            </w:pPr>
            <w:r>
              <w:rPr>
                <w:rFonts w:hint="eastAsia" w:ascii="仿宋" w:hAnsi="仿宋" w:eastAsia="仿宋" w:cs="仿宋"/>
                <w:sz w:val="24"/>
                <w:szCs w:val="24"/>
              </w:rPr>
              <w:t>（海外20）</w:t>
            </w:r>
          </w:p>
        </w:tc>
        <w:tc>
          <w:tcPr>
            <w:tcW w:w="171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96" w:lineRule="exact"/>
              <w:ind w:firstLine="0"/>
              <w:jc w:val="center"/>
              <w:rPr>
                <w:rFonts w:ascii="仿宋" w:hAnsi="仿宋" w:eastAsia="仿宋" w:cs="仿宋"/>
                <w:sz w:val="24"/>
                <w:szCs w:val="24"/>
              </w:rPr>
            </w:pPr>
          </w:p>
        </w:tc>
      </w:tr>
      <w:tr>
        <w:tblPrEx>
          <w:tblCellMar>
            <w:top w:w="0" w:type="dxa"/>
            <w:left w:w="10" w:type="dxa"/>
            <w:bottom w:w="0" w:type="dxa"/>
            <w:right w:w="10" w:type="dxa"/>
          </w:tblCellMar>
        </w:tblPrEx>
        <w:trPr>
          <w:trHeight w:val="1219" w:hRule="exact"/>
          <w:jc w:val="center"/>
        </w:trPr>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after="80" w:line="240" w:lineRule="auto"/>
              <w:ind w:firstLine="0"/>
              <w:jc w:val="center"/>
              <w:rPr>
                <w:rFonts w:ascii="仿宋" w:hAnsi="仿宋" w:eastAsia="仿宋" w:cs="仿宋"/>
                <w:b/>
                <w:bCs/>
                <w:sz w:val="24"/>
                <w:szCs w:val="24"/>
              </w:rPr>
            </w:pPr>
            <w:r>
              <w:rPr>
                <w:rFonts w:hint="eastAsia" w:ascii="仿宋" w:hAnsi="仿宋" w:eastAsia="仿宋" w:cs="仿宋"/>
                <w:b/>
                <w:bCs/>
                <w:sz w:val="24"/>
                <w:szCs w:val="24"/>
              </w:rPr>
              <w:t>青年骨干</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lang w:val="en-US" w:eastAsia="en-US" w:bidi="en-US"/>
              </w:rPr>
              <w:t>30-70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ascii="仿宋" w:hAnsi="仿宋" w:eastAsia="仿宋" w:cs="仿宋"/>
                <w:sz w:val="24"/>
                <w:szCs w:val="24"/>
              </w:rPr>
            </w:pPr>
            <w:r>
              <w:rPr>
                <w:rFonts w:hint="eastAsia" w:ascii="仿宋" w:hAnsi="仿宋" w:eastAsia="仿宋" w:cs="仿宋"/>
                <w:sz w:val="24"/>
                <w:szCs w:val="24"/>
                <w:lang w:val="en-US" w:eastAsia="en-US" w:bidi="en-US"/>
              </w:rPr>
              <w:t>20-50</w:t>
            </w: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82" w:lineRule="exact"/>
              <w:ind w:firstLine="0"/>
              <w:jc w:val="center"/>
              <w:rPr>
                <w:rFonts w:ascii="仿宋" w:hAnsi="仿宋" w:eastAsia="仿宋" w:cs="仿宋"/>
                <w:sz w:val="24"/>
                <w:szCs w:val="24"/>
              </w:rPr>
            </w:pPr>
            <w:r>
              <w:rPr>
                <w:rFonts w:hint="eastAsia" w:ascii="仿宋" w:hAnsi="仿宋" w:eastAsia="仿宋" w:cs="仿宋"/>
                <w:sz w:val="24"/>
                <w:szCs w:val="24"/>
              </w:rPr>
              <w:t>50</w:t>
            </w:r>
          </w:p>
          <w:p>
            <w:pPr>
              <w:pStyle w:val="24"/>
              <w:spacing w:line="382" w:lineRule="exact"/>
              <w:ind w:firstLine="0"/>
              <w:jc w:val="center"/>
              <w:rPr>
                <w:rFonts w:ascii="仿宋" w:hAnsi="仿宋" w:eastAsia="仿宋" w:cs="仿宋"/>
                <w:sz w:val="24"/>
                <w:szCs w:val="24"/>
              </w:rPr>
            </w:pPr>
            <w:r>
              <w:rPr>
                <w:rFonts w:hint="eastAsia" w:ascii="仿宋" w:hAnsi="仿宋" w:eastAsia="仿宋" w:cs="仿宋"/>
                <w:sz w:val="24"/>
                <w:szCs w:val="24"/>
              </w:rPr>
              <w:t>（海外60）</w:t>
            </w:r>
          </w:p>
        </w:tc>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82" w:lineRule="exact"/>
              <w:ind w:firstLine="720"/>
              <w:rPr>
                <w:rFonts w:ascii="仿宋" w:hAnsi="仿宋" w:eastAsia="仿宋" w:cs="仿宋"/>
                <w:sz w:val="24"/>
                <w:szCs w:val="24"/>
              </w:rPr>
            </w:pPr>
            <w:r>
              <w:rPr>
                <w:rFonts w:hint="eastAsia" w:ascii="仿宋" w:hAnsi="仿宋" w:eastAsia="仿宋" w:cs="仿宋"/>
                <w:sz w:val="24"/>
                <w:szCs w:val="24"/>
              </w:rPr>
              <w:t>10</w:t>
            </w:r>
          </w:p>
          <w:p>
            <w:pPr>
              <w:pStyle w:val="24"/>
              <w:spacing w:line="382" w:lineRule="exact"/>
              <w:ind w:firstLine="0"/>
              <w:jc w:val="center"/>
              <w:rPr>
                <w:rFonts w:ascii="仿宋" w:hAnsi="仿宋" w:eastAsia="仿宋" w:cs="仿宋"/>
                <w:sz w:val="24"/>
                <w:szCs w:val="24"/>
              </w:rPr>
            </w:pPr>
            <w:r>
              <w:rPr>
                <w:rFonts w:hint="eastAsia" w:ascii="仿宋" w:hAnsi="仿宋" w:eastAsia="仿宋" w:cs="仿宋"/>
                <w:sz w:val="24"/>
                <w:szCs w:val="24"/>
              </w:rPr>
              <w:t>（海外15）</w:t>
            </w:r>
          </w:p>
        </w:tc>
        <w:tc>
          <w:tcPr>
            <w:tcW w:w="171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382" w:lineRule="exact"/>
              <w:ind w:firstLine="0"/>
              <w:jc w:val="center"/>
              <w:rPr>
                <w:rFonts w:ascii="仿宋" w:hAnsi="仿宋" w:eastAsia="仿宋" w:cs="仿宋"/>
                <w:sz w:val="24"/>
                <w:szCs w:val="24"/>
              </w:rPr>
            </w:pPr>
          </w:p>
        </w:tc>
      </w:tr>
    </w:tbl>
    <w:p>
      <w:pPr>
        <w:widowControl/>
        <w:shd w:val="clear" w:color="auto" w:fill="FFFFFF"/>
        <w:adjustRightInd w:val="0"/>
        <w:snapToGrid w:val="0"/>
        <w:spacing w:line="560" w:lineRule="exact"/>
        <w:rPr>
          <w:b/>
          <w:bCs/>
          <w:sz w:val="28"/>
          <w:szCs w:val="16"/>
        </w:rPr>
      </w:pPr>
    </w:p>
    <w:p>
      <w:pPr>
        <w:widowControl/>
        <w:shd w:val="clear" w:color="auto" w:fill="FFFFFF"/>
        <w:adjustRightInd w:val="0"/>
        <w:snapToGrid w:val="0"/>
        <w:spacing w:line="560" w:lineRule="exact"/>
        <w:jc w:val="center"/>
        <w:rPr>
          <w:b/>
          <w:bCs/>
          <w:sz w:val="28"/>
          <w:szCs w:val="16"/>
        </w:rPr>
      </w:pPr>
    </w:p>
    <w:p>
      <w:pPr>
        <w:widowControl/>
        <w:shd w:val="clear" w:color="auto" w:fill="FFFFFF"/>
        <w:adjustRightInd w:val="0"/>
        <w:snapToGrid w:val="0"/>
        <w:spacing w:line="560" w:lineRule="exact"/>
        <w:jc w:val="center"/>
        <w:rPr>
          <w:b/>
          <w:bCs/>
          <w:sz w:val="28"/>
          <w:szCs w:val="16"/>
        </w:rPr>
      </w:pPr>
    </w:p>
    <w:p>
      <w:pPr>
        <w:widowControl/>
        <w:shd w:val="clear" w:color="auto" w:fill="FFFFFF"/>
        <w:adjustRightInd w:val="0"/>
        <w:snapToGrid w:val="0"/>
        <w:spacing w:line="560" w:lineRule="exact"/>
        <w:jc w:val="center"/>
        <w:rPr>
          <w:b/>
          <w:bCs/>
          <w:sz w:val="28"/>
          <w:szCs w:val="16"/>
        </w:rPr>
      </w:pPr>
    </w:p>
    <w:p>
      <w:pPr>
        <w:widowControl/>
        <w:shd w:val="clear" w:color="auto" w:fill="FFFFFF"/>
        <w:adjustRightInd w:val="0"/>
        <w:snapToGrid w:val="0"/>
        <w:spacing w:line="560" w:lineRule="exact"/>
        <w:jc w:val="center"/>
        <w:rPr>
          <w:b/>
          <w:bCs/>
          <w:sz w:val="28"/>
          <w:szCs w:val="16"/>
        </w:rPr>
      </w:pPr>
    </w:p>
    <w:p>
      <w:pPr>
        <w:widowControl/>
        <w:shd w:val="clear" w:color="auto" w:fill="FFFFFF"/>
        <w:adjustRightInd w:val="0"/>
        <w:snapToGrid w:val="0"/>
        <w:spacing w:line="560" w:lineRule="exact"/>
        <w:jc w:val="center"/>
        <w:rPr>
          <w:b/>
          <w:bCs/>
          <w:sz w:val="28"/>
          <w:szCs w:val="16"/>
        </w:rPr>
      </w:pPr>
    </w:p>
    <w:p>
      <w:pPr>
        <w:widowControl/>
        <w:shd w:val="clear" w:color="auto" w:fill="FFFFFF"/>
        <w:adjustRightInd w:val="0"/>
        <w:snapToGrid w:val="0"/>
        <w:spacing w:line="560" w:lineRule="exact"/>
        <w:jc w:val="center"/>
        <w:rPr>
          <w:b/>
          <w:bCs/>
          <w:sz w:val="28"/>
          <w:szCs w:val="16"/>
        </w:rPr>
      </w:pPr>
    </w:p>
    <w:p>
      <w:pPr>
        <w:widowControl/>
        <w:shd w:val="clear" w:color="auto" w:fill="FFFFFF"/>
        <w:adjustRightInd w:val="0"/>
        <w:snapToGrid w:val="0"/>
        <w:spacing w:line="560" w:lineRule="exact"/>
        <w:jc w:val="center"/>
        <w:rPr>
          <w:b/>
          <w:bCs/>
          <w:sz w:val="28"/>
          <w:szCs w:val="16"/>
        </w:rPr>
      </w:pPr>
    </w:p>
    <w:p>
      <w:pPr>
        <w:widowControl/>
        <w:shd w:val="clear" w:color="auto" w:fill="FFFFFF"/>
        <w:adjustRightInd w:val="0"/>
        <w:snapToGrid w:val="0"/>
        <w:spacing w:line="560" w:lineRule="exact"/>
        <w:jc w:val="center"/>
      </w:pPr>
      <w:r>
        <w:rPr>
          <w:rFonts w:hint="eastAsia"/>
          <w:b/>
          <w:bCs/>
          <w:sz w:val="28"/>
          <w:szCs w:val="16"/>
        </w:rPr>
        <w:t>博士后待遇</w:t>
      </w:r>
    </w:p>
    <w:tbl>
      <w:tblPr>
        <w:tblStyle w:val="11"/>
        <w:tblW w:w="9682" w:type="dxa"/>
        <w:jc w:val="center"/>
        <w:tblLayout w:type="fixed"/>
        <w:tblCellMar>
          <w:top w:w="0" w:type="dxa"/>
          <w:left w:w="108" w:type="dxa"/>
          <w:bottom w:w="0" w:type="dxa"/>
          <w:right w:w="108" w:type="dxa"/>
        </w:tblCellMar>
      </w:tblPr>
      <w:tblGrid>
        <w:gridCol w:w="1080"/>
        <w:gridCol w:w="934"/>
        <w:gridCol w:w="855"/>
        <w:gridCol w:w="855"/>
        <w:gridCol w:w="1215"/>
        <w:gridCol w:w="1140"/>
        <w:gridCol w:w="872"/>
        <w:gridCol w:w="1031"/>
        <w:gridCol w:w="1700"/>
      </w:tblGrid>
      <w:tr>
        <w:tblPrEx>
          <w:tblCellMar>
            <w:top w:w="0" w:type="dxa"/>
            <w:left w:w="108" w:type="dxa"/>
            <w:bottom w:w="0" w:type="dxa"/>
            <w:right w:w="108" w:type="dxa"/>
          </w:tblCellMar>
        </w:tblPrEx>
        <w:trPr>
          <w:trHeight w:val="432" w:hRule="atLeast"/>
          <w:jc w:val="center"/>
        </w:trPr>
        <w:tc>
          <w:tcPr>
            <w:tcW w:w="1080" w:type="dxa"/>
            <w:vMerge w:val="restart"/>
            <w:tcBorders>
              <w:top w:val="single" w:color="000000" w:sz="4" w:space="0"/>
              <w:left w:val="single" w:color="000000" w:sz="4" w:space="0"/>
              <w:right w:val="single" w:color="000000" w:sz="4" w:space="0"/>
            </w:tcBorders>
            <w:noWrap/>
            <w:vAlign w:val="center"/>
          </w:tcPr>
          <w:p>
            <w:pPr>
              <w:jc w:val="center"/>
              <w:rPr>
                <w:rFonts w:ascii="宋体" w:hAnsi="宋体" w:eastAsia="宋体" w:cs="宋体"/>
                <w:b/>
                <w:bCs/>
                <w:szCs w:val="21"/>
              </w:rPr>
            </w:pPr>
            <w:r>
              <w:rPr>
                <w:rFonts w:hint="eastAsia" w:ascii="宋体" w:hAnsi="宋体" w:eastAsia="宋体" w:cs="宋体"/>
                <w:b/>
                <w:bCs/>
                <w:szCs w:val="21"/>
              </w:rPr>
              <w:t>档次</w:t>
            </w:r>
          </w:p>
        </w:tc>
        <w:tc>
          <w:tcPr>
            <w:tcW w:w="934"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浙江省生活补助</w:t>
            </w:r>
          </w:p>
          <w:p>
            <w:pPr>
              <w:widowControl/>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（2年）</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right="208" w:rightChars="99"/>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年薪</w:t>
            </w:r>
          </w:p>
          <w:p>
            <w:pPr>
              <w:widowControl/>
              <w:ind w:right="208" w:rightChars="99"/>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（2年）</w:t>
            </w:r>
          </w:p>
        </w:tc>
        <w:tc>
          <w:tcPr>
            <w:tcW w:w="1215" w:type="dxa"/>
            <w:vMerge w:val="restart"/>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社会保险、公积金</w:t>
            </w:r>
          </w:p>
          <w:p>
            <w:pPr>
              <w:widowControl/>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（单位）</w:t>
            </w:r>
          </w:p>
        </w:tc>
        <w:tc>
          <w:tcPr>
            <w:tcW w:w="1140" w:type="dxa"/>
            <w:vMerge w:val="restart"/>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安家津贴、租房补贴</w:t>
            </w:r>
          </w:p>
        </w:tc>
        <w:tc>
          <w:tcPr>
            <w:tcW w:w="872" w:type="dxa"/>
            <w:vMerge w:val="restart"/>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科研启动经费</w:t>
            </w:r>
          </w:p>
        </w:tc>
        <w:tc>
          <w:tcPr>
            <w:tcW w:w="1031" w:type="dxa"/>
            <w:vMerge w:val="restart"/>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合计</w:t>
            </w:r>
          </w:p>
          <w:p>
            <w:pPr>
              <w:widowControl/>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（两年）</w:t>
            </w:r>
          </w:p>
        </w:tc>
        <w:tc>
          <w:tcPr>
            <w:tcW w:w="1700" w:type="dxa"/>
            <w:vMerge w:val="restart"/>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备注</w:t>
            </w:r>
          </w:p>
        </w:tc>
      </w:tr>
      <w:tr>
        <w:tblPrEx>
          <w:tblCellMar>
            <w:top w:w="0" w:type="dxa"/>
            <w:left w:w="108" w:type="dxa"/>
            <w:bottom w:w="0" w:type="dxa"/>
            <w:right w:w="108" w:type="dxa"/>
          </w:tblCellMar>
        </w:tblPrEx>
        <w:trPr>
          <w:trHeight w:val="621" w:hRule="atLeast"/>
          <w:jc w:val="center"/>
        </w:trPr>
        <w:tc>
          <w:tcPr>
            <w:tcW w:w="1080" w:type="dxa"/>
            <w:vMerge w:val="continue"/>
            <w:tcBorders>
              <w:left w:val="single" w:color="000000" w:sz="4" w:space="0"/>
              <w:bottom w:val="single" w:color="000000" w:sz="4" w:space="0"/>
              <w:right w:val="single" w:color="000000" w:sz="4" w:space="0"/>
            </w:tcBorders>
            <w:noWrap/>
            <w:vAlign w:val="center"/>
          </w:tcPr>
          <w:p>
            <w:pPr>
              <w:rPr>
                <w:rFonts w:ascii="宋体" w:hAnsi="宋体" w:eastAsia="宋体" w:cs="宋体"/>
                <w:sz w:val="20"/>
                <w:szCs w:val="20"/>
              </w:rPr>
            </w:pPr>
          </w:p>
        </w:tc>
        <w:tc>
          <w:tcPr>
            <w:tcW w:w="934"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szCs w:val="21"/>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szCs w:val="21"/>
              </w:rPr>
              <w:t>医院</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szCs w:val="21"/>
              </w:rPr>
              <w:t>博后导</w:t>
            </w:r>
          </w:p>
        </w:tc>
        <w:tc>
          <w:tcPr>
            <w:tcW w:w="1215" w:type="dxa"/>
            <w:vMerge w:val="continue"/>
            <w:tcBorders>
              <w:left w:val="single" w:color="auto" w:sz="4" w:space="0"/>
              <w:right w:val="single" w:color="auto" w:sz="4" w:space="0"/>
            </w:tcBorders>
            <w:noWrap/>
            <w:vAlign w:val="center"/>
          </w:tcPr>
          <w:p>
            <w:pPr>
              <w:jc w:val="center"/>
              <w:rPr>
                <w:rFonts w:ascii="宋体" w:hAnsi="宋体" w:eastAsia="宋体" w:cs="宋体"/>
                <w:sz w:val="20"/>
                <w:szCs w:val="20"/>
              </w:rPr>
            </w:pPr>
          </w:p>
        </w:tc>
        <w:tc>
          <w:tcPr>
            <w:tcW w:w="1140" w:type="dxa"/>
            <w:vMerge w:val="continue"/>
            <w:tcBorders>
              <w:left w:val="single" w:color="auto" w:sz="4" w:space="0"/>
              <w:right w:val="single" w:color="auto" w:sz="4" w:space="0"/>
            </w:tcBorders>
            <w:noWrap/>
            <w:vAlign w:val="center"/>
          </w:tcPr>
          <w:p>
            <w:pPr>
              <w:jc w:val="center"/>
              <w:rPr>
                <w:rFonts w:ascii="宋体" w:hAnsi="宋体" w:eastAsia="宋体" w:cs="宋体"/>
                <w:sz w:val="20"/>
                <w:szCs w:val="20"/>
              </w:rPr>
            </w:pPr>
          </w:p>
        </w:tc>
        <w:tc>
          <w:tcPr>
            <w:tcW w:w="872" w:type="dxa"/>
            <w:vMerge w:val="continue"/>
            <w:tcBorders>
              <w:left w:val="single" w:color="auto" w:sz="4" w:space="0"/>
              <w:right w:val="single" w:color="auto" w:sz="4" w:space="0"/>
            </w:tcBorders>
            <w:noWrap/>
            <w:vAlign w:val="center"/>
          </w:tcPr>
          <w:p>
            <w:pPr>
              <w:widowControl/>
              <w:jc w:val="center"/>
              <w:textAlignment w:val="center"/>
              <w:rPr>
                <w:rFonts w:ascii="宋体" w:hAnsi="宋体" w:eastAsia="宋体" w:cs="宋体"/>
                <w:b/>
                <w:bCs/>
                <w:kern w:val="0"/>
                <w:szCs w:val="21"/>
                <w:lang w:bidi="ar"/>
              </w:rPr>
            </w:pPr>
          </w:p>
        </w:tc>
        <w:tc>
          <w:tcPr>
            <w:tcW w:w="1031" w:type="dxa"/>
            <w:vMerge w:val="continue"/>
            <w:tcBorders>
              <w:left w:val="single" w:color="auto" w:sz="4" w:space="0"/>
              <w:right w:val="single" w:color="auto" w:sz="4" w:space="0"/>
            </w:tcBorders>
            <w:noWrap/>
            <w:vAlign w:val="center"/>
          </w:tcPr>
          <w:p>
            <w:pPr>
              <w:widowControl/>
              <w:jc w:val="center"/>
              <w:textAlignment w:val="center"/>
              <w:rPr>
                <w:rFonts w:ascii="宋体" w:hAnsi="宋体" w:eastAsia="宋体" w:cs="宋体"/>
                <w:b/>
                <w:bCs/>
                <w:kern w:val="0"/>
                <w:szCs w:val="21"/>
                <w:lang w:bidi="ar"/>
              </w:rPr>
            </w:pPr>
          </w:p>
        </w:tc>
        <w:tc>
          <w:tcPr>
            <w:tcW w:w="1700" w:type="dxa"/>
            <w:vMerge w:val="continue"/>
            <w:tcBorders>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宋体"/>
                <w:b/>
                <w:bCs/>
                <w:kern w:val="0"/>
                <w:szCs w:val="21"/>
                <w:lang w:bidi="ar"/>
              </w:rPr>
            </w:pPr>
          </w:p>
        </w:tc>
      </w:tr>
      <w:tr>
        <w:tblPrEx>
          <w:tblCellMar>
            <w:top w:w="0" w:type="dxa"/>
            <w:left w:w="108" w:type="dxa"/>
            <w:bottom w:w="0" w:type="dxa"/>
            <w:right w:w="108" w:type="dxa"/>
          </w:tblCellMar>
        </w:tblPrEx>
        <w:trPr>
          <w:trHeight w:val="951" w:hRule="exac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1档</w:t>
            </w:r>
          </w:p>
        </w:tc>
        <w:tc>
          <w:tcPr>
            <w:tcW w:w="934" w:type="dxa"/>
            <w:vMerge w:val="restart"/>
            <w:tcBorders>
              <w:top w:val="single" w:color="000000" w:sz="4" w:space="0"/>
              <w:left w:val="single" w:color="000000" w:sz="4" w:space="0"/>
              <w:right w:val="single" w:color="000000" w:sz="4" w:space="0"/>
            </w:tcBorders>
            <w:noWrap/>
            <w:vAlign w:val="center"/>
          </w:tcPr>
          <w:p>
            <w:pPr>
              <w:widowControl/>
              <w:spacing w:line="500" w:lineRule="exact"/>
              <w:jc w:val="center"/>
              <w:textAlignment w:val="center"/>
              <w:rPr>
                <w:rFonts w:ascii="宋体" w:hAnsi="宋体" w:eastAsia="宋体" w:cs="宋体"/>
                <w:kern w:val="0"/>
                <w:sz w:val="20"/>
                <w:szCs w:val="20"/>
                <w:lang w:bidi="ar"/>
              </w:rPr>
            </w:pPr>
            <w:r>
              <w:rPr>
                <w:rFonts w:hint="eastAsia" w:ascii="宋体" w:hAnsi="宋体" w:cs="宋体"/>
                <w:kern w:val="0"/>
                <w:sz w:val="20"/>
                <w:szCs w:val="20"/>
                <w:lang w:bidi="ar"/>
              </w:rPr>
              <w:t>30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宋体" w:hAnsi="宋体" w:eastAsia="宋体" w:cs="宋体"/>
                <w:sz w:val="20"/>
                <w:szCs w:val="20"/>
              </w:rPr>
            </w:pPr>
            <w:r>
              <w:rPr>
                <w:rFonts w:hint="eastAsia" w:ascii="宋体" w:hAnsi="宋体" w:cs="宋体"/>
                <w:kern w:val="0"/>
                <w:sz w:val="20"/>
                <w:szCs w:val="20"/>
                <w:lang w:bidi="ar"/>
              </w:rPr>
              <w:t>50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w:t>
            </w:r>
            <w:r>
              <w:rPr>
                <w:rFonts w:hint="eastAsia" w:ascii="宋体" w:hAnsi="宋体" w:cs="宋体"/>
                <w:kern w:val="0"/>
                <w:sz w:val="20"/>
                <w:szCs w:val="20"/>
                <w:lang w:bidi="ar"/>
              </w:rPr>
              <w:t>12</w:t>
            </w:r>
          </w:p>
        </w:tc>
        <w:tc>
          <w:tcPr>
            <w:tcW w:w="1215" w:type="dxa"/>
            <w:vMerge w:val="restart"/>
            <w:tcBorders>
              <w:top w:val="single" w:color="000000" w:sz="4" w:space="0"/>
              <w:left w:val="single" w:color="000000" w:sz="4" w:space="0"/>
              <w:right w:val="single" w:color="000000" w:sz="4" w:space="0"/>
            </w:tcBorders>
            <w:noWrap/>
            <w:vAlign w:val="center"/>
          </w:tcPr>
          <w:p>
            <w:pPr>
              <w:widowControl/>
              <w:spacing w:line="50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w:t>
            </w:r>
            <w:r>
              <w:rPr>
                <w:rFonts w:hint="eastAsia" w:ascii="宋体" w:hAnsi="宋体" w:cs="宋体"/>
                <w:kern w:val="0"/>
                <w:sz w:val="20"/>
                <w:szCs w:val="20"/>
                <w:lang w:bidi="ar"/>
              </w:rPr>
              <w:t>11.2</w:t>
            </w:r>
          </w:p>
        </w:tc>
        <w:tc>
          <w:tcPr>
            <w:tcW w:w="11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6.8</w:t>
            </w:r>
          </w:p>
        </w:tc>
        <w:tc>
          <w:tcPr>
            <w:tcW w:w="872" w:type="dxa"/>
            <w:vMerge w:val="restart"/>
            <w:tcBorders>
              <w:top w:val="single" w:color="000000" w:sz="4" w:space="0"/>
              <w:left w:val="single" w:color="000000" w:sz="4" w:space="0"/>
              <w:bottom w:val="single" w:color="000000" w:sz="4" w:space="0"/>
              <w:right w:val="single" w:color="auto" w:sz="4" w:space="0"/>
            </w:tcBorders>
            <w:noWrap/>
            <w:vAlign w:val="center"/>
          </w:tcPr>
          <w:p>
            <w:pPr>
              <w:widowControl/>
              <w:spacing w:line="50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w:t>
            </w:r>
          </w:p>
        </w:tc>
        <w:tc>
          <w:tcPr>
            <w:tcW w:w="1031"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w:t>
            </w:r>
            <w:r>
              <w:rPr>
                <w:rFonts w:hint="eastAsia" w:ascii="宋体" w:hAnsi="宋体" w:cs="宋体"/>
                <w:kern w:val="0"/>
                <w:sz w:val="20"/>
                <w:szCs w:val="20"/>
                <w:lang w:bidi="ar"/>
              </w:rPr>
              <w:t>113</w:t>
            </w:r>
          </w:p>
        </w:tc>
        <w:tc>
          <w:tcPr>
            <w:tcW w:w="1700" w:type="dxa"/>
            <w:vMerge w:val="restart"/>
            <w:tcBorders>
              <w:top w:val="single" w:color="auto" w:sz="4" w:space="0"/>
              <w:left w:val="single" w:color="auto" w:sz="4" w:space="0"/>
              <w:right w:val="single" w:color="auto" w:sz="4" w:space="0"/>
            </w:tcBorders>
            <w:noWrap/>
            <w:vAlign w:val="center"/>
          </w:tcPr>
          <w:p>
            <w:pPr>
              <w:widowControl/>
              <w:spacing w:line="500" w:lineRule="exact"/>
              <w:jc w:val="left"/>
              <w:textAlignment w:val="center"/>
            </w:pPr>
            <w:r>
              <w:rPr>
                <w:rFonts w:hint="eastAsia" w:ascii="宋体" w:hAnsi="宋体" w:eastAsia="宋体" w:cs="宋体"/>
                <w:kern w:val="0"/>
                <w:sz w:val="20"/>
                <w:szCs w:val="20"/>
                <w:lang w:bidi="ar"/>
              </w:rPr>
              <w:t>1.出站考核</w:t>
            </w:r>
            <w:r>
              <w:rPr>
                <w:rFonts w:hint="eastAsia"/>
              </w:rPr>
              <w:t>优秀奖励10万，考核良好奖励2万；</w:t>
            </w:r>
          </w:p>
          <w:p>
            <w:pPr>
              <w:widowControl/>
              <w:spacing w:line="50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2.留院工作另一次性奖励5万元</w:t>
            </w:r>
          </w:p>
        </w:tc>
      </w:tr>
      <w:tr>
        <w:tblPrEx>
          <w:tblCellMar>
            <w:top w:w="0" w:type="dxa"/>
            <w:left w:w="108" w:type="dxa"/>
            <w:bottom w:w="0" w:type="dxa"/>
            <w:right w:w="108" w:type="dxa"/>
          </w:tblCellMar>
        </w:tblPrEx>
        <w:trPr>
          <w:trHeight w:val="1032" w:hRule="exac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2档</w:t>
            </w:r>
          </w:p>
        </w:tc>
        <w:tc>
          <w:tcPr>
            <w:tcW w:w="934"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kern w:val="0"/>
                <w:sz w:val="20"/>
                <w:szCs w:val="20"/>
                <w:lang w:bidi="ar"/>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0"/>
                <w:szCs w:val="20"/>
              </w:rPr>
            </w:pPr>
            <w:r>
              <w:rPr>
                <w:rFonts w:hint="eastAsia" w:ascii="宋体" w:hAnsi="宋体" w:cs="宋体"/>
                <w:kern w:val="0"/>
                <w:sz w:val="20"/>
                <w:szCs w:val="20"/>
                <w:lang w:bidi="ar"/>
              </w:rPr>
              <w:t>45</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w:t>
            </w:r>
            <w:r>
              <w:rPr>
                <w:rFonts w:hint="eastAsia" w:ascii="宋体" w:hAnsi="宋体" w:cs="宋体"/>
                <w:sz w:val="20"/>
                <w:szCs w:val="20"/>
              </w:rPr>
              <w:t>12</w:t>
            </w:r>
          </w:p>
        </w:tc>
        <w:tc>
          <w:tcPr>
            <w:tcW w:w="1215" w:type="dxa"/>
            <w:vMerge w:val="continue"/>
            <w:tcBorders>
              <w:left w:val="single" w:color="000000" w:sz="4" w:space="0"/>
              <w:right w:val="single" w:color="000000" w:sz="4" w:space="0"/>
            </w:tcBorders>
            <w:noWrap/>
            <w:vAlign w:val="center"/>
          </w:tcPr>
          <w:p>
            <w:pPr>
              <w:spacing w:line="500" w:lineRule="exact"/>
              <w:jc w:val="center"/>
              <w:rPr>
                <w:rFonts w:ascii="宋体" w:hAnsi="宋体" w:eastAsia="宋体" w:cs="宋体"/>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ascii="宋体" w:hAnsi="宋体" w:eastAsia="宋体" w:cs="宋体"/>
                <w:sz w:val="20"/>
                <w:szCs w:val="20"/>
              </w:rPr>
            </w:pPr>
          </w:p>
        </w:tc>
        <w:tc>
          <w:tcPr>
            <w:tcW w:w="872" w:type="dxa"/>
            <w:vMerge w:val="continue"/>
            <w:tcBorders>
              <w:top w:val="single" w:color="000000" w:sz="4" w:space="0"/>
              <w:left w:val="single" w:color="000000" w:sz="4" w:space="0"/>
              <w:bottom w:val="single" w:color="000000" w:sz="4" w:space="0"/>
              <w:right w:val="single" w:color="auto" w:sz="4" w:space="0"/>
            </w:tcBorders>
            <w:noWrap/>
            <w:vAlign w:val="center"/>
          </w:tcPr>
          <w:p>
            <w:pPr>
              <w:spacing w:line="500" w:lineRule="exact"/>
              <w:jc w:val="center"/>
              <w:rPr>
                <w:rFonts w:ascii="宋体" w:hAnsi="宋体" w:eastAsia="宋体" w:cs="宋体"/>
                <w:sz w:val="20"/>
                <w:szCs w:val="20"/>
              </w:rPr>
            </w:pPr>
          </w:p>
        </w:tc>
        <w:tc>
          <w:tcPr>
            <w:tcW w:w="103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eastAsia="宋体" w:cs="宋体"/>
                <w:sz w:val="20"/>
                <w:szCs w:val="20"/>
              </w:rPr>
            </w:pPr>
            <w:r>
              <w:rPr>
                <w:rFonts w:hint="eastAsia" w:ascii="宋体" w:hAnsi="宋体" w:eastAsia="宋体" w:cs="宋体"/>
                <w:kern w:val="0"/>
                <w:sz w:val="20"/>
                <w:szCs w:val="20"/>
                <w:lang w:bidi="ar"/>
              </w:rPr>
              <w:t>≥</w:t>
            </w:r>
            <w:r>
              <w:rPr>
                <w:rFonts w:hint="eastAsia" w:ascii="宋体" w:hAnsi="宋体" w:cs="宋体"/>
                <w:kern w:val="0"/>
                <w:sz w:val="20"/>
                <w:szCs w:val="20"/>
                <w:lang w:bidi="ar"/>
              </w:rPr>
              <w:t>108</w:t>
            </w:r>
          </w:p>
        </w:tc>
        <w:tc>
          <w:tcPr>
            <w:tcW w:w="1700" w:type="dxa"/>
            <w:vMerge w:val="continue"/>
            <w:tcBorders>
              <w:left w:val="single" w:color="auto" w:sz="4" w:space="0"/>
              <w:right w:val="single" w:color="auto" w:sz="4" w:space="0"/>
            </w:tcBorders>
            <w:noWrap/>
            <w:vAlign w:val="center"/>
          </w:tcPr>
          <w:p>
            <w:pPr>
              <w:spacing w:line="500" w:lineRule="exact"/>
              <w:jc w:val="center"/>
              <w:rPr>
                <w:rFonts w:ascii="宋体" w:hAnsi="宋体" w:eastAsia="宋体" w:cs="宋体"/>
                <w:kern w:val="0"/>
                <w:sz w:val="20"/>
                <w:szCs w:val="20"/>
                <w:lang w:bidi="ar"/>
              </w:rPr>
            </w:pPr>
          </w:p>
        </w:tc>
      </w:tr>
      <w:tr>
        <w:tblPrEx>
          <w:tblCellMar>
            <w:top w:w="0" w:type="dxa"/>
            <w:left w:w="108" w:type="dxa"/>
            <w:bottom w:w="0" w:type="dxa"/>
            <w:right w:w="108" w:type="dxa"/>
          </w:tblCellMar>
        </w:tblPrEx>
        <w:trPr>
          <w:trHeight w:val="1052" w:hRule="exac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3档</w:t>
            </w:r>
          </w:p>
        </w:tc>
        <w:tc>
          <w:tcPr>
            <w:tcW w:w="934"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kern w:val="0"/>
                <w:sz w:val="20"/>
                <w:szCs w:val="20"/>
                <w:lang w:bidi="ar"/>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0"/>
                <w:szCs w:val="20"/>
              </w:rPr>
            </w:pPr>
            <w:r>
              <w:rPr>
                <w:rFonts w:hint="eastAsia" w:ascii="宋体" w:hAnsi="宋体" w:cs="宋体"/>
                <w:kern w:val="0"/>
                <w:sz w:val="20"/>
                <w:szCs w:val="20"/>
                <w:lang w:bidi="ar"/>
              </w:rPr>
              <w:t>40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w:t>
            </w:r>
            <w:r>
              <w:rPr>
                <w:rFonts w:hint="eastAsia" w:ascii="宋体" w:hAnsi="宋体" w:cs="宋体"/>
                <w:kern w:val="0"/>
                <w:sz w:val="20"/>
                <w:szCs w:val="20"/>
                <w:lang w:bidi="ar"/>
              </w:rPr>
              <w:t>12</w:t>
            </w:r>
          </w:p>
        </w:tc>
        <w:tc>
          <w:tcPr>
            <w:tcW w:w="1215" w:type="dxa"/>
            <w:vMerge w:val="continue"/>
            <w:tcBorders>
              <w:left w:val="single" w:color="000000" w:sz="4" w:space="0"/>
              <w:bottom w:val="single" w:color="000000" w:sz="4" w:space="0"/>
              <w:right w:val="single" w:color="000000" w:sz="4" w:space="0"/>
            </w:tcBorders>
            <w:noWrap/>
            <w:vAlign w:val="center"/>
          </w:tcPr>
          <w:p>
            <w:pPr>
              <w:spacing w:line="500" w:lineRule="exact"/>
              <w:jc w:val="center"/>
              <w:rPr>
                <w:rFonts w:ascii="宋体" w:hAnsi="宋体" w:eastAsia="宋体" w:cs="宋体"/>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ascii="宋体" w:hAnsi="宋体" w:eastAsia="宋体" w:cs="宋体"/>
                <w:sz w:val="20"/>
                <w:szCs w:val="20"/>
              </w:rPr>
            </w:pPr>
          </w:p>
        </w:tc>
        <w:tc>
          <w:tcPr>
            <w:tcW w:w="872" w:type="dxa"/>
            <w:vMerge w:val="continue"/>
            <w:tcBorders>
              <w:top w:val="single" w:color="000000" w:sz="4" w:space="0"/>
              <w:left w:val="single" w:color="000000" w:sz="4" w:space="0"/>
              <w:bottom w:val="single" w:color="000000" w:sz="4" w:space="0"/>
              <w:right w:val="single" w:color="auto" w:sz="4" w:space="0"/>
            </w:tcBorders>
            <w:noWrap/>
            <w:vAlign w:val="center"/>
          </w:tcPr>
          <w:p>
            <w:pPr>
              <w:spacing w:line="500" w:lineRule="exact"/>
              <w:jc w:val="center"/>
              <w:rPr>
                <w:rFonts w:ascii="宋体" w:hAnsi="宋体" w:eastAsia="宋体" w:cs="宋体"/>
                <w:sz w:val="20"/>
                <w:szCs w:val="20"/>
              </w:rPr>
            </w:pPr>
          </w:p>
        </w:tc>
        <w:tc>
          <w:tcPr>
            <w:tcW w:w="103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eastAsia="宋体" w:cs="宋体"/>
                <w:sz w:val="20"/>
                <w:szCs w:val="20"/>
              </w:rPr>
            </w:pPr>
            <w:r>
              <w:rPr>
                <w:rFonts w:hint="eastAsia" w:ascii="宋体" w:hAnsi="宋体" w:eastAsia="宋体" w:cs="宋体"/>
                <w:kern w:val="0"/>
                <w:sz w:val="20"/>
                <w:szCs w:val="20"/>
                <w:lang w:bidi="ar"/>
              </w:rPr>
              <w:t>≥</w:t>
            </w:r>
            <w:r>
              <w:rPr>
                <w:rFonts w:hint="eastAsia" w:ascii="宋体" w:hAnsi="宋体" w:cs="宋体"/>
                <w:kern w:val="0"/>
                <w:sz w:val="20"/>
                <w:szCs w:val="20"/>
                <w:lang w:bidi="ar"/>
              </w:rPr>
              <w:t>103</w:t>
            </w:r>
          </w:p>
        </w:tc>
        <w:tc>
          <w:tcPr>
            <w:tcW w:w="1700" w:type="dxa"/>
            <w:vMerge w:val="continue"/>
            <w:tcBorders>
              <w:left w:val="single" w:color="auto" w:sz="4" w:space="0"/>
              <w:bottom w:val="single" w:color="auto" w:sz="4" w:space="0"/>
              <w:right w:val="single" w:color="auto" w:sz="4" w:space="0"/>
            </w:tcBorders>
            <w:noWrap/>
            <w:vAlign w:val="center"/>
          </w:tcPr>
          <w:p>
            <w:pPr>
              <w:spacing w:line="500" w:lineRule="exact"/>
              <w:jc w:val="center"/>
              <w:rPr>
                <w:rFonts w:ascii="宋体" w:hAnsi="宋体" w:eastAsia="宋体" w:cs="宋体"/>
                <w:kern w:val="0"/>
                <w:sz w:val="20"/>
                <w:szCs w:val="20"/>
                <w:lang w:bidi="ar"/>
              </w:rPr>
            </w:pPr>
          </w:p>
        </w:tc>
      </w:tr>
    </w:tbl>
    <w:p>
      <w:pPr>
        <w:spacing w:line="400" w:lineRule="exact"/>
        <w:jc w:val="left"/>
        <w:rPr>
          <w:rFonts w:ascii="仿宋_GB2312" w:eastAsia="仿宋_GB2312" w:cs="宋体" w:hAnsiTheme="minorEastAsia"/>
          <w:bCs/>
          <w:spacing w:val="14"/>
          <w:kern w:val="0"/>
          <w:sz w:val="24"/>
        </w:rPr>
      </w:pPr>
      <w:r>
        <w:rPr>
          <w:rFonts w:hint="eastAsia" w:ascii="仿宋_GB2312" w:eastAsia="仿宋_GB2312" w:cs="宋体" w:hAnsiTheme="minorEastAsia"/>
          <w:bCs/>
          <w:spacing w:val="14"/>
          <w:kern w:val="0"/>
          <w:sz w:val="24"/>
        </w:rPr>
        <w:t>（单位：万元人民币）</w:t>
      </w:r>
    </w:p>
    <w:p>
      <w:pPr>
        <w:spacing w:line="400" w:lineRule="exact"/>
        <w:jc w:val="center"/>
        <w:rPr>
          <w:rFonts w:ascii="微软雅黑" w:hAnsi="微软雅黑" w:eastAsia="微软雅黑" w:cs="微软雅黑"/>
          <w:b/>
          <w:bCs/>
          <w:sz w:val="32"/>
          <w:szCs w:val="36"/>
        </w:rPr>
      </w:pPr>
    </w:p>
    <w:p>
      <w:pPr>
        <w:spacing w:line="400" w:lineRule="exact"/>
        <w:jc w:val="center"/>
        <w:rPr>
          <w:rStyle w:val="14"/>
          <w:rFonts w:ascii="微软雅黑" w:hAnsi="微软雅黑" w:eastAsia="微软雅黑" w:cs="微软雅黑"/>
          <w:color w:val="418CE8"/>
          <w:spacing w:val="23"/>
          <w:szCs w:val="21"/>
        </w:rPr>
      </w:pPr>
      <w:r>
        <w:rPr>
          <w:rFonts w:hint="eastAsia" w:ascii="微软雅黑" w:hAnsi="微软雅黑" w:eastAsia="微软雅黑" w:cs="微软雅黑"/>
          <w:b/>
          <w:bCs/>
          <w:sz w:val="32"/>
          <w:szCs w:val="36"/>
        </w:rPr>
        <w:t>应聘方式</w:t>
      </w:r>
    </w:p>
    <w:p>
      <w:pPr>
        <w:pStyle w:val="9"/>
        <w:spacing w:before="0" w:beforeAutospacing="0" w:after="0" w:afterAutospacing="0" w:line="360" w:lineRule="atLeast"/>
        <w:ind w:firstLine="618" w:firstLineChars="200"/>
        <w:jc w:val="both"/>
        <w:rPr>
          <w:rFonts w:ascii="微软雅黑" w:hAnsi="微软雅黑" w:eastAsia="微软雅黑" w:cs="微软雅黑"/>
          <w:color w:val="3F3F3F"/>
          <w:spacing w:val="23"/>
          <w:sz w:val="25"/>
          <w:szCs w:val="25"/>
        </w:rPr>
      </w:pPr>
      <w:r>
        <w:rPr>
          <w:rFonts w:hint="eastAsia" w:ascii="仿宋_GB2312" w:eastAsia="仿宋_GB2312" w:hAnsiTheme="minorEastAsia"/>
          <w:b/>
          <w:color w:val="C00000"/>
          <w:spacing w:val="14"/>
          <w:sz w:val="28"/>
          <w:szCs w:val="28"/>
        </w:rPr>
        <w:t>医院常年诚聘</w:t>
      </w:r>
      <w:r>
        <w:rPr>
          <w:rFonts w:hint="eastAsia" w:ascii="仿宋_GB2312" w:eastAsia="仿宋_GB2312" w:hAnsiTheme="minorEastAsia"/>
          <w:b/>
          <w:spacing w:val="14"/>
          <w:sz w:val="28"/>
          <w:szCs w:val="28"/>
        </w:rPr>
        <w:t>高层次人才、博士研究生。</w:t>
      </w:r>
      <w:r>
        <w:rPr>
          <w:rFonts w:hint="eastAsia" w:ascii="仿宋_GB2312" w:eastAsia="仿宋_GB2312" w:hAnsiTheme="minorEastAsia"/>
          <w:bCs/>
          <w:spacing w:val="14"/>
          <w:sz w:val="28"/>
          <w:szCs w:val="28"/>
        </w:rPr>
        <w:t>请扫描下方二维码并通过电子邮件提交个人资料，邮件主题注明：姓名+应聘学科+人才层次/博士。</w:t>
      </w:r>
    </w:p>
    <w:p>
      <w:pPr>
        <w:pStyle w:val="9"/>
        <w:spacing w:before="0" w:beforeAutospacing="0" w:after="0" w:afterAutospacing="0" w:line="420" w:lineRule="atLeast"/>
        <w:ind w:firstLine="420"/>
        <w:jc w:val="center"/>
        <w:rPr>
          <w:rFonts w:ascii="微软雅黑" w:hAnsi="微软雅黑" w:eastAsia="微软雅黑" w:cs="微软雅黑"/>
          <w:color w:val="3F3F3F"/>
          <w:spacing w:val="23"/>
          <w:sz w:val="25"/>
          <w:szCs w:val="25"/>
        </w:rPr>
      </w:pPr>
      <w:r>
        <w:rPr>
          <w:rFonts w:hint="eastAsia" w:ascii="微软雅黑" w:hAnsi="微软雅黑" w:eastAsia="微软雅黑" w:cs="微软雅黑"/>
          <w:color w:val="3F3F3F"/>
          <w:spacing w:val="23"/>
          <w:sz w:val="25"/>
          <w:szCs w:val="25"/>
        </w:rPr>
        <w:drawing>
          <wp:inline distT="0" distB="0" distL="114300" distR="114300">
            <wp:extent cx="1428750" cy="1428750"/>
            <wp:effectExtent l="0" t="0" r="0" b="0"/>
            <wp:docPr id="11" name="图片 11" descr="博士二维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博士二维码logo"/>
                    <pic:cNvPicPr>
                      <a:picLocks noChangeAspect="1"/>
                    </pic:cNvPicPr>
                  </pic:nvPicPr>
                  <pic:blipFill>
                    <a:blip r:embed="rId14"/>
                    <a:stretch>
                      <a:fillRect/>
                    </a:stretch>
                  </pic:blipFill>
                  <pic:spPr>
                    <a:xfrm>
                      <a:off x="0" y="0"/>
                      <a:ext cx="1428750" cy="1428750"/>
                    </a:xfrm>
                    <a:prstGeom prst="rect">
                      <a:avLst/>
                    </a:prstGeom>
                  </pic:spPr>
                </pic:pic>
              </a:graphicData>
            </a:graphic>
          </wp:inline>
        </w:drawing>
      </w:r>
      <w:r>
        <w:rPr>
          <w:rFonts w:hint="eastAsia" w:ascii="微软雅黑" w:hAnsi="微软雅黑" w:eastAsia="微软雅黑" w:cs="微软雅黑"/>
          <w:color w:val="3F3F3F"/>
          <w:spacing w:val="23"/>
          <w:sz w:val="25"/>
          <w:szCs w:val="25"/>
        </w:rPr>
        <w:t xml:space="preserve">         </w:t>
      </w:r>
    </w:p>
    <w:p>
      <w:pPr>
        <w:pStyle w:val="9"/>
        <w:spacing w:before="0" w:beforeAutospacing="0" w:after="0" w:afterAutospacing="0" w:line="420" w:lineRule="atLeast"/>
        <w:ind w:firstLine="420"/>
        <w:jc w:val="center"/>
        <w:rPr>
          <w:rFonts w:ascii="微软雅黑" w:hAnsi="微软雅黑" w:eastAsia="微软雅黑" w:cs="微软雅黑"/>
          <w:color w:val="3F3F3F"/>
          <w:spacing w:val="23"/>
          <w:sz w:val="21"/>
          <w:szCs w:val="21"/>
        </w:rPr>
      </w:pPr>
      <w:r>
        <w:rPr>
          <w:rFonts w:hint="eastAsia" w:ascii="微软雅黑" w:hAnsi="微软雅黑" w:eastAsia="微软雅黑" w:cs="微软雅黑"/>
          <w:color w:val="3F3F3F"/>
          <w:spacing w:val="23"/>
          <w:sz w:val="21"/>
          <w:szCs w:val="21"/>
        </w:rPr>
        <w:t>博士报名</w:t>
      </w:r>
    </w:p>
    <w:p>
      <w:pPr>
        <w:spacing w:line="400" w:lineRule="exact"/>
        <w:ind w:firstLine="618" w:firstLineChars="200"/>
        <w:rPr>
          <w:rFonts w:ascii="仿宋_GB2312" w:eastAsia="仿宋_GB2312" w:cs="宋体" w:hAnsiTheme="minorEastAsia"/>
          <w:bCs/>
          <w:color w:val="0B0B0B"/>
          <w:spacing w:val="14"/>
          <w:kern w:val="0"/>
          <w:sz w:val="28"/>
          <w:szCs w:val="28"/>
        </w:rPr>
      </w:pPr>
      <w:r>
        <w:rPr>
          <w:rFonts w:hint="eastAsia" w:ascii="仿宋_GB2312" w:eastAsia="仿宋_GB2312" w:cs="宋体" w:hAnsiTheme="minorEastAsia"/>
          <w:b/>
          <w:color w:val="C00000"/>
          <w:spacing w:val="14"/>
          <w:kern w:val="0"/>
          <w:sz w:val="28"/>
          <w:szCs w:val="28"/>
        </w:rPr>
        <w:t>医院常年接受博士后进站申请。</w:t>
      </w:r>
      <w:r>
        <w:rPr>
          <w:rFonts w:hint="eastAsia" w:ascii="仿宋_GB2312" w:eastAsia="仿宋_GB2312" w:cs="宋体" w:hAnsiTheme="minorEastAsia"/>
          <w:bCs/>
          <w:color w:val="0B0B0B"/>
          <w:spacing w:val="14"/>
          <w:kern w:val="0"/>
          <w:sz w:val="28"/>
          <w:szCs w:val="28"/>
        </w:rPr>
        <w:t>申请人员可与合作导师进行前期联系，达成初步招收意见后，按程序提交申请材料，具体详见：http://rsc.wmu.edu.cn/info/1029/1025.htm</w:t>
      </w:r>
    </w:p>
    <w:p>
      <w:pPr>
        <w:pStyle w:val="9"/>
        <w:spacing w:before="0" w:beforeAutospacing="0" w:after="0" w:afterAutospacing="0" w:line="420" w:lineRule="atLeast"/>
        <w:ind w:firstLine="420"/>
        <w:jc w:val="center"/>
        <w:rPr>
          <w:rFonts w:ascii="微软雅黑" w:hAnsi="微软雅黑" w:eastAsia="微软雅黑" w:cs="微软雅黑"/>
          <w:color w:val="3F3F3F"/>
          <w:spacing w:val="23"/>
          <w:sz w:val="21"/>
          <w:szCs w:val="21"/>
        </w:rPr>
      </w:pPr>
      <w:r>
        <w:rPr>
          <w:rFonts w:hint="eastAsia" w:ascii="微软雅黑" w:hAnsi="微软雅黑" w:eastAsia="微软雅黑" w:cs="微软雅黑"/>
          <w:color w:val="3F3F3F"/>
          <w:spacing w:val="23"/>
          <w:sz w:val="21"/>
          <w:szCs w:val="21"/>
        </w:rPr>
        <w:drawing>
          <wp:inline distT="0" distB="0" distL="114300" distR="114300">
            <wp:extent cx="1428750" cy="1428750"/>
            <wp:effectExtent l="0" t="0" r="0" b="0"/>
            <wp:docPr id="5" name="图片 5" descr="博士后二维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博士后二维码logo"/>
                    <pic:cNvPicPr>
                      <a:picLocks noChangeAspect="1"/>
                    </pic:cNvPicPr>
                  </pic:nvPicPr>
                  <pic:blipFill>
                    <a:blip r:embed="rId15"/>
                    <a:stretch>
                      <a:fillRect/>
                    </a:stretch>
                  </pic:blipFill>
                  <pic:spPr>
                    <a:xfrm>
                      <a:off x="0" y="0"/>
                      <a:ext cx="1428750" cy="1428750"/>
                    </a:xfrm>
                    <a:prstGeom prst="rect">
                      <a:avLst/>
                    </a:prstGeom>
                  </pic:spPr>
                </pic:pic>
              </a:graphicData>
            </a:graphic>
          </wp:inline>
        </w:drawing>
      </w:r>
    </w:p>
    <w:p>
      <w:pPr>
        <w:pStyle w:val="9"/>
        <w:spacing w:before="0" w:beforeAutospacing="0" w:after="0" w:afterAutospacing="0" w:line="420" w:lineRule="atLeast"/>
        <w:ind w:firstLine="420"/>
        <w:jc w:val="center"/>
        <w:rPr>
          <w:rFonts w:ascii="微软雅黑" w:hAnsi="微软雅黑" w:eastAsia="微软雅黑" w:cs="微软雅黑"/>
          <w:color w:val="3F3F3F"/>
          <w:spacing w:val="23"/>
          <w:sz w:val="21"/>
          <w:szCs w:val="21"/>
        </w:rPr>
      </w:pPr>
      <w:r>
        <w:rPr>
          <w:rFonts w:hint="eastAsia" w:ascii="微软雅黑" w:hAnsi="微软雅黑" w:eastAsia="微软雅黑" w:cs="微软雅黑"/>
          <w:color w:val="3F3F3F"/>
          <w:spacing w:val="23"/>
          <w:sz w:val="21"/>
          <w:szCs w:val="21"/>
        </w:rPr>
        <w:t>博士后报名</w:t>
      </w:r>
    </w:p>
    <w:p>
      <w:pPr>
        <w:spacing w:line="400" w:lineRule="exact"/>
        <w:ind w:firstLine="618" w:firstLineChars="200"/>
        <w:jc w:val="left"/>
        <w:rPr>
          <w:rFonts w:ascii="仿宋_GB2312" w:eastAsia="仿宋_GB2312" w:cs="宋体" w:hAnsiTheme="minorEastAsia"/>
          <w:bCs/>
          <w:color w:val="0B0B0B"/>
          <w:spacing w:val="14"/>
          <w:kern w:val="0"/>
          <w:sz w:val="28"/>
          <w:szCs w:val="28"/>
        </w:rPr>
      </w:pPr>
      <w:r>
        <w:rPr>
          <w:rFonts w:hint="eastAsia" w:ascii="仿宋_GB2312" w:eastAsia="仿宋_GB2312" w:cs="宋体" w:hAnsiTheme="minorEastAsia"/>
          <w:b/>
          <w:color w:val="C00000"/>
          <w:spacing w:val="14"/>
          <w:kern w:val="0"/>
          <w:sz w:val="28"/>
          <w:szCs w:val="28"/>
        </w:rPr>
        <w:t>硕士研究生及本科学历的预报名人员，</w:t>
      </w:r>
      <w:r>
        <w:rPr>
          <w:rFonts w:hint="eastAsia" w:ascii="仿宋_GB2312" w:eastAsia="仿宋_GB2312" w:cs="宋体" w:hAnsiTheme="minorEastAsia"/>
          <w:bCs/>
          <w:color w:val="0B0B0B"/>
          <w:spacing w:val="14"/>
          <w:kern w:val="0"/>
          <w:sz w:val="28"/>
          <w:szCs w:val="28"/>
        </w:rPr>
        <w:t>请扫描下方二维码预报名，另须参加我院组织的2023年度公开招聘考试，有关招聘时间等具体事项请关注我院官网（www.wzhospital.cn）人才招聘专栏及微信平台发布的2023年度公开招聘公告。</w:t>
      </w:r>
    </w:p>
    <w:p>
      <w:pPr>
        <w:pStyle w:val="9"/>
        <w:spacing w:before="0" w:beforeAutospacing="0" w:after="0" w:afterAutospacing="0" w:line="420" w:lineRule="atLeast"/>
        <w:ind w:firstLine="420"/>
        <w:jc w:val="center"/>
        <w:rPr>
          <w:rFonts w:ascii="微软雅黑" w:hAnsi="微软雅黑" w:eastAsia="微软雅黑" w:cs="微软雅黑"/>
          <w:color w:val="3F3F3F"/>
          <w:spacing w:val="23"/>
          <w:sz w:val="21"/>
          <w:szCs w:val="21"/>
        </w:rPr>
      </w:pPr>
      <w:r>
        <w:rPr>
          <w:rFonts w:hint="eastAsia" w:ascii="微软雅黑" w:hAnsi="微软雅黑" w:eastAsia="微软雅黑" w:cs="微软雅黑"/>
          <w:color w:val="3F3F3F"/>
          <w:spacing w:val="23"/>
          <w:sz w:val="21"/>
          <w:szCs w:val="21"/>
        </w:rPr>
        <w:drawing>
          <wp:inline distT="0" distB="0" distL="114300" distR="114300">
            <wp:extent cx="1428750" cy="1428750"/>
            <wp:effectExtent l="0" t="0" r="0" b="0"/>
            <wp:docPr id="12" name="图片 12" descr="本科、硕士二维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本科、硕士二维码logo"/>
                    <pic:cNvPicPr>
                      <a:picLocks noChangeAspect="1"/>
                    </pic:cNvPicPr>
                  </pic:nvPicPr>
                  <pic:blipFill>
                    <a:blip r:embed="rId16"/>
                    <a:stretch>
                      <a:fillRect/>
                    </a:stretch>
                  </pic:blipFill>
                  <pic:spPr>
                    <a:xfrm>
                      <a:off x="0" y="0"/>
                      <a:ext cx="1428750" cy="1428750"/>
                    </a:xfrm>
                    <a:prstGeom prst="rect">
                      <a:avLst/>
                    </a:prstGeom>
                  </pic:spPr>
                </pic:pic>
              </a:graphicData>
            </a:graphic>
          </wp:inline>
        </w:drawing>
      </w:r>
    </w:p>
    <w:p>
      <w:pPr>
        <w:pStyle w:val="9"/>
        <w:spacing w:before="0" w:beforeAutospacing="0" w:after="0" w:afterAutospacing="0" w:line="420" w:lineRule="atLeast"/>
        <w:ind w:firstLine="420"/>
        <w:jc w:val="center"/>
        <w:rPr>
          <w:rFonts w:ascii="微软雅黑" w:hAnsi="微软雅黑" w:eastAsia="微软雅黑" w:cs="微软雅黑"/>
          <w:color w:val="3F3F3F"/>
          <w:spacing w:val="23"/>
          <w:sz w:val="25"/>
          <w:szCs w:val="25"/>
        </w:rPr>
      </w:pPr>
      <w:r>
        <w:rPr>
          <w:rFonts w:hint="eastAsia" w:ascii="微软雅黑" w:hAnsi="微软雅黑" w:eastAsia="微软雅黑" w:cs="微软雅黑"/>
          <w:color w:val="3F3F3F"/>
          <w:spacing w:val="23"/>
          <w:sz w:val="21"/>
          <w:szCs w:val="21"/>
        </w:rPr>
        <w:t>硕士、护理本科预报名</w:t>
      </w:r>
    </w:p>
    <w:p>
      <w:pPr>
        <w:pStyle w:val="9"/>
        <w:spacing w:before="0" w:beforeAutospacing="0" w:after="0" w:afterAutospacing="0" w:line="420" w:lineRule="atLeast"/>
        <w:ind w:firstLine="420"/>
        <w:jc w:val="center"/>
        <w:rPr>
          <w:rFonts w:ascii="微软雅黑" w:hAnsi="微软雅黑" w:eastAsia="微软雅黑" w:cs="微软雅黑"/>
          <w:b/>
          <w:bCs/>
          <w:kern w:val="2"/>
          <w:sz w:val="32"/>
          <w:szCs w:val="36"/>
        </w:rPr>
      </w:pPr>
      <w:r>
        <w:rPr>
          <w:rFonts w:hint="eastAsia" w:ascii="微软雅黑" w:hAnsi="微软雅黑" w:eastAsia="微软雅黑" w:cs="微软雅黑"/>
          <w:b/>
          <w:bCs/>
          <w:kern w:val="2"/>
          <w:sz w:val="32"/>
          <w:szCs w:val="36"/>
        </w:rPr>
        <w:t>联系方式</w:t>
      </w:r>
    </w:p>
    <w:p>
      <w:pPr>
        <w:pStyle w:val="9"/>
        <w:snapToGrid w:val="0"/>
        <w:spacing w:before="0" w:beforeAutospacing="0" w:after="0" w:afterAutospacing="0" w:line="360" w:lineRule="atLeast"/>
        <w:ind w:firstLine="420"/>
        <w:jc w:val="both"/>
        <w:rPr>
          <w:rFonts w:ascii="仿宋_GB2312" w:eastAsia="仿宋_GB2312" w:hAnsiTheme="minorEastAsia"/>
          <w:bCs/>
          <w:color w:val="0B0B0B"/>
          <w:spacing w:val="14"/>
          <w:sz w:val="28"/>
          <w:szCs w:val="28"/>
        </w:rPr>
      </w:pPr>
      <w:r>
        <w:rPr>
          <w:rFonts w:hint="eastAsia" w:ascii="仿宋_GB2312" w:eastAsia="仿宋_GB2312" w:hAnsiTheme="minorEastAsia"/>
          <w:bCs/>
          <w:color w:val="0B0B0B"/>
          <w:spacing w:val="14"/>
          <w:sz w:val="28"/>
          <w:szCs w:val="28"/>
        </w:rPr>
        <w:t>联 系 人：郑老师</w:t>
      </w:r>
    </w:p>
    <w:p>
      <w:pPr>
        <w:pStyle w:val="9"/>
        <w:snapToGrid w:val="0"/>
        <w:spacing w:before="0" w:beforeAutospacing="0" w:after="0" w:afterAutospacing="0" w:line="360" w:lineRule="atLeast"/>
        <w:ind w:firstLine="420"/>
        <w:jc w:val="both"/>
        <w:rPr>
          <w:rFonts w:ascii="仿宋_GB2312" w:eastAsia="仿宋_GB2312" w:hAnsiTheme="minorEastAsia"/>
          <w:bCs/>
          <w:color w:val="0B0B0B"/>
          <w:spacing w:val="14"/>
          <w:sz w:val="28"/>
          <w:szCs w:val="28"/>
        </w:rPr>
      </w:pPr>
      <w:r>
        <w:rPr>
          <w:rFonts w:hint="eastAsia" w:ascii="仿宋_GB2312" w:eastAsia="仿宋_GB2312" w:hAnsiTheme="minorEastAsia"/>
          <w:bCs/>
          <w:color w:val="0B0B0B"/>
          <w:spacing w:val="14"/>
          <w:sz w:val="28"/>
          <w:szCs w:val="28"/>
        </w:rPr>
        <w:t>联系电话：0577-55578524</w:t>
      </w:r>
    </w:p>
    <w:p>
      <w:pPr>
        <w:pStyle w:val="9"/>
        <w:snapToGrid w:val="0"/>
        <w:spacing w:before="0" w:beforeAutospacing="0" w:after="0" w:afterAutospacing="0" w:line="360" w:lineRule="atLeast"/>
        <w:ind w:firstLine="420"/>
        <w:jc w:val="both"/>
        <w:rPr>
          <w:rFonts w:ascii="仿宋_GB2312" w:eastAsia="仿宋_GB2312" w:hAnsiTheme="minorEastAsia"/>
          <w:bCs/>
          <w:color w:val="0B0B0B"/>
          <w:spacing w:val="14"/>
          <w:sz w:val="28"/>
          <w:szCs w:val="28"/>
        </w:rPr>
      </w:pPr>
      <w:r>
        <w:rPr>
          <w:rFonts w:hint="eastAsia" w:ascii="仿宋_GB2312" w:eastAsia="仿宋_GB2312" w:hAnsiTheme="minorEastAsia"/>
          <w:bCs/>
          <w:color w:val="0B0B0B"/>
          <w:spacing w:val="14"/>
          <w:sz w:val="28"/>
          <w:szCs w:val="28"/>
        </w:rPr>
        <w:t>应聘邮箱：wyyyjob@163.com，wyyyzzrsk@126.com</w:t>
      </w:r>
    </w:p>
    <w:p>
      <w:pPr>
        <w:pStyle w:val="9"/>
        <w:snapToGrid w:val="0"/>
        <w:spacing w:before="0" w:beforeAutospacing="0" w:after="0" w:afterAutospacing="0" w:line="360" w:lineRule="atLeast"/>
        <w:ind w:firstLine="420"/>
        <w:jc w:val="both"/>
        <w:rPr>
          <w:rFonts w:ascii="仿宋_GB2312" w:eastAsia="仿宋_GB2312" w:hAnsiTheme="minorEastAsia"/>
          <w:bCs/>
          <w:color w:val="0B0B0B"/>
          <w:spacing w:val="14"/>
          <w:sz w:val="28"/>
          <w:szCs w:val="28"/>
        </w:rPr>
      </w:pPr>
      <w:r>
        <w:rPr>
          <w:rFonts w:hint="eastAsia" w:ascii="仿宋_GB2312" w:eastAsia="仿宋_GB2312" w:hAnsiTheme="minorEastAsia"/>
          <w:bCs/>
          <w:color w:val="0B0B0B"/>
          <w:spacing w:val="14"/>
          <w:sz w:val="28"/>
          <w:szCs w:val="28"/>
        </w:rPr>
        <w:t>通讯地址：浙江省温州市瓯海区南白象温州医科大学附属第一医院1号楼4楼A03组织人事处办公室（邮编：325000）</w:t>
      </w:r>
    </w:p>
    <w:p>
      <w:pPr>
        <w:pStyle w:val="9"/>
        <w:spacing w:before="0" w:beforeAutospacing="0" w:after="0" w:afterAutospacing="0" w:line="420" w:lineRule="atLeast"/>
        <w:ind w:firstLine="420"/>
        <w:jc w:val="center"/>
        <w:rPr>
          <w:rFonts w:ascii="微软雅黑" w:hAnsi="微软雅黑" w:eastAsia="微软雅黑" w:cs="微软雅黑"/>
          <w:color w:val="3F3F3F"/>
          <w:spacing w:val="23"/>
        </w:rPr>
      </w:pPr>
      <w:r>
        <w:rPr>
          <w:rFonts w:hint="eastAsia" w:ascii="微软雅黑" w:hAnsi="微软雅黑" w:eastAsia="微软雅黑" w:cs="微软雅黑"/>
          <w:color w:val="3F3F3F"/>
          <w:spacing w:val="23"/>
        </w:rPr>
        <w:t>温州医科大学附属第一医院期待您的加入！</w:t>
      </w:r>
    </w:p>
    <w:p>
      <w:pPr>
        <w:jc w:val="center"/>
        <w:rPr>
          <w:rStyle w:val="14"/>
          <w:rFonts w:ascii="微软雅黑" w:hAnsi="微软雅黑" w:eastAsia="微软雅黑" w:cs="微软雅黑"/>
          <w:kern w:val="0"/>
          <w:sz w:val="25"/>
          <w:szCs w:val="25"/>
        </w:rPr>
      </w:pPr>
      <w:r>
        <w:rPr>
          <w:rStyle w:val="14"/>
          <w:rFonts w:hint="eastAsia" w:ascii="微软雅黑" w:hAnsi="微软雅黑" w:eastAsia="微软雅黑" w:cs="微软雅黑"/>
          <w:kern w:val="0"/>
          <w:sz w:val="25"/>
          <w:szCs w:val="25"/>
        </w:rPr>
        <w:drawing>
          <wp:inline distT="0" distB="0" distL="114300" distR="114300">
            <wp:extent cx="1239520" cy="1108075"/>
            <wp:effectExtent l="0" t="0" r="0" b="0"/>
            <wp:docPr id="13" name="图片 3"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公众号二维码"/>
                    <pic:cNvPicPr>
                      <a:picLocks noChangeAspect="1"/>
                    </pic:cNvPicPr>
                  </pic:nvPicPr>
                  <pic:blipFill>
                    <a:blip r:embed="rId17"/>
                    <a:stretch>
                      <a:fillRect/>
                    </a:stretch>
                  </pic:blipFill>
                  <pic:spPr>
                    <a:xfrm>
                      <a:off x="0" y="0"/>
                      <a:ext cx="1242534" cy="1110774"/>
                    </a:xfrm>
                    <a:prstGeom prst="rect">
                      <a:avLst/>
                    </a:prstGeom>
                    <a:noFill/>
                    <a:ln>
                      <a:noFill/>
                    </a:ln>
                  </pic:spPr>
                </pic:pic>
              </a:graphicData>
            </a:graphic>
          </wp:inline>
        </w:drawing>
      </w:r>
    </w:p>
    <w:p>
      <w:pPr>
        <w:jc w:val="center"/>
        <w:rPr>
          <w:rStyle w:val="14"/>
          <w:rFonts w:ascii="微软雅黑" w:hAnsi="微软雅黑" w:eastAsia="微软雅黑" w:cs="微软雅黑"/>
          <w:kern w:val="0"/>
          <w:sz w:val="25"/>
          <w:szCs w:val="25"/>
        </w:rPr>
      </w:pPr>
      <w:r>
        <w:rPr>
          <w:rStyle w:val="14"/>
          <w:rFonts w:hint="eastAsia" w:ascii="微软雅黑" w:hAnsi="微软雅黑" w:eastAsia="微软雅黑" w:cs="微软雅黑"/>
          <w:kern w:val="0"/>
          <w:sz w:val="25"/>
          <w:szCs w:val="25"/>
        </w:rPr>
        <w:t>扫码关注温医大附一院组织人事处</w:t>
      </w:r>
    </w:p>
    <w:p>
      <w:pPr>
        <w:pStyle w:val="3"/>
      </w:pPr>
      <w:r>
        <w:rPr>
          <w:rFonts w:hint="eastAsia"/>
        </w:rPr>
        <w:t>0</w:t>
      </w:r>
      <w:r>
        <w:t>12</w:t>
      </w:r>
      <w:r>
        <w:rPr>
          <w:rFonts w:hint="eastAsia"/>
        </w:rPr>
        <w:t>西安电子科技大学杭州研究院</w:t>
      </w:r>
    </w:p>
    <w:p>
      <w:pPr>
        <w:ind w:firstLine="420" w:firstLineChars="200"/>
      </w:pPr>
      <w:r>
        <w:rPr>
          <w:rFonts w:hint="eastAsia"/>
        </w:rPr>
        <w:t>西安电子科技大学杭州研究院是西安电子科技大学为深入贯彻落实党中央、国务院关于深化产教融合改革部署和教育部、国家发展改革委、财政部关于加快新时代研究生教育改革发展的要求，充分发挥学校电子与信息学科优势，主动服务长三角区域发展，与杭州市萧山区共同建设的政校企协同发展的新型产教融合平台，研究院位于杭州市萧山区科技城，总投资约 50 亿元，规划用地 560 亩。研究院依托西安电子科技大学人才引聘体系与杭州市引</w:t>
      </w:r>
    </w:p>
    <w:p>
      <w:r>
        <w:rPr>
          <w:rFonts w:hint="eastAsia"/>
        </w:rPr>
        <w:t>才政策，建立“湘湖人才”体系，将致力于集成电路、微电子器件、人工智能、网络空间安全、计算机科学、电子科学与技术、信息与通信工程、物理电子、光学工程等领域开展科学研究，以需求为导向，以科研方向和学科建设为目标，以高端人才引进为重点，常年向海内外诚聘优秀人才，亟待各路英才加入！</w:t>
      </w:r>
    </w:p>
    <w:p>
      <w:pPr>
        <w:pStyle w:val="2"/>
      </w:pPr>
    </w:p>
    <w:p>
      <w:pPr>
        <w:pStyle w:val="2"/>
        <w:rPr>
          <w:b/>
          <w:bCs/>
        </w:rPr>
      </w:pPr>
      <w:r>
        <w:rPr>
          <w:rFonts w:hint="eastAsia"/>
          <w:b/>
          <w:bCs/>
        </w:rPr>
        <w:t>博士后2</w:t>
      </w:r>
      <w:r>
        <w:rPr>
          <w:b/>
          <w:bCs/>
        </w:rPr>
        <w:t>0</w:t>
      </w:r>
      <w:r>
        <w:rPr>
          <w:rFonts w:hint="eastAsia"/>
          <w:b/>
          <w:bCs/>
        </w:rPr>
        <w:t>人</w:t>
      </w:r>
    </w:p>
    <w:p>
      <w:r>
        <w:rPr>
          <w:rFonts w:hint="eastAsia"/>
        </w:rPr>
        <w:t>博士研究生，35岁以下，博士毕业三年以内，电子信息、雷达、遥感、通信、光电、声学专业</w:t>
      </w:r>
    </w:p>
    <w:p>
      <w:pPr>
        <w:pStyle w:val="2"/>
      </w:pPr>
      <w:r>
        <w:rPr>
          <w:rFonts w:hint="eastAsia"/>
        </w:rPr>
        <w:t>配套待遇：</w:t>
      </w:r>
    </w:p>
    <w:p>
      <w:pPr>
        <w:pStyle w:val="2"/>
      </w:pPr>
      <w:r>
        <w:rPr>
          <w:rFonts w:hint="eastAsia"/>
        </w:rPr>
        <w:t>综合收入50万起（含政府配套）；</w:t>
      </w:r>
    </w:p>
    <w:p>
      <w:pPr>
        <w:pStyle w:val="2"/>
      </w:pPr>
      <w:r>
        <w:rPr>
          <w:rFonts w:hint="eastAsia"/>
        </w:rPr>
        <w:t>提供独立办公及实验场地；</w:t>
      </w:r>
    </w:p>
    <w:p>
      <w:pPr>
        <w:pStyle w:val="2"/>
      </w:pPr>
      <w:r>
        <w:rPr>
          <w:rFonts w:hint="eastAsia"/>
        </w:rPr>
        <w:t>享受杭州市及萧山区购房（生活）补贴（80万-800万）、应届生生活及租房补贴（16万）、车牌补贴、住房贷款优惠等配套政策；</w:t>
      </w:r>
    </w:p>
    <w:p>
      <w:pPr>
        <w:pStyle w:val="2"/>
      </w:pPr>
      <w:r>
        <w:rPr>
          <w:rFonts w:hint="eastAsia"/>
        </w:rPr>
        <w:t>出站可申请进入杭州研究院“湘湖人才”和西电“华山学者”人才体系。</w:t>
      </w:r>
    </w:p>
    <w:p>
      <w:pPr>
        <w:pStyle w:val="2"/>
      </w:pPr>
      <w:r>
        <w:rPr>
          <w:rFonts w:hint="eastAsia"/>
        </w:rPr>
        <w:t>岗位条件：</w:t>
      </w:r>
    </w:p>
    <w:p>
      <w:pPr>
        <w:pStyle w:val="2"/>
      </w:pPr>
      <w:r>
        <w:rPr>
          <w:rFonts w:hint="eastAsia"/>
        </w:rPr>
        <w:t>具有海内外高水平院校博士学位，具有良好的科研基础和丰富项目经历，热爱教育科研事业，身体健康，年龄不超过35周岁。</w:t>
      </w:r>
    </w:p>
    <w:p>
      <w:pPr>
        <w:rPr>
          <w:b/>
          <w:bCs/>
        </w:rPr>
      </w:pPr>
      <w:r>
        <w:rPr>
          <w:rFonts w:hint="eastAsia"/>
          <w:b/>
          <w:bCs/>
        </w:rPr>
        <w:t>“湘湖人才”青年人才 3</w:t>
      </w:r>
      <w:r>
        <w:rPr>
          <w:b/>
          <w:bCs/>
        </w:rPr>
        <w:t>0</w:t>
      </w:r>
      <w:r>
        <w:rPr>
          <w:rFonts w:hint="eastAsia"/>
          <w:b/>
          <w:bCs/>
        </w:rPr>
        <w:t>人</w:t>
      </w:r>
    </w:p>
    <w:p>
      <w:pPr>
        <w:pStyle w:val="2"/>
      </w:pPr>
      <w:r>
        <w:rPr>
          <w:rFonts w:hint="eastAsia"/>
        </w:rPr>
        <w:t>电子信息、雷达、遥感、通信、光电、声学专业</w:t>
      </w:r>
    </w:p>
    <w:p>
      <w:r>
        <w:rPr>
          <w:rFonts w:hint="eastAsia"/>
        </w:rPr>
        <w:t>配套待遇：</w:t>
      </w:r>
    </w:p>
    <w:p>
      <w:r>
        <w:rPr>
          <w:rFonts w:hint="eastAsia"/>
        </w:rPr>
        <w:t>年薪35万-55万起；</w:t>
      </w:r>
    </w:p>
    <w:p>
      <w:r>
        <w:rPr>
          <w:rFonts w:hint="eastAsia"/>
        </w:rPr>
        <w:t>提供充足的科研启动经费和办公实验场地；</w:t>
      </w:r>
    </w:p>
    <w:p>
      <w:r>
        <w:rPr>
          <w:rFonts w:hint="eastAsia"/>
        </w:rPr>
        <w:t>享受杭州市及萧山区购房（生活）补贴（80万-800万）、应届生生活及租房补贴（16万）、车牌补贴、住房贷款优惠等配套政策；</w:t>
      </w:r>
    </w:p>
    <w:p>
      <w:r>
        <w:rPr>
          <w:rFonts w:hint="eastAsia"/>
        </w:rPr>
        <w:t>可申请进入西电“华山学者”人才体系，保证研究生指导名额。</w:t>
      </w:r>
    </w:p>
    <w:p>
      <w:r>
        <w:rPr>
          <w:rFonts w:hint="eastAsia"/>
        </w:rPr>
        <w:t>岗位条件：</w:t>
      </w:r>
    </w:p>
    <w:p>
      <w:r>
        <w:rPr>
          <w:rFonts w:hint="eastAsia"/>
        </w:rPr>
        <w:t>具有海内外高水平院校博士学位，在相关学术领域已有良好科研业绩或具有较强的工程实践能力，具有成为学术骨干的潜质，年龄原则上不超过40周岁。</w:t>
      </w:r>
    </w:p>
    <w:p/>
    <w:p>
      <w:pPr>
        <w:pStyle w:val="2"/>
        <w:rPr>
          <w:b/>
          <w:bCs/>
        </w:rPr>
      </w:pPr>
      <w:r>
        <w:rPr>
          <w:rFonts w:hint="eastAsia"/>
          <w:b/>
          <w:bCs/>
        </w:rPr>
        <w:t>“湘湖人才”特聘教授</w:t>
      </w:r>
    </w:p>
    <w:p>
      <w:r>
        <w:rPr>
          <w:rFonts w:hint="eastAsia"/>
        </w:rPr>
        <w:t>配套待遇：</w:t>
      </w:r>
    </w:p>
    <w:p>
      <w:r>
        <w:rPr>
          <w:rFonts w:hint="eastAsia"/>
        </w:rPr>
        <w:t>年薪75万起；</w:t>
      </w:r>
    </w:p>
    <w:p>
      <w:r>
        <w:rPr>
          <w:rFonts w:hint="eastAsia"/>
        </w:rPr>
        <w:t>提供充足的科研启动经费和办公及实验场地保障；</w:t>
      </w:r>
    </w:p>
    <w:p>
      <w:r>
        <w:rPr>
          <w:rFonts w:hint="eastAsia"/>
        </w:rPr>
        <w:t>享受杭州市萧山区人才各项政策（购房补贴80~800万、住房贷款优惠等）；</w:t>
      </w:r>
    </w:p>
    <w:p>
      <w:r>
        <w:rPr>
          <w:rFonts w:hint="eastAsia"/>
        </w:rPr>
        <w:t>保证每年研究生招生名额；</w:t>
      </w:r>
    </w:p>
    <w:p>
      <w:r>
        <w:rPr>
          <w:rFonts w:hint="eastAsia"/>
        </w:rPr>
        <w:t>科研启动费及安家费待遇面议。</w:t>
      </w:r>
    </w:p>
    <w:p>
      <w:r>
        <w:rPr>
          <w:rFonts w:hint="eastAsia"/>
        </w:rPr>
        <w:t>岗位条件：</w:t>
      </w:r>
    </w:p>
    <w:p>
      <w:r>
        <w:rPr>
          <w:rFonts w:hint="eastAsia"/>
        </w:rPr>
        <w:t>具有良好的创新发展潜力，有国家、国防重点科研项目经历，在所从事领域已具有良好专业影响的优秀学术或技术带头人；或省部级科研平台负责人；或世界500强企业或国内行业领军企业技术首席或技术研发骨干。</w:t>
      </w:r>
    </w:p>
    <w:p>
      <w:pPr>
        <w:pStyle w:val="2"/>
      </w:pPr>
    </w:p>
    <w:p>
      <w:pPr>
        <w:rPr>
          <w:b/>
          <w:bCs/>
        </w:rPr>
      </w:pPr>
      <w:r>
        <w:rPr>
          <w:rFonts w:hint="eastAsia"/>
          <w:b/>
          <w:bCs/>
        </w:rPr>
        <w:t>“湘湖人才”领军教授</w:t>
      </w:r>
    </w:p>
    <w:p>
      <w:pPr>
        <w:pStyle w:val="2"/>
      </w:pPr>
      <w:r>
        <w:rPr>
          <w:rFonts w:hint="eastAsia"/>
        </w:rPr>
        <w:t>配套待遇：</w:t>
      </w:r>
    </w:p>
    <w:p>
      <w:pPr>
        <w:pStyle w:val="2"/>
      </w:pPr>
      <w:r>
        <w:rPr>
          <w:rFonts w:hint="eastAsia"/>
        </w:rPr>
        <w:t>年薪130万起；</w:t>
      </w:r>
    </w:p>
    <w:p>
      <w:pPr>
        <w:pStyle w:val="2"/>
      </w:pPr>
      <w:r>
        <w:rPr>
          <w:rFonts w:hint="eastAsia"/>
        </w:rPr>
        <w:t>提供充足的科研启动经费和办公及实验场地保障；</w:t>
      </w:r>
    </w:p>
    <w:p>
      <w:pPr>
        <w:pStyle w:val="2"/>
      </w:pPr>
      <w:r>
        <w:rPr>
          <w:rFonts w:hint="eastAsia"/>
        </w:rPr>
        <w:t>享受杭州市萧山区人才各项政策（购房补贴80~800万、住房贷款优惠、医疗保障等）；</w:t>
      </w:r>
    </w:p>
    <w:p>
      <w:pPr>
        <w:pStyle w:val="2"/>
      </w:pPr>
      <w:r>
        <w:rPr>
          <w:rFonts w:hint="eastAsia"/>
        </w:rPr>
        <w:t>直聘为教授、博士生导师；</w:t>
      </w:r>
    </w:p>
    <w:p>
      <w:pPr>
        <w:pStyle w:val="2"/>
      </w:pPr>
      <w:r>
        <w:rPr>
          <w:rFonts w:hint="eastAsia"/>
        </w:rPr>
        <w:t>保证每年博士、硕士招生名额；</w:t>
      </w:r>
    </w:p>
    <w:p>
      <w:pPr>
        <w:pStyle w:val="2"/>
      </w:pPr>
      <w:r>
        <w:rPr>
          <w:rFonts w:hint="eastAsia"/>
        </w:rPr>
        <w:t>科研启动费及安家费待遇面议。</w:t>
      </w:r>
    </w:p>
    <w:p>
      <w:pPr>
        <w:pStyle w:val="2"/>
      </w:pPr>
      <w:r>
        <w:rPr>
          <w:rFonts w:hint="eastAsia"/>
        </w:rPr>
        <w:t>岗位条件：已在基础前沿难题和核心关键技术领域取得高水平创新成果，具有带领学科方向赶超或保持国际先进水平的能力，表现出较强的领军才能和团队组织能力，符合研究院事业发展需要的领军人才；或世界500强企业技术首席或技术研发骨干。</w:t>
      </w:r>
    </w:p>
    <w:p/>
    <w:p>
      <w:pPr>
        <w:pStyle w:val="2"/>
        <w:rPr>
          <w:b/>
          <w:bCs/>
        </w:rPr>
      </w:pPr>
      <w:r>
        <w:rPr>
          <w:rFonts w:hint="eastAsia"/>
          <w:b/>
          <w:bCs/>
        </w:rPr>
        <w:t>“湘湖人才”杰出教授</w:t>
      </w:r>
    </w:p>
    <w:p>
      <w:r>
        <w:rPr>
          <w:rFonts w:hint="eastAsia"/>
        </w:rPr>
        <w:t>配套待遇：</w:t>
      </w:r>
    </w:p>
    <w:p>
      <w:r>
        <w:rPr>
          <w:rFonts w:hint="eastAsia"/>
        </w:rPr>
        <w:t>年薪一人一议；</w:t>
      </w:r>
    </w:p>
    <w:p>
      <w:r>
        <w:rPr>
          <w:rFonts w:hint="eastAsia"/>
        </w:rPr>
        <w:t>提供充足的科研启动经费和办公及实验场地保障；</w:t>
      </w:r>
    </w:p>
    <w:p>
      <w:r>
        <w:rPr>
          <w:rFonts w:hint="eastAsia"/>
        </w:rPr>
        <w:t>享受杭州市萧山区人才各项政策（购房补贴200-800万、住房贷款优惠、医疗保障等）；</w:t>
      </w:r>
    </w:p>
    <w:p>
      <w:r>
        <w:rPr>
          <w:rFonts w:hint="eastAsia"/>
        </w:rPr>
        <w:t>直聘为教授、博士生导师；</w:t>
      </w:r>
    </w:p>
    <w:p>
      <w:r>
        <w:rPr>
          <w:rFonts w:hint="eastAsia"/>
        </w:rPr>
        <w:t>保证每年博士、硕士名额；</w:t>
      </w:r>
    </w:p>
    <w:p>
      <w:r>
        <w:rPr>
          <w:rFonts w:hint="eastAsia"/>
        </w:rPr>
        <w:t>科研启动费及安家费待遇面议。</w:t>
      </w:r>
    </w:p>
    <w:p>
      <w:r>
        <w:rPr>
          <w:rFonts w:hint="eastAsia"/>
        </w:rPr>
        <w:t>岗位条件：</w:t>
      </w:r>
    </w:p>
    <w:p>
      <w:r>
        <w:rPr>
          <w:rFonts w:hint="eastAsia"/>
        </w:rPr>
        <w:t>在基础前沿难题和核心关键技术上获得原始创新或重大突破，或在成果转化和产业化中创造巨大经济效益或者社会效益，符合研究院事业发展需要的杰出人才。</w:t>
      </w:r>
    </w:p>
    <w:p>
      <w:pPr>
        <w:pStyle w:val="2"/>
      </w:pPr>
    </w:p>
    <w:p>
      <w:pPr>
        <w:rPr>
          <w:b/>
          <w:bCs/>
        </w:rPr>
      </w:pPr>
      <w:r>
        <w:rPr>
          <w:rFonts w:hint="eastAsia"/>
          <w:b/>
          <w:bCs/>
        </w:rPr>
        <w:t>实验室设置及人才需求</w:t>
      </w:r>
    </w:p>
    <w:p>
      <w:pPr>
        <w:pStyle w:val="2"/>
        <w:rPr>
          <w:b/>
          <w:bCs/>
        </w:rPr>
      </w:pPr>
      <w:r>
        <w:rPr>
          <w:rFonts w:hint="eastAsia"/>
          <w:b/>
          <w:bCs/>
        </w:rPr>
        <w:t>数智孪生实验室</w:t>
      </w:r>
    </w:p>
    <w:p>
      <w:r>
        <w:rPr>
          <w:rFonts w:hint="eastAsia"/>
        </w:rPr>
        <w:t>研究内容：基于MBSE，开展虚实结合的数字化智能化感知、测评、管控、优化等体系研究；</w:t>
      </w:r>
    </w:p>
    <w:p>
      <w:r>
        <w:rPr>
          <w:rFonts w:hint="eastAsia"/>
        </w:rPr>
        <w:t>需求专业及方向：电子信息工程、计算机、软件、大数据分析、AI算法、机器学水声工程、海洋电子学</w:t>
      </w:r>
    </w:p>
    <w:p>
      <w:r>
        <w:rPr>
          <w:rFonts w:hint="eastAsia"/>
        </w:rPr>
        <w:t xml:space="preserve"> 联系人:陈老师 0571-22828354 </w:t>
      </w:r>
      <w:r>
        <w:fldChar w:fldCharType="begin"/>
      </w:r>
      <w:r>
        <w:instrText xml:space="preserve"> HYPERLINK "mailto:hzhr@xidian.edu.cn" </w:instrText>
      </w:r>
      <w:r>
        <w:fldChar w:fldCharType="separate"/>
      </w:r>
      <w:r>
        <w:rPr>
          <w:rStyle w:val="16"/>
          <w:rFonts w:hint="eastAsia"/>
        </w:rPr>
        <w:t>hzhr@xidian.edu.cn</w:t>
      </w:r>
      <w:r>
        <w:rPr>
          <w:rStyle w:val="16"/>
          <w:rFonts w:hint="eastAsia"/>
        </w:rPr>
        <w:fldChar w:fldCharType="end"/>
      </w:r>
    </w:p>
    <w:p>
      <w:pPr>
        <w:pStyle w:val="2"/>
      </w:pPr>
    </w:p>
    <w:p>
      <w:pPr>
        <w:rPr>
          <w:b/>
          <w:bCs/>
        </w:rPr>
      </w:pPr>
      <w:r>
        <w:rPr>
          <w:rFonts w:hint="eastAsia"/>
          <w:b/>
          <w:bCs/>
        </w:rPr>
        <w:t>信息网络实验室</w:t>
      </w:r>
    </w:p>
    <w:p>
      <w:pPr>
        <w:pStyle w:val="2"/>
      </w:pPr>
      <w:r>
        <w:rPr>
          <w:rFonts w:hint="eastAsia"/>
        </w:rPr>
        <w:t>研究内容：未来6G无线通信网络理论与技术，多模态智能信息处理理论与技术等</w:t>
      </w:r>
    </w:p>
    <w:p>
      <w:pPr>
        <w:pStyle w:val="2"/>
      </w:pPr>
      <w:r>
        <w:rPr>
          <w:rFonts w:hint="eastAsia"/>
        </w:rPr>
        <w:t>需求专业及方向：B5G/6G无线通信、卫星通信、计算机网络、多模态大数据及智能信息处理、动态知识</w:t>
      </w:r>
    </w:p>
    <w:p>
      <w:pPr>
        <w:pStyle w:val="2"/>
      </w:pPr>
      <w:r>
        <w:rPr>
          <w:rFonts w:hint="eastAsia"/>
        </w:rPr>
        <w:t xml:space="preserve">联系人:李老师 15251861131   </w:t>
      </w:r>
      <w:r>
        <w:fldChar w:fldCharType="begin"/>
      </w:r>
      <w:r>
        <w:instrText xml:space="preserve"> HYPERLINK "mailto:zhkli@xidian.edu.cn" </w:instrText>
      </w:r>
      <w:r>
        <w:fldChar w:fldCharType="separate"/>
      </w:r>
      <w:r>
        <w:rPr>
          <w:rStyle w:val="16"/>
          <w:rFonts w:hint="eastAsia"/>
        </w:rPr>
        <w:t>zhkli@xidian.edu.cn</w:t>
      </w:r>
      <w:r>
        <w:rPr>
          <w:rStyle w:val="16"/>
          <w:rFonts w:hint="eastAsia"/>
        </w:rPr>
        <w:fldChar w:fldCharType="end"/>
      </w:r>
    </w:p>
    <w:p/>
    <w:p>
      <w:pPr>
        <w:rPr>
          <w:b/>
          <w:bCs/>
        </w:rPr>
      </w:pPr>
      <w:r>
        <w:rPr>
          <w:rFonts w:hint="eastAsia"/>
          <w:b/>
          <w:bCs/>
        </w:rPr>
        <w:t>电磁空间一体化处理与融合实验室</w:t>
      </w:r>
    </w:p>
    <w:p>
      <w:r>
        <w:rPr>
          <w:rFonts w:hint="eastAsia"/>
        </w:rPr>
        <w:t>研究内容：基于电磁波的信号感知、频谱利用、目标探测与识别和通信技术的研究，构建电磁空间一体化处理与融合的基本理论框架，在复杂环境下开展先进信号处理和多元信息融合新概念、新方法研究，拓展综合电子系统在智能安防、智慧交通、数字城市中的应用研究</w:t>
      </w:r>
    </w:p>
    <w:p>
      <w:r>
        <w:rPr>
          <w:rFonts w:hint="eastAsia"/>
        </w:rPr>
        <w:t>需求专业及方向：与雷达、通信、导航、对抗等方向相关的信息与通信工程、电子科学与技术、计算机科学与技术、遥感科学与技术、物理学（声学、无线电学）</w:t>
      </w:r>
    </w:p>
    <w:p>
      <w:r>
        <w:rPr>
          <w:rFonts w:hint="eastAsia"/>
        </w:rPr>
        <w:t>联系人:袁老师17791873656 yuanyi@xidian.edu.cn</w:t>
      </w:r>
    </w:p>
    <w:p/>
    <w:p>
      <w:pPr>
        <w:rPr>
          <w:b/>
          <w:bCs/>
        </w:rPr>
      </w:pPr>
      <w:r>
        <w:rPr>
          <w:rFonts w:hint="eastAsia"/>
          <w:b/>
          <w:bCs/>
        </w:rPr>
        <w:t>智能感知实验室</w:t>
      </w:r>
    </w:p>
    <w:p>
      <w:r>
        <w:rPr>
          <w:rFonts w:hint="eastAsia"/>
        </w:rPr>
        <w:t>研究内容：电磁感知与电子对抗（雷达感知、智能电子对抗）、多源遥感与智能计算（雷达/激光/红外/可见光多源协同感知与融合、激光点云与三维实景成像、数据治理及数字孪生）、多功能综合电子微系统（多功能一体化集成软硬件、综合电子微系统/芯片）</w:t>
      </w:r>
    </w:p>
    <w:p>
      <w:r>
        <w:rPr>
          <w:rFonts w:hint="eastAsia"/>
        </w:rPr>
        <w:t>需求专业及方向：信息与通信工程、电子科学与技术、计算机科学与技术、遥感科学与技术、控制科学与工程、人工智能等</w:t>
      </w:r>
    </w:p>
    <w:p>
      <w:r>
        <w:rPr>
          <w:rFonts w:hint="eastAsia"/>
        </w:rPr>
        <w:t xml:space="preserve">联系人:王老师15929908159  </w:t>
      </w:r>
      <w:r>
        <w:fldChar w:fldCharType="begin"/>
      </w:r>
      <w:r>
        <w:instrText xml:space="preserve"> HYPERLINK "mailto:ywangphd@xidian.edu.cn" </w:instrText>
      </w:r>
      <w:r>
        <w:fldChar w:fldCharType="separate"/>
      </w:r>
      <w:r>
        <w:rPr>
          <w:rStyle w:val="16"/>
          <w:rFonts w:hint="eastAsia"/>
        </w:rPr>
        <w:t>ywangphd@xidian.edu.cn</w:t>
      </w:r>
      <w:r>
        <w:rPr>
          <w:rStyle w:val="16"/>
          <w:rFonts w:hint="eastAsia"/>
        </w:rPr>
        <w:fldChar w:fldCharType="end"/>
      </w:r>
    </w:p>
    <w:p>
      <w:pPr>
        <w:pStyle w:val="2"/>
      </w:pPr>
    </w:p>
    <w:p>
      <w:pPr>
        <w:rPr>
          <w:b/>
          <w:bCs/>
        </w:rPr>
      </w:pPr>
      <w:r>
        <w:rPr>
          <w:rFonts w:hint="eastAsia"/>
          <w:b/>
          <w:bCs/>
        </w:rPr>
        <w:t>电磁认知与射频综合实验室</w:t>
      </w:r>
    </w:p>
    <w:p>
      <w:pPr>
        <w:pStyle w:val="2"/>
      </w:pPr>
      <w:r>
        <w:rPr>
          <w:rFonts w:hint="eastAsia"/>
        </w:rPr>
        <w:t>研究内容：空间电磁态势感知、生物电磁效应与医疗、电磁仿真与测量、天线射频系统、智能电子技术</w:t>
      </w:r>
    </w:p>
    <w:p>
      <w:pPr>
        <w:pStyle w:val="2"/>
      </w:pPr>
      <w:r>
        <w:rPr>
          <w:rFonts w:hint="eastAsia"/>
        </w:rPr>
        <w:t>需求专业及方向：电子科学与技术、信息与通信工程（电子、雷达、天线、电磁、射频、计量）、计算机科学与技术（机器学习、图像识别）、软件工程</w:t>
      </w:r>
    </w:p>
    <w:p>
      <w:pPr>
        <w:pStyle w:val="2"/>
      </w:pPr>
      <w:r>
        <w:rPr>
          <w:rFonts w:hint="eastAsia"/>
        </w:rPr>
        <w:t xml:space="preserve">联系人:陈老师0571-22828354  </w:t>
      </w:r>
      <w:r>
        <w:fldChar w:fldCharType="begin"/>
      </w:r>
      <w:r>
        <w:instrText xml:space="preserve"> HYPERLINK "mailto:hzhr@xidian.edu.cn" </w:instrText>
      </w:r>
      <w:r>
        <w:fldChar w:fldCharType="separate"/>
      </w:r>
      <w:r>
        <w:rPr>
          <w:rStyle w:val="16"/>
          <w:rFonts w:hint="eastAsia"/>
        </w:rPr>
        <w:t>hzhr@xidian.edu.cn</w:t>
      </w:r>
      <w:r>
        <w:rPr>
          <w:rStyle w:val="16"/>
          <w:rFonts w:hint="eastAsia"/>
        </w:rPr>
        <w:fldChar w:fldCharType="end"/>
      </w:r>
    </w:p>
    <w:p/>
    <w:p>
      <w:pPr>
        <w:rPr>
          <w:b/>
          <w:bCs/>
        </w:rPr>
      </w:pPr>
      <w:r>
        <w:rPr>
          <w:rFonts w:hint="eastAsia"/>
          <w:b/>
          <w:bCs/>
        </w:rPr>
        <w:t>智能装备计算机系统实验室</w:t>
      </w:r>
    </w:p>
    <w:p>
      <w:r>
        <w:rPr>
          <w:rFonts w:hint="eastAsia"/>
        </w:rPr>
        <w:t>研究内容：可控计算机系统、智能软件、可信软件、数据库管理、知识工程、云计算、数据安全关键技术、国产计算机基础软件、星载嵌入式数据库、机器学习、图像处理、计算机视觉、大数据分析、计算生物信息学、医学影像分析等</w:t>
      </w:r>
    </w:p>
    <w:p>
      <w:r>
        <w:rPr>
          <w:rFonts w:hint="eastAsia"/>
        </w:rPr>
        <w:t>需求专业及方向：计算机、软件工程、自动化、信息技术、数理统计或生物信息学等相关专业</w:t>
      </w:r>
    </w:p>
    <w:p>
      <w:r>
        <w:rPr>
          <w:rFonts w:hint="eastAsia"/>
        </w:rPr>
        <w:t xml:space="preserve">联系人:韩老师17771470113  </w:t>
      </w:r>
      <w:r>
        <w:fldChar w:fldCharType="begin"/>
      </w:r>
      <w:r>
        <w:instrText xml:space="preserve"> HYPERLINK "mailto:hanyuchen@xidian.edu.cn" </w:instrText>
      </w:r>
      <w:r>
        <w:fldChar w:fldCharType="separate"/>
      </w:r>
      <w:r>
        <w:rPr>
          <w:rStyle w:val="16"/>
          <w:rFonts w:hint="eastAsia"/>
        </w:rPr>
        <w:t>hanyuchen@xidian.edu.cn</w:t>
      </w:r>
      <w:r>
        <w:rPr>
          <w:rStyle w:val="16"/>
          <w:rFonts w:hint="eastAsia"/>
        </w:rPr>
        <w:fldChar w:fldCharType="end"/>
      </w:r>
    </w:p>
    <w:p>
      <w:pPr>
        <w:pStyle w:val="2"/>
      </w:pPr>
    </w:p>
    <w:p>
      <w:pPr>
        <w:rPr>
          <w:b/>
          <w:bCs/>
        </w:rPr>
      </w:pPr>
      <w:r>
        <w:rPr>
          <w:rFonts w:hint="eastAsia"/>
          <w:b/>
          <w:bCs/>
        </w:rPr>
        <w:t>智能机器人实验室</w:t>
      </w:r>
    </w:p>
    <w:p>
      <w:pPr>
        <w:pStyle w:val="2"/>
      </w:pPr>
      <w:r>
        <w:rPr>
          <w:rFonts w:hint="eastAsia"/>
        </w:rPr>
        <w:t>研究内容：面向人机协作趋势，开展自主机器人构型创新、机器人智能感知与控制、机器人环境防护等</w:t>
      </w:r>
    </w:p>
    <w:p>
      <w:pPr>
        <w:pStyle w:val="2"/>
      </w:pPr>
      <w:r>
        <w:rPr>
          <w:rFonts w:hint="eastAsia"/>
        </w:rPr>
        <w:t>需求专业及方向：机器人工程、机械工程、车辆工程、电气工程等专业，复杂多物理场建模与仿真研究方向（力、热、机、磁多学科综合或单学科）</w:t>
      </w:r>
    </w:p>
    <w:p>
      <w:pPr>
        <w:pStyle w:val="2"/>
      </w:pPr>
      <w:r>
        <w:rPr>
          <w:rFonts w:hint="eastAsia"/>
        </w:rPr>
        <w:t xml:space="preserve">联系人:张老师18117962775  </w:t>
      </w:r>
      <w:r>
        <w:fldChar w:fldCharType="begin"/>
      </w:r>
      <w:r>
        <w:instrText xml:space="preserve"> HYPERLINK "mailto:zhangyulan@xidian.edu.cn" </w:instrText>
      </w:r>
      <w:r>
        <w:fldChar w:fldCharType="separate"/>
      </w:r>
      <w:r>
        <w:rPr>
          <w:rStyle w:val="16"/>
          <w:rFonts w:hint="eastAsia"/>
        </w:rPr>
        <w:t>zhangyulan@xidian.edu.cn</w:t>
      </w:r>
      <w:r>
        <w:rPr>
          <w:rStyle w:val="16"/>
          <w:rFonts w:hint="eastAsia"/>
        </w:rPr>
        <w:fldChar w:fldCharType="end"/>
      </w:r>
    </w:p>
    <w:p/>
    <w:p>
      <w:pPr>
        <w:rPr>
          <w:b/>
          <w:bCs/>
        </w:rPr>
      </w:pPr>
      <w:r>
        <w:rPr>
          <w:rFonts w:hint="eastAsia"/>
          <w:b/>
          <w:bCs/>
        </w:rPr>
        <w:t>先进光电成像与器件实验室</w:t>
      </w:r>
    </w:p>
    <w:p>
      <w:r>
        <w:rPr>
          <w:rFonts w:hint="eastAsia"/>
        </w:rPr>
        <w:t>研究内容：面向下一代光电技术发展的迫切需求，开展计算成像、红外探测器、气体检测、光学系统设计等理论与关键技术研究</w:t>
      </w:r>
    </w:p>
    <w:p>
      <w:r>
        <w:rPr>
          <w:rFonts w:hint="eastAsia"/>
        </w:rPr>
        <w:t>需求专业及方向：光学工程、电子信息、电子科学与技术、光学系统设计、光电探测器</w:t>
      </w:r>
    </w:p>
    <w:p>
      <w:r>
        <w:rPr>
          <w:rFonts w:hint="eastAsia"/>
        </w:rPr>
        <w:t xml:space="preserve">联系人:李老师15991761181  </w:t>
      </w:r>
      <w:r>
        <w:fldChar w:fldCharType="begin"/>
      </w:r>
      <w:r>
        <w:instrText xml:space="preserve"> HYPERLINK "mailto:lixuan@xidian.edu.cn" </w:instrText>
      </w:r>
      <w:r>
        <w:fldChar w:fldCharType="separate"/>
      </w:r>
      <w:r>
        <w:rPr>
          <w:rStyle w:val="16"/>
          <w:rFonts w:hint="eastAsia"/>
        </w:rPr>
        <w:t>lixuan@xidian.edu.cn</w:t>
      </w:r>
      <w:r>
        <w:rPr>
          <w:rStyle w:val="16"/>
          <w:rFonts w:hint="eastAsia"/>
        </w:rPr>
        <w:fldChar w:fldCharType="end"/>
      </w:r>
    </w:p>
    <w:p>
      <w:pPr>
        <w:pStyle w:val="2"/>
      </w:pPr>
    </w:p>
    <w:p>
      <w:pPr>
        <w:rPr>
          <w:b/>
          <w:bCs/>
        </w:rPr>
      </w:pPr>
      <w:r>
        <w:rPr>
          <w:rFonts w:hint="eastAsia"/>
          <w:b/>
          <w:bCs/>
        </w:rPr>
        <w:t>集成电路与系统实验室</w:t>
      </w:r>
    </w:p>
    <w:p>
      <w:pPr>
        <w:pStyle w:val="2"/>
      </w:pPr>
      <w:r>
        <w:rPr>
          <w:rFonts w:hint="eastAsia"/>
        </w:rPr>
        <w:t>研究内容：面向卡脖子问题，开展集成电路设计与制造关键技术突破</w:t>
      </w:r>
    </w:p>
    <w:p>
      <w:pPr>
        <w:pStyle w:val="2"/>
      </w:pPr>
      <w:r>
        <w:rPr>
          <w:rFonts w:hint="eastAsia"/>
        </w:rPr>
        <w:t>需求专业及方向：集成电路、微电子、电子信息</w:t>
      </w:r>
    </w:p>
    <w:p>
      <w:pPr>
        <w:pStyle w:val="2"/>
      </w:pPr>
      <w:r>
        <w:rPr>
          <w:rFonts w:hint="eastAsia"/>
        </w:rPr>
        <w:t xml:space="preserve">联系人:王老师13777361204 </w:t>
      </w:r>
      <w:r>
        <w:fldChar w:fldCharType="begin"/>
      </w:r>
      <w:r>
        <w:instrText xml:space="preserve"> HYPERLINK "mailto:wangdan01@xidian.edu.cn" </w:instrText>
      </w:r>
      <w:r>
        <w:fldChar w:fldCharType="separate"/>
      </w:r>
      <w:r>
        <w:rPr>
          <w:rStyle w:val="16"/>
          <w:rFonts w:hint="eastAsia"/>
        </w:rPr>
        <w:t>wangdan01@xidian.edu.cn</w:t>
      </w:r>
      <w:r>
        <w:rPr>
          <w:rStyle w:val="16"/>
          <w:rFonts w:hint="eastAsia"/>
        </w:rPr>
        <w:fldChar w:fldCharType="end"/>
      </w:r>
    </w:p>
    <w:p/>
    <w:p>
      <w:pPr>
        <w:rPr>
          <w:b/>
          <w:bCs/>
        </w:rPr>
      </w:pPr>
      <w:r>
        <w:rPr>
          <w:rFonts w:hint="eastAsia"/>
          <w:b/>
          <w:bCs/>
        </w:rPr>
        <w:t>后摩尔器件与芯片实验室</w:t>
      </w:r>
    </w:p>
    <w:p>
      <w:r>
        <w:rPr>
          <w:rFonts w:hint="eastAsia"/>
        </w:rPr>
        <w:t>研究内容：围绕国家重大需求，开展后摩尔新型微电子器件和芯片攻关</w:t>
      </w:r>
    </w:p>
    <w:p>
      <w:r>
        <w:rPr>
          <w:rFonts w:hint="eastAsia"/>
        </w:rPr>
        <w:t>需求专业及方向：半导体、微电子、电子信息</w:t>
      </w:r>
    </w:p>
    <w:p>
      <w:r>
        <w:rPr>
          <w:rFonts w:hint="eastAsia"/>
        </w:rPr>
        <w:t xml:space="preserve">联系人:王老师13777361204 </w:t>
      </w:r>
      <w:r>
        <w:fldChar w:fldCharType="begin"/>
      </w:r>
      <w:r>
        <w:instrText xml:space="preserve"> HYPERLINK "mailto:wangdan01@xidian.edu.cn" </w:instrText>
      </w:r>
      <w:r>
        <w:fldChar w:fldCharType="separate"/>
      </w:r>
      <w:r>
        <w:rPr>
          <w:rStyle w:val="16"/>
          <w:rFonts w:hint="eastAsia"/>
        </w:rPr>
        <w:t>wangdan01@xidian.edu.cn</w:t>
      </w:r>
      <w:r>
        <w:rPr>
          <w:rStyle w:val="16"/>
          <w:rFonts w:hint="eastAsia"/>
        </w:rPr>
        <w:fldChar w:fldCharType="end"/>
      </w:r>
    </w:p>
    <w:p>
      <w:pPr>
        <w:pStyle w:val="2"/>
      </w:pPr>
    </w:p>
    <w:p>
      <w:pPr>
        <w:rPr>
          <w:b/>
          <w:bCs/>
        </w:rPr>
      </w:pPr>
      <w:r>
        <w:rPr>
          <w:rFonts w:hint="eastAsia"/>
          <w:b/>
          <w:bCs/>
        </w:rPr>
        <w:t>网络空间安全实验室</w:t>
      </w:r>
    </w:p>
    <w:p>
      <w:pPr>
        <w:pStyle w:val="2"/>
      </w:pPr>
      <w:r>
        <w:rPr>
          <w:rFonts w:hint="eastAsia"/>
        </w:rPr>
        <w:t>研究内容：以信息技术为支撑，面向社会安全、工业互联网安全、人工智能安全、大数据安全和金融安全，提供技术解决方案</w:t>
      </w:r>
    </w:p>
    <w:p>
      <w:pPr>
        <w:pStyle w:val="2"/>
      </w:pPr>
      <w:r>
        <w:rPr>
          <w:rFonts w:hint="eastAsia"/>
        </w:rPr>
        <w:t>需求专业及方向：计算机、网络安全、人工智能等</w:t>
      </w:r>
    </w:p>
    <w:p>
      <w:pPr>
        <w:pStyle w:val="2"/>
      </w:pPr>
      <w:r>
        <w:rPr>
          <w:rFonts w:hint="eastAsia"/>
        </w:rPr>
        <w:t xml:space="preserve">联系人:倪老师 15888800844  </w:t>
      </w:r>
      <w:r>
        <w:fldChar w:fldCharType="begin"/>
      </w:r>
      <w:r>
        <w:instrText xml:space="preserve"> HYPERLINK "mailto:niximi@xidian.edu.cn" </w:instrText>
      </w:r>
      <w:r>
        <w:fldChar w:fldCharType="separate"/>
      </w:r>
      <w:r>
        <w:rPr>
          <w:rStyle w:val="16"/>
          <w:rFonts w:hint="eastAsia"/>
        </w:rPr>
        <w:t>niximi@xidian.edu.cn</w:t>
      </w:r>
      <w:r>
        <w:rPr>
          <w:rStyle w:val="16"/>
          <w:rFonts w:hint="eastAsia"/>
        </w:rPr>
        <w:fldChar w:fldCharType="end"/>
      </w:r>
    </w:p>
    <w:p/>
    <w:p>
      <w:pPr>
        <w:rPr>
          <w:b/>
          <w:bCs/>
        </w:rPr>
      </w:pPr>
      <w:r>
        <w:rPr>
          <w:rFonts w:hint="eastAsia"/>
          <w:b/>
          <w:bCs/>
        </w:rPr>
        <w:t>人工智能实验室</w:t>
      </w:r>
    </w:p>
    <w:p>
      <w:r>
        <w:rPr>
          <w:rFonts w:hint="eastAsia"/>
        </w:rPr>
        <w:t>研究内容：无人系统、时空智能、工业智能、智慧城市、智慧医疗</w:t>
      </w:r>
    </w:p>
    <w:p>
      <w:r>
        <w:rPr>
          <w:rFonts w:hint="eastAsia"/>
        </w:rPr>
        <w:t>需求专业及方向：人工智能、计算机、自动化、测量测绘、卫星通信、地理信息、无人系统、医学影像、工业检测相关专业</w:t>
      </w:r>
    </w:p>
    <w:p>
      <w:r>
        <w:rPr>
          <w:rFonts w:hint="eastAsia"/>
        </w:rPr>
        <w:t xml:space="preserve">联系人:陈老师 0571-22828354  </w:t>
      </w:r>
      <w:r>
        <w:fldChar w:fldCharType="begin"/>
      </w:r>
      <w:r>
        <w:instrText xml:space="preserve"> HYPERLINK "mailto:hzhr@xidian.edu.cn" </w:instrText>
      </w:r>
      <w:r>
        <w:fldChar w:fldCharType="separate"/>
      </w:r>
      <w:r>
        <w:rPr>
          <w:rStyle w:val="16"/>
          <w:rFonts w:hint="eastAsia"/>
        </w:rPr>
        <w:t>hzhr@xidian.edu.cn</w:t>
      </w:r>
      <w:r>
        <w:rPr>
          <w:rStyle w:val="16"/>
          <w:rFonts w:hint="eastAsia"/>
        </w:rPr>
        <w:fldChar w:fldCharType="end"/>
      </w:r>
    </w:p>
    <w:p>
      <w:pPr>
        <w:rPr>
          <w:b/>
          <w:bCs/>
        </w:rPr>
      </w:pPr>
    </w:p>
    <w:p>
      <w:pPr>
        <w:rPr>
          <w:b/>
          <w:bCs/>
        </w:rPr>
      </w:pPr>
      <w:r>
        <w:rPr>
          <w:rFonts w:hint="eastAsia"/>
          <w:b/>
          <w:bCs/>
        </w:rPr>
        <w:t>智慧物联与数据安全创新中心</w:t>
      </w:r>
    </w:p>
    <w:p>
      <w:pPr>
        <w:pStyle w:val="2"/>
      </w:pPr>
      <w:r>
        <w:rPr>
          <w:rFonts w:hint="eastAsia"/>
        </w:rPr>
        <w:t>研究内容：物联网及其应用、工业互联网、车联网、网络与信息安全、云计算与数据安全</w:t>
      </w:r>
    </w:p>
    <w:p>
      <w:pPr>
        <w:pStyle w:val="2"/>
      </w:pPr>
      <w:r>
        <w:rPr>
          <w:rFonts w:hint="eastAsia"/>
        </w:rPr>
        <w:t>需求专业及方向：计算机科学与技术、软件工程、网络与信息安全、密码学、信息与通信工程</w:t>
      </w:r>
    </w:p>
    <w:p>
      <w:pPr>
        <w:pStyle w:val="2"/>
      </w:pPr>
      <w:r>
        <w:rPr>
          <w:rFonts w:hint="eastAsia"/>
        </w:rPr>
        <w:t xml:space="preserve">联系人:焦老师18192722878  </w:t>
      </w:r>
      <w:r>
        <w:fldChar w:fldCharType="begin"/>
      </w:r>
      <w:r>
        <w:instrText xml:space="preserve"> HYPERLINK "mailto:cyjiao@xidian.edu.cn" </w:instrText>
      </w:r>
      <w:r>
        <w:fldChar w:fldCharType="separate"/>
      </w:r>
      <w:r>
        <w:rPr>
          <w:rStyle w:val="16"/>
          <w:rFonts w:hint="eastAsia"/>
        </w:rPr>
        <w:t>cyjiao@xidian.edu.cn</w:t>
      </w:r>
      <w:r>
        <w:rPr>
          <w:rStyle w:val="16"/>
          <w:rFonts w:hint="eastAsia"/>
        </w:rPr>
        <w:fldChar w:fldCharType="end"/>
      </w:r>
    </w:p>
    <w:p/>
    <w:p>
      <w:pPr>
        <w:rPr>
          <w:b/>
          <w:bCs/>
        </w:rPr>
      </w:pPr>
      <w:r>
        <w:rPr>
          <w:rFonts w:hint="eastAsia"/>
          <w:b/>
          <w:bCs/>
        </w:rPr>
        <w:t>智能物联与传感技术创新中心</w:t>
      </w:r>
    </w:p>
    <w:p>
      <w:r>
        <w:rPr>
          <w:rFonts w:hint="eastAsia"/>
        </w:rPr>
        <w:t>研究内容：面向工业互联网需求，开展工业前端复合传感、能源物联网、工业自组网等关键技术突破与系统应用研究</w:t>
      </w:r>
    </w:p>
    <w:p>
      <w:r>
        <w:rPr>
          <w:rFonts w:hint="eastAsia"/>
        </w:rPr>
        <w:t>需求专业及方向：信息与通信工程、电子科学与技术、计算机、网络、软件、数据分析处理、机电一体化、自动化等</w:t>
      </w:r>
    </w:p>
    <w:p>
      <w:r>
        <w:rPr>
          <w:rFonts w:hint="eastAsia"/>
        </w:rPr>
        <w:t xml:space="preserve">联系人:许老师18192515156  </w:t>
      </w:r>
      <w:r>
        <w:fldChar w:fldCharType="begin"/>
      </w:r>
      <w:r>
        <w:instrText xml:space="preserve"> HYPERLINK "mailto:byxu@xidian.edu.cn" </w:instrText>
      </w:r>
      <w:r>
        <w:fldChar w:fldCharType="separate"/>
      </w:r>
      <w:r>
        <w:rPr>
          <w:rStyle w:val="16"/>
          <w:rFonts w:hint="eastAsia"/>
        </w:rPr>
        <w:t>byxu@xidian.edu.cn</w:t>
      </w:r>
      <w:r>
        <w:rPr>
          <w:rStyle w:val="16"/>
          <w:rFonts w:hint="eastAsia"/>
        </w:rPr>
        <w:fldChar w:fldCharType="end"/>
      </w:r>
    </w:p>
    <w:p>
      <w:pPr>
        <w:pStyle w:val="2"/>
      </w:pPr>
    </w:p>
    <w:p>
      <w:pPr>
        <w:rPr>
          <w:b/>
          <w:bCs/>
        </w:rPr>
      </w:pPr>
      <w:r>
        <w:rPr>
          <w:rFonts w:hint="eastAsia"/>
          <w:b/>
          <w:bCs/>
        </w:rPr>
        <w:t>电磁感知与控制创新中心</w:t>
      </w:r>
    </w:p>
    <w:p>
      <w:pPr>
        <w:pStyle w:val="2"/>
      </w:pPr>
      <w:r>
        <w:rPr>
          <w:rFonts w:hint="eastAsia"/>
        </w:rPr>
        <w:t>研究内容：主要围绕电子对抗理论和技术开展研究，包含电子侦察、目标测向与定位、信号分析与处理、电磁干扰、态势感知、人工智能、图像处理、电磁防护、博弈对抗、建模与仿真</w:t>
      </w:r>
    </w:p>
    <w:p>
      <w:pPr>
        <w:pStyle w:val="2"/>
      </w:pPr>
      <w:r>
        <w:rPr>
          <w:rFonts w:hint="eastAsia"/>
        </w:rPr>
        <w:t>需求专业及方向：电子科学与技术、信息与通信工程、控制科学与技术、数学、智能科学与技术、航空宇航科学与技术、计算机科学与技术、软件工程、网络与信息安全等</w:t>
      </w:r>
    </w:p>
    <w:p>
      <w:pPr>
        <w:pStyle w:val="2"/>
      </w:pPr>
      <w:r>
        <w:rPr>
          <w:rFonts w:hint="eastAsia"/>
        </w:rPr>
        <w:t xml:space="preserve">联系人:石老师15991720547  </w:t>
      </w:r>
      <w:r>
        <w:fldChar w:fldCharType="begin"/>
      </w:r>
      <w:r>
        <w:instrText xml:space="preserve"> HYPERLINK "mailto:xrshi@xidian.edu.cn" </w:instrText>
      </w:r>
      <w:r>
        <w:fldChar w:fldCharType="separate"/>
      </w:r>
      <w:r>
        <w:rPr>
          <w:rStyle w:val="16"/>
          <w:rFonts w:hint="eastAsia"/>
        </w:rPr>
        <w:t>xrshi@xidian.edu.cn</w:t>
      </w:r>
      <w:r>
        <w:rPr>
          <w:rStyle w:val="16"/>
          <w:rFonts w:hint="eastAsia"/>
        </w:rPr>
        <w:fldChar w:fldCharType="end"/>
      </w:r>
    </w:p>
    <w:p/>
    <w:p>
      <w:pPr>
        <w:rPr>
          <w:b/>
          <w:bCs/>
        </w:rPr>
      </w:pPr>
      <w:r>
        <w:rPr>
          <w:rFonts w:hint="eastAsia"/>
          <w:b/>
          <w:bCs/>
        </w:rPr>
        <w:t>微感知技术创新中心</w:t>
      </w:r>
    </w:p>
    <w:p>
      <w:r>
        <w:rPr>
          <w:rFonts w:hint="eastAsia"/>
        </w:rPr>
        <w:t>研究内容：以精准感知和复杂电磁对抗为背景，面向电磁频谱微感知、微波探测感知、智能对抗和全链路数字孪生对抗仿真应用需求，提供完整的技术解决方案</w:t>
      </w:r>
    </w:p>
    <w:p>
      <w:r>
        <w:rPr>
          <w:rFonts w:hint="eastAsia"/>
        </w:rPr>
        <w:t>需求专业及方向：信息与通信工程、电子科学与技术、计算机科学与技术、遥感科学与技术、物理学（无线电）</w:t>
      </w:r>
    </w:p>
    <w:p>
      <w:r>
        <w:rPr>
          <w:rFonts w:hint="eastAsia"/>
        </w:rPr>
        <w:t xml:space="preserve">联系人:顾老师18729180992  </w:t>
      </w:r>
      <w:r>
        <w:fldChar w:fldCharType="begin"/>
      </w:r>
      <w:r>
        <w:instrText xml:space="preserve"> HYPERLINK "mailto:tonggu_xidian@163.com" </w:instrText>
      </w:r>
      <w:r>
        <w:fldChar w:fldCharType="separate"/>
      </w:r>
      <w:r>
        <w:rPr>
          <w:rStyle w:val="16"/>
          <w:rFonts w:hint="eastAsia"/>
        </w:rPr>
        <w:t>tonggu_xidian@163.com</w:t>
      </w:r>
      <w:r>
        <w:rPr>
          <w:rStyle w:val="16"/>
          <w:rFonts w:hint="eastAsia"/>
        </w:rPr>
        <w:fldChar w:fldCharType="end"/>
      </w:r>
    </w:p>
    <w:p>
      <w:pPr>
        <w:pStyle w:val="2"/>
      </w:pPr>
    </w:p>
    <w:p>
      <w:pPr>
        <w:pStyle w:val="3"/>
        <w:rPr>
          <w:rFonts w:ascii="Times New Roman Regular" w:hAnsi="Times New Roman Regular" w:cs="Times New Roman Regular"/>
        </w:rPr>
      </w:pPr>
      <w:r>
        <w:rPr>
          <w:rFonts w:hint="eastAsia" w:ascii="Times New Roman Regular" w:hAnsi="Times New Roman Regular" w:cs="Times New Roman Regular"/>
        </w:rPr>
        <w:t>0</w:t>
      </w:r>
      <w:r>
        <w:rPr>
          <w:rFonts w:ascii="Times New Roman Regular" w:hAnsi="Times New Roman Regular" w:cs="Times New Roman Regular"/>
        </w:rPr>
        <w:t>13</w:t>
      </w:r>
      <w:r>
        <w:rPr>
          <w:rFonts w:hint="eastAsia" w:ascii="Times New Roman Regular" w:hAnsi="Times New Roman Regular" w:cs="Times New Roman Regular"/>
        </w:rPr>
        <w:t>万向集团公司</w:t>
      </w:r>
    </w:p>
    <w:p>
      <w:pPr>
        <w:pStyle w:val="2"/>
        <w:ind w:firstLine="420" w:firstLineChars="200"/>
        <w:rPr>
          <w:rFonts w:ascii="Times New Roman Regular" w:hAnsi="Times New Roman Regular" w:cs="Times New Roman Regular"/>
        </w:rPr>
      </w:pPr>
      <w:r>
        <w:rPr>
          <w:rFonts w:hint="eastAsia" w:ascii="Times New Roman Regular" w:hAnsi="Times New Roman Regular" w:cs="Times New Roman Regular"/>
        </w:rPr>
        <w:t>万向集团创建于1969年，从鲁冠球以4000元资金在钱塘江畔创办农机修配厂开始，至今发展成为涵盖汽车零部件、清洁能源、现代农业等多领域的跨国集团。是国务院120家试点企业集团和国务院120个双创示范基地唯一的汽车行业企业。</w:t>
      </w:r>
    </w:p>
    <w:p>
      <w:pPr>
        <w:pStyle w:val="2"/>
        <w:ind w:firstLine="420" w:firstLineChars="200"/>
        <w:rPr>
          <w:rFonts w:ascii="Times New Roman Regular" w:hAnsi="Times New Roman Regular" w:cs="Times New Roman Regular"/>
        </w:rPr>
      </w:pPr>
      <w:r>
        <w:rPr>
          <w:rFonts w:hint="eastAsia" w:ascii="Times New Roman Regular" w:hAnsi="Times New Roman Regular" w:cs="Times New Roman Regular"/>
        </w:rPr>
        <w:t>创立50年来，万向一直秉持创新、创业、创造，实现了四个“奋斗十年添个零”的发展。为实现天蓝、地绿、水清、空气好的社会责任，万向于1999年开始，布局清洁能源，发展电池、电动汽车、储能、分布式能源、风力发电等产业。</w:t>
      </w:r>
    </w:p>
    <w:p>
      <w:pPr>
        <w:pStyle w:val="2"/>
        <w:ind w:firstLine="420" w:firstLineChars="200"/>
        <w:rPr>
          <w:rFonts w:ascii="Times New Roman Regular" w:hAnsi="Times New Roman Regular" w:cs="Times New Roman Regular"/>
        </w:rPr>
      </w:pPr>
      <w:r>
        <w:rPr>
          <w:rFonts w:hint="eastAsia" w:ascii="Times New Roman Regular" w:hAnsi="Times New Roman Regular" w:cs="Times New Roman Regular"/>
        </w:rPr>
        <w:t>经过20年的坚持和投入，万向集团建立了国际化清洁能源产业和技术平台，先后投资美国A123电池、KARMA豪华电动汽车，并联合国际顶尖科研机构开展清洁能源前沿技术的研究，抢占世界清洁能源的制高点。</w:t>
      </w:r>
    </w:p>
    <w:p>
      <w:pPr>
        <w:pStyle w:val="2"/>
        <w:ind w:firstLine="420" w:firstLineChars="200"/>
        <w:rPr>
          <w:rFonts w:ascii="Times New Roman Regular" w:hAnsi="Times New Roman Regular" w:cs="Times New Roman Regular"/>
        </w:rPr>
      </w:pPr>
      <w:r>
        <w:rPr>
          <w:rFonts w:hint="eastAsia" w:ascii="Times New Roman Regular" w:hAnsi="Times New Roman Regular" w:cs="Times New Roman Regular"/>
        </w:rPr>
        <w:t>进入新时代，万向全面迈入创新驱动高质量发展的新阶段。2019年，万向投资2000亿元的万向创新聚能城正式开工建设。万向创新聚能城打造面向未来现代化的产业、科创与城市融合发展的新模式。80GWh锂电池产业化项目、分布式微电网群智慧能源项目、洁能智动车项目、鲁冠球应用技术高等研究院、万向区块链创新基地等重点建设项目合理分布。实现了高端产业支撑、国际科创引领的可持续智慧化的城市发展新模式。</w:t>
      </w:r>
    </w:p>
    <w:p>
      <w:pPr>
        <w:pStyle w:val="2"/>
        <w:spacing w:after="0"/>
        <w:ind w:firstLine="420" w:firstLineChars="200"/>
        <w:rPr>
          <w:rFonts w:ascii="Times New Roman Regular" w:hAnsi="Times New Roman Regular" w:cs="Times New Roman Regular"/>
        </w:rPr>
      </w:pPr>
      <w:r>
        <w:rPr>
          <w:rFonts w:hint="eastAsia" w:ascii="Times New Roman Regular" w:hAnsi="Times New Roman Regular" w:cs="Times New Roman Regular"/>
        </w:rPr>
        <w:t>万向一直致力成为全球优秀的企业。我们一直倡导尊重员工、关心员工、善待员工，营造企业和谐环境。万向在自我发展的同时，也全力以赴地投身公益、环保事业。无论是在提供产品与服务过程中的环保节能，还是外延的环境保护，对“三农”建设的支持，以及各类灾难援助、社会教育与卫生事业援助，我们都竭尽所能、倾情投入。我们希望通过自己切实而持续的帮助，改善当地社会的环境、生活，与当地社会和谐共生、携手发展。</w:t>
      </w:r>
    </w:p>
    <w:p/>
    <w:p>
      <w:pPr>
        <w:pStyle w:val="2"/>
        <w:spacing w:after="0"/>
        <w:rPr>
          <w:rFonts w:ascii="Times New Roman Regular" w:hAnsi="Times New Roman Regular" w:cs="Times New Roman Regular"/>
          <w:b/>
          <w:bCs/>
        </w:rPr>
      </w:pPr>
      <w:r>
        <w:rPr>
          <w:rFonts w:ascii="Times New Roman Regular" w:hAnsi="Times New Roman Regular" w:cs="Times New Roman Regular"/>
          <w:b/>
          <w:bCs/>
        </w:rPr>
        <w:t>财务管理</w:t>
      </w:r>
      <w:r>
        <w:rPr>
          <w:rFonts w:hint="eastAsia" w:ascii="Times New Roman Regular" w:hAnsi="Times New Roman Regular" w:cs="Times New Roman Regular"/>
          <w:b/>
          <w:bCs/>
        </w:rPr>
        <w:t xml:space="preserve">  </w:t>
      </w:r>
      <w:r>
        <w:rPr>
          <w:rFonts w:ascii="Times New Roman Regular" w:hAnsi="Times New Roman Regular" w:cs="Times New Roman Regular"/>
          <w:b/>
          <w:bCs/>
        </w:rPr>
        <w:t>20</w:t>
      </w:r>
      <w:r>
        <w:rPr>
          <w:rFonts w:hint="eastAsia" w:ascii="Times New Roman Regular" w:hAnsi="Times New Roman Regular" w:cs="Times New Roman Regular"/>
          <w:b/>
          <w:bCs/>
        </w:rPr>
        <w:t>人</w:t>
      </w:r>
    </w:p>
    <w:p>
      <w:pPr>
        <w:pStyle w:val="2"/>
        <w:spacing w:after="0"/>
        <w:rPr>
          <w:rFonts w:ascii="Times New Roman Regular" w:hAnsi="Times New Roman Regular" w:cs="Times New Roman Regular"/>
        </w:rPr>
      </w:pPr>
      <w:r>
        <w:rPr>
          <w:rFonts w:ascii="Times New Roman Regular" w:hAnsi="Times New Roman Regular" w:cs="Times New Roman Regular"/>
        </w:rPr>
        <w:t>会计、财政、审计、统计、税务、财务管理、经济学等相关专业</w:t>
      </w:r>
    </w:p>
    <w:p>
      <w:pPr>
        <w:pStyle w:val="2"/>
        <w:spacing w:after="0"/>
        <w:rPr>
          <w:rFonts w:ascii="Times New Roman Regular" w:hAnsi="Times New Roman Regular" w:cs="Times New Roman Regular"/>
        </w:rPr>
      </w:pPr>
      <w:r>
        <w:rPr>
          <w:rFonts w:ascii="Times New Roman Regular" w:hAnsi="Times New Roman Regular" w:cs="Times New Roman Regular"/>
        </w:rPr>
        <w:t>本科及以上</w:t>
      </w:r>
    </w:p>
    <w:p>
      <w:pPr>
        <w:pStyle w:val="2"/>
        <w:spacing w:after="0"/>
        <w:rPr>
          <w:rFonts w:ascii="Times New Roman Regular" w:hAnsi="Times New Roman Regular" w:cs="Times New Roman Regular"/>
        </w:rPr>
      </w:pPr>
      <w:r>
        <w:rPr>
          <w:rFonts w:ascii="Times New Roman Regular" w:hAnsi="Times New Roman Regular" w:cs="Times New Roman Regular"/>
        </w:rPr>
        <w:t>英语四级及以上</w:t>
      </w:r>
    </w:p>
    <w:p>
      <w:pPr>
        <w:pStyle w:val="2"/>
        <w:spacing w:after="0"/>
        <w:rPr>
          <w:rFonts w:ascii="Times New Roman Regular" w:hAnsi="Times New Roman Regular" w:cs="Times New Roman Regular"/>
        </w:rPr>
      </w:pPr>
    </w:p>
    <w:p>
      <w:pPr>
        <w:pStyle w:val="2"/>
        <w:spacing w:after="0"/>
        <w:rPr>
          <w:rFonts w:ascii="Times New Roman Regular" w:hAnsi="Times New Roman Regular" w:cs="Times New Roman Regular"/>
          <w:b/>
          <w:bCs/>
        </w:rPr>
      </w:pPr>
      <w:r>
        <w:rPr>
          <w:rFonts w:ascii="Times New Roman Regular" w:hAnsi="Times New Roman Regular" w:cs="Times New Roman Regular"/>
          <w:b/>
          <w:bCs/>
        </w:rPr>
        <w:t>产业研究/金融分析</w:t>
      </w:r>
      <w:r>
        <w:rPr>
          <w:rFonts w:hint="eastAsia" w:ascii="Times New Roman Regular" w:hAnsi="Times New Roman Regular" w:cs="Times New Roman Regular"/>
          <w:b/>
          <w:bCs/>
        </w:rPr>
        <w:t xml:space="preserve"> </w:t>
      </w:r>
      <w:r>
        <w:rPr>
          <w:rFonts w:ascii="Times New Roman Regular" w:hAnsi="Times New Roman Regular" w:cs="Times New Roman Regular"/>
          <w:b/>
          <w:bCs/>
        </w:rPr>
        <w:t>10</w:t>
      </w:r>
      <w:r>
        <w:rPr>
          <w:rFonts w:hint="eastAsia" w:ascii="Times New Roman Regular" w:hAnsi="Times New Roman Regular" w:cs="Times New Roman Regular"/>
          <w:b/>
          <w:bCs/>
        </w:rPr>
        <w:t>人</w:t>
      </w:r>
    </w:p>
    <w:p>
      <w:pPr>
        <w:pStyle w:val="2"/>
        <w:spacing w:after="0"/>
        <w:rPr>
          <w:rFonts w:ascii="Times New Roman Regular" w:hAnsi="Times New Roman Regular" w:cs="Times New Roman Regular"/>
        </w:rPr>
      </w:pPr>
      <w:r>
        <w:rPr>
          <w:rFonts w:ascii="Times New Roman Regular" w:hAnsi="Times New Roman Regular" w:cs="Times New Roman Regular"/>
        </w:rPr>
        <w:t>城市规划、政策研究、产业规划、证券投资、金融学、金融数学、产业经济学等相关专业</w:t>
      </w:r>
    </w:p>
    <w:p>
      <w:pPr>
        <w:pStyle w:val="2"/>
        <w:spacing w:after="0"/>
        <w:rPr>
          <w:rFonts w:ascii="Times New Roman Regular" w:hAnsi="Times New Roman Regular" w:cs="Times New Roman Regular"/>
        </w:rPr>
      </w:pPr>
      <w:r>
        <w:rPr>
          <w:rFonts w:ascii="Times New Roman Regular" w:hAnsi="Times New Roman Regular" w:cs="Times New Roman Regular"/>
        </w:rPr>
        <w:t>硕士及以上</w:t>
      </w:r>
    </w:p>
    <w:p>
      <w:pPr>
        <w:pStyle w:val="2"/>
        <w:spacing w:after="0"/>
        <w:rPr>
          <w:rFonts w:ascii="Times New Roman Regular" w:hAnsi="Times New Roman Regular" w:cs="Times New Roman Regular"/>
        </w:rPr>
      </w:pPr>
      <w:r>
        <w:rPr>
          <w:rFonts w:ascii="Times New Roman Regular" w:hAnsi="Times New Roman Regular" w:cs="Times New Roman Regular"/>
        </w:rPr>
        <w:t>英语六级及以上</w:t>
      </w:r>
    </w:p>
    <w:p>
      <w:pPr>
        <w:pStyle w:val="2"/>
        <w:spacing w:after="0"/>
        <w:rPr>
          <w:rFonts w:ascii="Times New Roman Regular" w:hAnsi="Times New Roman Regular" w:cs="Times New Roman Regular"/>
        </w:rPr>
      </w:pPr>
    </w:p>
    <w:p>
      <w:pPr>
        <w:pStyle w:val="2"/>
        <w:spacing w:after="0"/>
        <w:rPr>
          <w:rFonts w:ascii="Times New Roman Regular" w:hAnsi="Times New Roman Regular" w:cs="Times New Roman Regular"/>
          <w:b/>
          <w:bCs/>
        </w:rPr>
      </w:pPr>
      <w:r>
        <w:rPr>
          <w:rFonts w:ascii="Times New Roman Regular" w:hAnsi="Times New Roman Regular" w:cs="Times New Roman Regular"/>
          <w:b/>
          <w:bCs/>
        </w:rPr>
        <w:t>人力资源/企业管理</w:t>
      </w:r>
      <w:r>
        <w:rPr>
          <w:rFonts w:hint="eastAsia" w:ascii="Times New Roman Regular" w:hAnsi="Times New Roman Regular" w:cs="Times New Roman Regular"/>
          <w:b/>
          <w:bCs/>
        </w:rPr>
        <w:t xml:space="preserve">  </w:t>
      </w:r>
      <w:r>
        <w:rPr>
          <w:rFonts w:ascii="Times New Roman Regular" w:hAnsi="Times New Roman Regular" w:cs="Times New Roman Regular"/>
          <w:b/>
          <w:bCs/>
        </w:rPr>
        <w:t>20</w:t>
      </w:r>
      <w:r>
        <w:rPr>
          <w:rFonts w:hint="eastAsia" w:ascii="Times New Roman Regular" w:hAnsi="Times New Roman Regular" w:cs="Times New Roman Regular"/>
          <w:b/>
          <w:bCs/>
        </w:rPr>
        <w:t>人</w:t>
      </w:r>
    </w:p>
    <w:p>
      <w:pPr>
        <w:pStyle w:val="2"/>
        <w:spacing w:after="0"/>
        <w:rPr>
          <w:rFonts w:ascii="Times New Roman Regular" w:hAnsi="Times New Roman Regular" w:cs="Times New Roman Regular"/>
        </w:rPr>
      </w:pPr>
      <w:r>
        <w:rPr>
          <w:rFonts w:ascii="Times New Roman Regular" w:hAnsi="Times New Roman Regular" w:cs="Times New Roman Regular"/>
        </w:rPr>
        <w:t>人力资源、教育学、心理学、劳动经济学、新闻、中文、行管、企管、法学、汉语言文学等相关专业</w:t>
      </w:r>
    </w:p>
    <w:p>
      <w:pPr>
        <w:pStyle w:val="2"/>
        <w:spacing w:after="0"/>
        <w:rPr>
          <w:rFonts w:ascii="Times New Roman Regular" w:hAnsi="Times New Roman Regular" w:cs="Times New Roman Regular"/>
        </w:rPr>
      </w:pPr>
      <w:r>
        <w:rPr>
          <w:rFonts w:ascii="Times New Roman Regular" w:hAnsi="Times New Roman Regular" w:cs="Times New Roman Regular"/>
        </w:rPr>
        <w:t>本科及以上</w:t>
      </w:r>
    </w:p>
    <w:p>
      <w:pPr>
        <w:pStyle w:val="2"/>
        <w:spacing w:after="0"/>
        <w:rPr>
          <w:rFonts w:ascii="Times New Roman Regular" w:hAnsi="Times New Roman Regular" w:cs="Times New Roman Regular"/>
        </w:rPr>
      </w:pPr>
      <w:r>
        <w:rPr>
          <w:rFonts w:ascii="Times New Roman Regular" w:hAnsi="Times New Roman Regular" w:cs="Times New Roman Regular"/>
        </w:rPr>
        <w:t>英语六级及以上</w:t>
      </w:r>
    </w:p>
    <w:p>
      <w:pPr>
        <w:pStyle w:val="2"/>
        <w:spacing w:after="0"/>
        <w:rPr>
          <w:rFonts w:ascii="Times New Roman Regular" w:hAnsi="Times New Roman Regular" w:cs="Times New Roman Regular"/>
        </w:rPr>
      </w:pPr>
    </w:p>
    <w:p>
      <w:pPr>
        <w:pStyle w:val="2"/>
        <w:spacing w:after="0"/>
        <w:rPr>
          <w:rFonts w:ascii="Times New Roman Regular" w:hAnsi="Times New Roman Regular" w:cs="Times New Roman Regular"/>
        </w:rPr>
      </w:pPr>
      <w:r>
        <w:rPr>
          <w:rFonts w:ascii="Times New Roman Regular" w:hAnsi="Times New Roman Regular" w:cs="Times New Roman Regular"/>
          <w:b/>
          <w:bCs/>
        </w:rPr>
        <w:t>软件开发工程师20</w:t>
      </w:r>
      <w:r>
        <w:rPr>
          <w:rFonts w:hint="eastAsia" w:ascii="Times New Roman Regular" w:hAnsi="Times New Roman Regular" w:cs="Times New Roman Regular"/>
          <w:b/>
          <w:bCs/>
        </w:rPr>
        <w:t>人</w:t>
      </w:r>
    </w:p>
    <w:p>
      <w:pPr>
        <w:pStyle w:val="2"/>
        <w:spacing w:after="0"/>
        <w:rPr>
          <w:rFonts w:ascii="Times New Roman Regular" w:hAnsi="Times New Roman Regular" w:cs="Times New Roman Regular"/>
        </w:rPr>
      </w:pPr>
      <w:r>
        <w:rPr>
          <w:rFonts w:ascii="Times New Roman Regular" w:hAnsi="Times New Roman Regular" w:cs="Times New Roman Regular"/>
        </w:rPr>
        <w:t>计算机科学、电子信息、软件工程、通信工程、物理学、安全工程等相关专业</w:t>
      </w:r>
    </w:p>
    <w:p>
      <w:pPr>
        <w:pStyle w:val="2"/>
        <w:spacing w:after="0"/>
        <w:rPr>
          <w:rFonts w:ascii="Times New Roman Regular" w:hAnsi="Times New Roman Regular" w:cs="Times New Roman Regular"/>
        </w:rPr>
      </w:pPr>
      <w:r>
        <w:rPr>
          <w:rFonts w:ascii="Times New Roman Regular" w:hAnsi="Times New Roman Regular" w:cs="Times New Roman Regular"/>
        </w:rPr>
        <w:t>本科及以上</w:t>
      </w:r>
    </w:p>
    <w:p>
      <w:pPr>
        <w:pStyle w:val="2"/>
        <w:spacing w:after="0"/>
        <w:rPr>
          <w:rFonts w:ascii="Times New Roman Regular" w:hAnsi="Times New Roman Regular" w:cs="Times New Roman Regular"/>
        </w:rPr>
      </w:pPr>
      <w:r>
        <w:rPr>
          <w:rFonts w:ascii="Times New Roman Regular" w:hAnsi="Times New Roman Regular" w:cs="Times New Roman Regular"/>
        </w:rPr>
        <w:t>英语四级及以上</w:t>
      </w:r>
    </w:p>
    <w:p>
      <w:pPr>
        <w:pStyle w:val="2"/>
        <w:spacing w:after="0"/>
        <w:rPr>
          <w:rFonts w:ascii="Times New Roman Regular" w:hAnsi="Times New Roman Regular" w:cs="Times New Roman Regular"/>
        </w:rPr>
      </w:pPr>
    </w:p>
    <w:p>
      <w:pPr>
        <w:pStyle w:val="2"/>
        <w:spacing w:after="0"/>
        <w:rPr>
          <w:rFonts w:ascii="Times New Roman Regular" w:hAnsi="Times New Roman Regular" w:cs="Times New Roman Regular"/>
          <w:b/>
          <w:bCs/>
        </w:rPr>
      </w:pPr>
      <w:r>
        <w:rPr>
          <w:rFonts w:ascii="Times New Roman Regular" w:hAnsi="Times New Roman Regular" w:cs="Times New Roman Regular"/>
          <w:b/>
          <w:bCs/>
        </w:rPr>
        <w:t>市场营销</w:t>
      </w:r>
      <w:r>
        <w:rPr>
          <w:rFonts w:hint="eastAsia" w:ascii="Times New Roman Regular" w:hAnsi="Times New Roman Regular" w:cs="Times New Roman Regular"/>
          <w:b/>
          <w:bCs/>
        </w:rPr>
        <w:t>/业务执行</w:t>
      </w:r>
      <w:r>
        <w:rPr>
          <w:rFonts w:ascii="Times New Roman Regular" w:hAnsi="Times New Roman Regular" w:cs="Times New Roman Regular"/>
          <w:b/>
          <w:bCs/>
        </w:rPr>
        <w:t>20</w:t>
      </w:r>
      <w:r>
        <w:rPr>
          <w:rFonts w:hint="eastAsia" w:ascii="Times New Roman Regular" w:hAnsi="Times New Roman Regular" w:cs="Times New Roman Regular"/>
          <w:b/>
          <w:bCs/>
        </w:rPr>
        <w:t>人</w:t>
      </w:r>
    </w:p>
    <w:p>
      <w:pPr>
        <w:pStyle w:val="2"/>
        <w:spacing w:after="0"/>
      </w:pPr>
      <w:r>
        <w:rPr>
          <w:rFonts w:ascii="Times New Roman Regular" w:hAnsi="Times New Roman Regular" w:cs="Times New Roman Regular"/>
        </w:rPr>
        <w:t>国际贸易、机械制造、市场营销、工商管理、物流管理、物流工程、电子商务等相关专业</w:t>
      </w:r>
    </w:p>
    <w:p>
      <w:pPr>
        <w:pStyle w:val="2"/>
        <w:spacing w:after="0"/>
        <w:rPr>
          <w:rFonts w:ascii="Times New Roman Regular" w:hAnsi="Times New Roman Regular" w:cs="Times New Roman Regular"/>
        </w:rPr>
      </w:pPr>
      <w:r>
        <w:rPr>
          <w:rFonts w:ascii="Times New Roman Regular" w:hAnsi="Times New Roman Regular" w:cs="Times New Roman Regular"/>
        </w:rPr>
        <w:t>本科及以上</w:t>
      </w:r>
    </w:p>
    <w:p>
      <w:pPr>
        <w:pStyle w:val="2"/>
        <w:spacing w:after="0"/>
        <w:rPr>
          <w:rFonts w:ascii="Times New Roman Regular" w:hAnsi="Times New Roman Regular" w:cs="Times New Roman Regular"/>
        </w:rPr>
      </w:pPr>
      <w:r>
        <w:rPr>
          <w:rFonts w:ascii="Times New Roman Regular" w:hAnsi="Times New Roman Regular" w:cs="Times New Roman Regular"/>
        </w:rPr>
        <w:t>英语四级及以上</w:t>
      </w:r>
    </w:p>
    <w:p>
      <w:pPr>
        <w:pStyle w:val="2"/>
        <w:spacing w:after="0"/>
        <w:rPr>
          <w:rFonts w:ascii="Times New Roman Regular" w:hAnsi="Times New Roman Regular" w:cs="Times New Roman Regular"/>
          <w:b/>
          <w:bCs/>
        </w:rPr>
      </w:pPr>
    </w:p>
    <w:p>
      <w:pPr>
        <w:pStyle w:val="2"/>
        <w:spacing w:after="0"/>
        <w:rPr>
          <w:rFonts w:ascii="Times New Roman Regular" w:hAnsi="Times New Roman Regular" w:cs="Times New Roman Regular"/>
          <w:b/>
          <w:bCs/>
        </w:rPr>
      </w:pPr>
      <w:r>
        <w:rPr>
          <w:rFonts w:ascii="Times New Roman Regular" w:hAnsi="Times New Roman Regular" w:cs="Times New Roman Regular"/>
          <w:b/>
          <w:bCs/>
        </w:rPr>
        <w:t>新能源10</w:t>
      </w:r>
      <w:r>
        <w:rPr>
          <w:rFonts w:hint="eastAsia" w:ascii="Times New Roman Regular" w:hAnsi="Times New Roman Regular" w:cs="Times New Roman Regular"/>
          <w:b/>
          <w:bCs/>
        </w:rPr>
        <w:t>人</w:t>
      </w:r>
    </w:p>
    <w:p>
      <w:pPr>
        <w:pStyle w:val="2"/>
        <w:spacing w:after="0"/>
        <w:rPr>
          <w:rFonts w:ascii="Times New Roman Regular" w:hAnsi="Times New Roman Regular" w:cs="Times New Roman Regular"/>
        </w:rPr>
      </w:pPr>
      <w:r>
        <w:rPr>
          <w:rFonts w:ascii="Times New Roman Regular" w:hAnsi="Times New Roman Regular" w:cs="Times New Roman Regular"/>
        </w:rPr>
        <w:t>新能源科学与工程、储能技术与应用、储能等相关专业</w:t>
      </w:r>
    </w:p>
    <w:p>
      <w:pPr>
        <w:pStyle w:val="2"/>
        <w:spacing w:after="0"/>
        <w:rPr>
          <w:rFonts w:ascii="Times New Roman Regular" w:hAnsi="Times New Roman Regular" w:cs="Times New Roman Regular"/>
        </w:rPr>
      </w:pPr>
      <w:r>
        <w:rPr>
          <w:rFonts w:ascii="Times New Roman Regular" w:hAnsi="Times New Roman Regular" w:cs="Times New Roman Regular"/>
        </w:rPr>
        <w:t>本科及以上</w:t>
      </w:r>
    </w:p>
    <w:p>
      <w:pPr>
        <w:pStyle w:val="2"/>
        <w:spacing w:after="0"/>
        <w:rPr>
          <w:rFonts w:ascii="Times New Roman Regular" w:hAnsi="Times New Roman Regular" w:cs="Times New Roman Regular"/>
        </w:rPr>
      </w:pPr>
      <w:r>
        <w:rPr>
          <w:rFonts w:ascii="Times New Roman Regular" w:hAnsi="Times New Roman Regular" w:cs="Times New Roman Regular"/>
        </w:rPr>
        <w:t>英语四级及以上</w:t>
      </w:r>
    </w:p>
    <w:p>
      <w:pPr>
        <w:pStyle w:val="2"/>
        <w:spacing w:after="0"/>
        <w:rPr>
          <w:rFonts w:ascii="Times New Roman Regular" w:hAnsi="Times New Roman Regular" w:cs="Times New Roman Regular"/>
        </w:rPr>
      </w:pPr>
    </w:p>
    <w:p>
      <w:pPr>
        <w:pStyle w:val="2"/>
        <w:spacing w:after="0"/>
        <w:rPr>
          <w:rFonts w:ascii="Times New Roman Regular" w:hAnsi="Times New Roman Regular" w:cs="Times New Roman Regular"/>
        </w:rPr>
      </w:pPr>
      <w:r>
        <w:rPr>
          <w:rFonts w:ascii="Times New Roman Regular" w:hAnsi="Times New Roman Regular" w:cs="Times New Roman Regular"/>
          <w:b/>
          <w:bCs/>
        </w:rPr>
        <w:t>研发工程师40</w:t>
      </w:r>
      <w:r>
        <w:rPr>
          <w:rFonts w:hint="eastAsia" w:ascii="Times New Roman Regular" w:hAnsi="Times New Roman Regular" w:cs="Times New Roman Regular"/>
          <w:b/>
          <w:bCs/>
        </w:rPr>
        <w:t>人</w:t>
      </w:r>
    </w:p>
    <w:p>
      <w:pPr>
        <w:pStyle w:val="2"/>
        <w:spacing w:after="0"/>
        <w:rPr>
          <w:rFonts w:ascii="Times New Roman Regular" w:hAnsi="Times New Roman Regular" w:cs="Times New Roman Regular"/>
        </w:rPr>
      </w:pPr>
      <w:r>
        <w:rPr>
          <w:rFonts w:ascii="Times New Roman Regular" w:hAnsi="Times New Roman Regular" w:cs="Times New Roman Regular"/>
        </w:rPr>
        <w:t>车辆工程/机械电子/工业工程/电气自动化/材料成型与控制等机械类相关专业</w:t>
      </w:r>
    </w:p>
    <w:p>
      <w:pPr>
        <w:pStyle w:val="2"/>
        <w:spacing w:after="0"/>
        <w:rPr>
          <w:rFonts w:ascii="Times New Roman Regular" w:hAnsi="Times New Roman Regular" w:cs="Times New Roman Regular"/>
        </w:rPr>
      </w:pPr>
      <w:r>
        <w:rPr>
          <w:rFonts w:ascii="Times New Roman Regular" w:hAnsi="Times New Roman Regular" w:cs="Times New Roman Regular"/>
        </w:rPr>
        <w:t>本科及以上</w:t>
      </w:r>
    </w:p>
    <w:p>
      <w:pPr>
        <w:pStyle w:val="2"/>
        <w:spacing w:after="0"/>
        <w:rPr>
          <w:rFonts w:ascii="Times New Roman Regular" w:hAnsi="Times New Roman Regular" w:cs="Times New Roman Regular"/>
        </w:rPr>
      </w:pPr>
      <w:r>
        <w:rPr>
          <w:rFonts w:ascii="Times New Roman Regular" w:hAnsi="Times New Roman Regular" w:cs="Times New Roman Regular"/>
        </w:rPr>
        <w:t>英语四级及以上</w:t>
      </w:r>
    </w:p>
    <w:p/>
    <w:p>
      <w:pPr>
        <w:pStyle w:val="2"/>
      </w:pPr>
    </w:p>
    <w:p/>
    <w:p>
      <w:pPr>
        <w:pStyle w:val="2"/>
      </w:pPr>
    </w:p>
    <w:p/>
    <w:p/>
    <w:p>
      <w:pPr>
        <w:spacing w:line="520" w:lineRule="exact"/>
        <w:jc w:val="center"/>
        <w:rPr>
          <w:b/>
          <w:sz w:val="36"/>
          <w:szCs w:val="36"/>
        </w:rPr>
      </w:pPr>
      <w:r>
        <w:rPr>
          <w:rFonts w:hint="eastAsia"/>
          <w:b/>
          <w:sz w:val="36"/>
          <w:szCs w:val="36"/>
        </w:rPr>
        <w:t>博士岗位需求</w:t>
      </w:r>
    </w:p>
    <w:tbl>
      <w:tblPr>
        <w:tblStyle w:val="11"/>
        <w:tblpPr w:leftFromText="180" w:rightFromText="180" w:vertAnchor="text" w:horzAnchor="margin" w:tblpXSpec="center" w:tblpY="448"/>
        <w:tblOverlap w:val="never"/>
        <w:tblW w:w="978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842"/>
        <w:gridCol w:w="3262"/>
        <w:gridCol w:w="3827"/>
        <w:gridCol w:w="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4" w:hRule="atLeast"/>
        </w:trPr>
        <w:tc>
          <w:tcPr>
            <w:tcW w:w="1842" w:type="dxa"/>
            <w:tcBorders>
              <w:top w:val="single" w:color="auto" w:sz="4" w:space="0"/>
              <w:left w:val="single" w:color="auto" w:sz="4" w:space="0"/>
              <w:bottom w:val="single" w:color="auto" w:sz="4" w:space="0"/>
              <w:right w:val="single" w:color="auto" w:sz="4" w:space="0"/>
            </w:tcBorders>
            <w:vAlign w:val="center"/>
          </w:tcPr>
          <w:p>
            <w:pPr>
              <w:autoSpaceDN w:val="0"/>
              <w:spacing w:line="260" w:lineRule="exact"/>
              <w:jc w:val="center"/>
              <w:rPr>
                <w:rFonts w:ascii="Times New Roman" w:hAnsi="Times New Roman" w:eastAsia="黑体" w:cs="Times New Roman"/>
                <w:bCs/>
                <w:sz w:val="18"/>
                <w:szCs w:val="18"/>
              </w:rPr>
            </w:pPr>
            <w:r>
              <w:rPr>
                <w:rFonts w:ascii="Times New Roman" w:hAnsi="Times New Roman" w:eastAsia="黑体" w:cs="Times New Roman"/>
                <w:bCs/>
                <w:sz w:val="18"/>
                <w:szCs w:val="18"/>
              </w:rPr>
              <w:t>岗位名称</w:t>
            </w:r>
          </w:p>
        </w:tc>
        <w:tc>
          <w:tcPr>
            <w:tcW w:w="3262" w:type="dxa"/>
            <w:tcBorders>
              <w:top w:val="single" w:color="auto" w:sz="4" w:space="0"/>
              <w:left w:val="single" w:color="auto" w:sz="4" w:space="0"/>
              <w:bottom w:val="single" w:color="auto" w:sz="4" w:space="0"/>
              <w:right w:val="single" w:color="auto" w:sz="4" w:space="0"/>
            </w:tcBorders>
            <w:vAlign w:val="center"/>
          </w:tcPr>
          <w:p>
            <w:pPr>
              <w:autoSpaceDN w:val="0"/>
              <w:spacing w:line="260" w:lineRule="exact"/>
              <w:jc w:val="center"/>
              <w:rPr>
                <w:rFonts w:ascii="Times New Roman" w:hAnsi="Times New Roman" w:eastAsia="黑体" w:cs="Times New Roman"/>
                <w:bCs/>
                <w:sz w:val="18"/>
                <w:szCs w:val="18"/>
              </w:rPr>
            </w:pPr>
            <w:r>
              <w:rPr>
                <w:rFonts w:ascii="Times New Roman" w:hAnsi="Times New Roman" w:eastAsia="黑体" w:cs="Times New Roman"/>
                <w:bCs/>
                <w:sz w:val="18"/>
                <w:szCs w:val="18"/>
              </w:rPr>
              <w:t>岗位要求</w:t>
            </w:r>
          </w:p>
        </w:tc>
        <w:tc>
          <w:tcPr>
            <w:tcW w:w="3827" w:type="dxa"/>
            <w:tcBorders>
              <w:top w:val="single" w:color="auto" w:sz="4" w:space="0"/>
              <w:left w:val="single" w:color="auto" w:sz="4" w:space="0"/>
              <w:bottom w:val="single" w:color="auto" w:sz="4" w:space="0"/>
              <w:right w:val="single" w:color="auto" w:sz="4" w:space="0"/>
            </w:tcBorders>
            <w:vAlign w:val="center"/>
          </w:tcPr>
          <w:p>
            <w:pPr>
              <w:autoSpaceDN w:val="0"/>
              <w:spacing w:line="260" w:lineRule="exact"/>
              <w:jc w:val="center"/>
              <w:rPr>
                <w:rFonts w:ascii="Times New Roman" w:hAnsi="Times New Roman" w:eastAsia="黑体" w:cs="Times New Roman"/>
                <w:bCs/>
                <w:sz w:val="18"/>
                <w:szCs w:val="18"/>
              </w:rPr>
            </w:pPr>
            <w:r>
              <w:rPr>
                <w:rFonts w:ascii="Times New Roman" w:hAnsi="Times New Roman" w:eastAsia="黑体" w:cs="Times New Roman"/>
                <w:bCs/>
                <w:sz w:val="18"/>
                <w:szCs w:val="18"/>
              </w:rPr>
              <w:t>岗位职责</w:t>
            </w:r>
          </w:p>
        </w:tc>
        <w:tc>
          <w:tcPr>
            <w:tcW w:w="850" w:type="dxa"/>
            <w:tcBorders>
              <w:top w:val="single" w:color="auto" w:sz="4" w:space="0"/>
              <w:left w:val="single" w:color="auto" w:sz="4" w:space="0"/>
              <w:bottom w:val="single" w:color="auto" w:sz="4" w:space="0"/>
              <w:right w:val="single" w:color="auto" w:sz="4" w:space="0"/>
            </w:tcBorders>
            <w:vAlign w:val="center"/>
          </w:tcPr>
          <w:p>
            <w:pPr>
              <w:autoSpaceDN w:val="0"/>
              <w:spacing w:line="260" w:lineRule="exact"/>
              <w:jc w:val="center"/>
              <w:rPr>
                <w:rFonts w:ascii="Times New Roman" w:hAnsi="Times New Roman" w:eastAsia="黑体" w:cs="Times New Roman"/>
                <w:bCs/>
                <w:sz w:val="18"/>
                <w:szCs w:val="18"/>
              </w:rPr>
            </w:pPr>
            <w:r>
              <w:rPr>
                <w:rFonts w:ascii="Times New Roman" w:hAnsi="Times New Roman" w:eastAsia="黑体" w:cs="Times New Roman"/>
                <w:bCs/>
                <w:sz w:val="18"/>
                <w:szCs w:val="18"/>
              </w:rPr>
              <w:t>拟聘</w:t>
            </w:r>
          </w:p>
          <w:p>
            <w:pPr>
              <w:autoSpaceDN w:val="0"/>
              <w:spacing w:line="260" w:lineRule="exact"/>
              <w:jc w:val="center"/>
              <w:rPr>
                <w:rFonts w:ascii="Times New Roman" w:hAnsi="Times New Roman" w:eastAsia="黑体" w:cs="Times New Roman"/>
                <w:bCs/>
                <w:sz w:val="18"/>
                <w:szCs w:val="18"/>
              </w:rPr>
            </w:pPr>
            <w:r>
              <w:rPr>
                <w:rFonts w:ascii="Times New Roman" w:hAnsi="Times New Roman" w:eastAsia="黑体" w:cs="Times New Roman"/>
                <w:bCs/>
                <w:sz w:val="18"/>
                <w:szCs w:val="18"/>
              </w:rPr>
              <w:t>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博士后（新能源车能量回收）</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1、电子信息工程、自动化、电力电子、计算机等相关专业，或理工科专业背景，具有ESC产品附加功能软件开发工作经验者优先；</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2、熟悉汽车电子产品软件开发流程，熟悉相关建模仿真；具备车辆动力学等基本知识；熟悉嵌入式软件开发。</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1、负责和指导能量回收的指标提出和标定测试</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2、负责线控底盘电机能量回收算法的编写和优化，主导并承担至少一款前沿产品的代码编写和参数标定</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3、根据软件主管安排的其他软件任务</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4、完成其他领导安排事务</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博士后（液压阀控制算法）</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1、负责汽车电控(ABS\ESP\ONEBOX\BOOSTER等) 阀类控算法开发、软件开发、标定测试等工作制开发，项目计划制定及工作任务分配;</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2、具有基于模型的设计(Matlab/Simulink或类似产品)嵌入式系统校准 (CANalyzer、CANape及类似产品)的设计；</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3、熟悉底盘电控制动系统概念阶段、软件开发阶段、系统阶段、硬件阶段产品开发流程经验</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3、负责系统需求设计、系统构架设计、软件测试等开发;</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4、工具技能:</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①电控开发工具: C/C ++、Simulink建模、 CANape、CANoe等</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②相关标准: IS026262、 了解AUTOSAR规范</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 负责液压阀控制软件算法的开发和标定</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 负责液压阀控制器软硬件开发要求确认和释放</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3、搭建或优化现有ABS、ESC等量产产品的标定模型和参数</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4、优化液压阀控制的NVH性能</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博士后（电控油气悬架）</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1、负责汽车电控(主动悬架、制动、ESP、 EPS等) 电子控算法开发、软件开发、标定测试等工作制开发，项目计划制定及工作任务分配;</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2、具有基于模型的设计(Matlab/Simulink或类似产品)嵌入式系统校准 (CANalyzer、CANape及类似产品)的设计；</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3、熟悉底盘电控系统概念阶段、软件开发阶段、系统阶段、硬件阶段产品开发流程经验</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3、负责系统需求设计、系统构架设计、软件测试等开发;</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4、工具技能:</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①电控开发工具: C/C ++、Simulink建模、 CANape、CANoe等</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②相关标准: IS026262、 了解AUTOSAR规范</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 负责主动悬架电控系统开发</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 负责主动悬架控制器软硬件开发要求确认和释放，并牵头与供应商交流</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 负责主动悬架控制器电控系统部分与供应商日常沟通和交付物管理</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4. 负责主动悬架控制器电控系统问题管理与推动</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博士后（域控制器）</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熟悉底盘领域相关控制器的系统设计，有实际的开发经历和经验；</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熟悉控制器硬件架构及控制器软件开发和关键业务功能实现</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熟悉功能安全标准，并有开发应用经验</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有完整的底盘/动力相关控制器的开发经验优先</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做过动力域控制器或者底盘域控制器优先</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做过ASIL D的控制器方案优先</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 针对底盘/动力域的业务需要，设计区域控制器的整体方案，定义区域控制器的需求规范，并牵头软/硬件开发团队开发实现。</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 配合硬件部门，完成区域控制器的硬件设计与开发工作，参与芯片的选型，输出控制器的功能架构、IO接口、关键性能参数等。</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 配合软件架构，定义区域控制器的通信、休眠与唤醒、电源管理、诊断与标定、升级、基础服务等架构。</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4. 配合开发部门，按照SOA的设计原则，规划底盘/动力域业务的服务体系，支持服务的定义和设计，并推动开发落地。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博士后（线控制动）</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1、电子信息工程、自动化、电力电子、计算机等相关专业，或理工科专业背景，具有ESC产品附加功能软件开发工作经验者优先；</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2、熟悉汽车电子产品软件开发流程，熟悉相关建模仿真；具备车辆动力学等基本知识；熟悉嵌入式软件开发。</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1、负责和指导线控制动的指标提出和标定测试</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2、负责线控底盘线控制动算法的编写和优化，主导并承担至少一款前沿产品的代码编写和参数标定</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3、根据软件主管安排的其他软件任务</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4、完成其他领导安排事务</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博士后（功能安全）</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功能安全系统架构/硬件设计经验，L2/L3智能驾驶功能安全项目经验优先，动力/底盘/转向系统相关经验亦可</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精通ISO26262/SAEJ2980/ISO21448等功能安全相关标准，熟悉功能安全/预期功能安全开发流程</w:t>
            </w:r>
          </w:p>
          <w:p>
            <w:pPr>
              <w:widowControl/>
              <w:spacing w:line="260" w:lineRule="exact"/>
              <w:jc w:val="left"/>
              <w:textAlignment w:val="center"/>
              <w:rPr>
                <w:rFonts w:hint="eastAsia" w:ascii="宋体" w:hAnsi="宋体" w:eastAsia="宋体" w:cs="宋体"/>
                <w:color w:val="000000"/>
                <w:spacing w:val="-10"/>
                <w:kern w:val="0"/>
                <w:sz w:val="18"/>
                <w:szCs w:val="18"/>
                <w:lang w:eastAsia="zh-CN"/>
              </w:rPr>
            </w:pPr>
            <w:r>
              <w:rPr>
                <w:rFonts w:hint="eastAsia" w:ascii="宋体" w:hAnsi="宋体" w:eastAsia="宋体" w:cs="宋体"/>
                <w:color w:val="000000"/>
                <w:kern w:val="0"/>
                <w:sz w:val="18"/>
                <w:szCs w:val="18"/>
              </w:rPr>
              <w:t>熟练掌握FMEA/FTA/FMEDA/STPA</w:t>
            </w:r>
            <w:r>
              <w:rPr>
                <w:rFonts w:hint="eastAsia" w:ascii="宋体" w:hAnsi="宋体" w:eastAsia="宋体" w:cs="宋体"/>
                <w:color w:val="000000"/>
                <w:spacing w:val="-10"/>
                <w:kern w:val="0"/>
                <w:sz w:val="18"/>
                <w:szCs w:val="18"/>
              </w:rPr>
              <w:t>等功能安全分析工具及分析方法</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优秀的沟通能力及团队合作能力，流利的英语交流能力</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 根据客户输入，负责概念阶段安全活动，包括Item definition/HARA/FSC</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 负责技术安全概念开发，包括TSR/TSC/安全分析(FMEA,FTA)。支持软件及测试团队相关工作</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 负责硬件安全要求及硬件架构指标设计</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 负责对团队其他项目的交付物进行校核</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5. 在共同开发项目中与全球安全团队进行合作</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4. 负责向客户提供技术支持</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博士后（新能源汽车底盘）</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 具有3~5年以上的Matlab/Simulink设计基础和经验，有新能源汽车底盘控制模型（EPS，EHB，ESC，Onebox，EPB，EMB）设计工作经验者优先</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 具有基于Matlab/Simulink进行MBD软件开发的能力，熟悉MBD软件开发流程</w:t>
            </w:r>
          </w:p>
          <w:p>
            <w:pPr>
              <w:widowControl/>
              <w:spacing w:line="260" w:lineRule="exact"/>
              <w:jc w:val="left"/>
              <w:textAlignment w:val="center"/>
              <w:rPr>
                <w:rFonts w:hint="eastAsia" w:ascii="宋体" w:hAnsi="宋体" w:eastAsia="宋体" w:cs="宋体"/>
                <w:color w:val="000000"/>
                <w:spacing w:val="-12"/>
                <w:kern w:val="0"/>
                <w:sz w:val="18"/>
                <w:szCs w:val="18"/>
                <w:lang w:eastAsia="zh-CN"/>
              </w:rPr>
            </w:pPr>
            <w:r>
              <w:rPr>
                <w:rFonts w:hint="eastAsia" w:ascii="宋体" w:hAnsi="宋体" w:eastAsia="宋体" w:cs="宋体"/>
                <w:color w:val="000000"/>
                <w:kern w:val="0"/>
                <w:sz w:val="18"/>
                <w:szCs w:val="18"/>
              </w:rPr>
              <w:t>3. 熟悉常见永磁同步电机PMSM控制算法，如FOC，SVPWM，弱</w:t>
            </w:r>
            <w:r>
              <w:rPr>
                <w:rFonts w:hint="eastAsia" w:ascii="宋体" w:hAnsi="宋体" w:eastAsia="宋体" w:cs="宋体"/>
                <w:color w:val="000000"/>
                <w:spacing w:val="-12"/>
                <w:kern w:val="0"/>
                <w:sz w:val="18"/>
                <w:szCs w:val="18"/>
              </w:rPr>
              <w:t>磁控制，力矩波动补偿等相关内容</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 熟悉控制理论知识，如PID，滑模等经典控制算法.</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5. 具有Carsim等车辆系统建模仿真经验</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6. 熟练使用C, C++及脚本语言编辑器进行模型开发与编程</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7. 熟悉ASPICE或CMMI开发体系，有相关项目经验者优先</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8. 良好的沟通能力和团队合作精神。</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 根据产品系统需求，进行系统需求分析，共同确认软件需求与架构，系统核心产品为底盘域控制器</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 根据软件架构，与底层软件同事共同确认系统的输入输出，完成边界定义</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 根据软件设计需求与架构，完成对应的Matlab/Simulink模型搭建</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 对模型进行仿真测试验证，完成对应的MIL工作</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5. 对模型完成自动代码生成工作，并检查生成代码的正确性，完成代码单元测试（静态测试以及动态测试），并且将代码集成到产品的软件工程中</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6. 跟踪产品后续系统测试，量产过程中出现的软件问题</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7. 模型软件设计文档的整理与输出</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底盘疲劳耐久工程师</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1、机械、力学等相关专业博士学历；</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2、了解汽车底盘结构；对疲劳理论、疲劳寿命分析方法具有较深入的研究；</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3、具有良好的组织沟通能力、团队精神和创新意识；</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4、英语六级以上，并具备基本听、说、读、写能力；</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5、思维清晰，语言表达能力强；</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6、具有较强的团队合作意识。</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1、汽车底盘产品疲劳寿命预测及寿命提升。</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2、结合台架试验与路试数据，完成产品疲劳寿命预测方法标定与技术规范。</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3、随机路谱数据处理与加速疲劳试验载荷转换。</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底盘NVH工程师</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1、机械、车辆工程等相关专业博士学历；</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2、了解汽车底盘结构，对NVH理论与测试方法具有较深入的研究；</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3、具有良好的组织沟通能力、团队精神和创新意识；</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4、英语六级以上，并具备基本听、说、读、写能力；</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5、思维清晰，语言表达能力强；</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6、具有较强的团队合作意识。</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1、负责整车或底盘零部件的NVH测试；</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2、负责底盘及零部件NVH仿真分析工作；</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3、负责出具结构NVH改进方案及进度跟踪。</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底盘试验创新工程师</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1、机械、车辆工程等相关专业博士学历；</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2、了解汽车底盘结构，了解汽车底盘及零部件试验原理以及试验方法；</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3、具有良好的组织沟通能力、团队精神和创新意识；</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4、英语六级以上，并具备基本听、说、读、写能力；</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5、思维清晰，语言表达能力强；</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6、具有较强的团队合作意识。</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1、汽车底盘及零部件试验技术理论研究、试验技术创新。</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2、试验设备研发、设计与改造。</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博士后（高端轴承产品开发）</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1、了解轴承行业基本情况，了解卡脖子轴承产品；</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2、具有轴承企业工作经验者优先；</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3、具有良好的组织沟通能力、团队精神和创新意识；</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4、英语六级以上，并具备基本听、说、读、写能力；</w:t>
            </w:r>
          </w:p>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5、思维清晰，语言表达能力强；</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6、具有较强的团队合作意识。</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1、攻关卡脖子轴承技术要求指标、设计和制造关键难点。</w:t>
            </w:r>
          </w:p>
          <w:p>
            <w:pPr>
              <w:widowControl/>
              <w:spacing w:line="260" w:lineRule="exact"/>
              <w:jc w:val="left"/>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2、研究轴承技术能力建设目标、需求和运行方式。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仿宋_GB2312" w:cs="Times New Roman"/>
                <w:b/>
                <w:bCs/>
                <w:sz w:val="18"/>
                <w:szCs w:val="18"/>
              </w:rPr>
            </w:pPr>
            <w:r>
              <w:rPr>
                <w:rFonts w:hint="eastAsia" w:ascii="宋体" w:hAnsi="宋体" w:eastAsia="宋体" w:cs="宋体"/>
                <w:color w:val="000000"/>
                <w:kern w:val="0"/>
                <w:sz w:val="18"/>
                <w:szCs w:val="18"/>
              </w:rPr>
              <w:t>1</w:t>
            </w:r>
          </w:p>
        </w:tc>
      </w:tr>
    </w:tbl>
    <w:p/>
    <w:p>
      <w:pPr>
        <w:widowControl/>
        <w:jc w:val="center"/>
        <w:rPr>
          <w:b/>
          <w:sz w:val="36"/>
          <w:szCs w:val="36"/>
        </w:rPr>
      </w:pPr>
      <w:r>
        <w:rPr>
          <w:rFonts w:hint="eastAsia"/>
          <w:b/>
          <w:sz w:val="36"/>
          <w:szCs w:val="36"/>
        </w:rPr>
        <w:t>其他岗位需求</w:t>
      </w:r>
    </w:p>
    <w:tbl>
      <w:tblPr>
        <w:tblStyle w:val="11"/>
        <w:tblW w:w="96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245"/>
        <w:gridCol w:w="3110"/>
        <w:gridCol w:w="3522"/>
        <w:gridCol w:w="7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rPr>
                <w:szCs w:val="21"/>
              </w:rPr>
            </w:pPr>
            <w:r>
              <w:rPr>
                <w:rFonts w:hint="eastAsia" w:ascii="黑体" w:hAnsi="宋体" w:eastAsia="黑体" w:cs="黑体"/>
                <w:kern w:val="0"/>
                <w:szCs w:val="21"/>
              </w:rPr>
              <w:t>岗位名称</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rPr>
                <w:szCs w:val="21"/>
              </w:rPr>
            </w:pPr>
            <w:r>
              <w:rPr>
                <w:rFonts w:hint="eastAsia" w:ascii="黑体" w:hAnsi="宋体" w:eastAsia="黑体" w:cs="黑体"/>
                <w:kern w:val="0"/>
                <w:szCs w:val="21"/>
              </w:rPr>
              <w:t>岗位要求</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rPr>
                <w:szCs w:val="21"/>
              </w:rPr>
            </w:pPr>
            <w:r>
              <w:rPr>
                <w:rFonts w:hint="eastAsia" w:ascii="黑体" w:hAnsi="宋体" w:eastAsia="黑体" w:cs="黑体"/>
                <w:kern w:val="0"/>
                <w:szCs w:val="21"/>
              </w:rPr>
              <w:t>岗位职责</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rPr>
                <w:szCs w:val="21"/>
              </w:rPr>
            </w:pPr>
            <w:r>
              <w:rPr>
                <w:rFonts w:hint="eastAsia" w:ascii="黑体" w:hAnsi="宋体" w:eastAsia="黑体" w:cs="黑体"/>
                <w:kern w:val="0"/>
                <w:szCs w:val="21"/>
              </w:rPr>
              <w:t>拟聘</w:t>
            </w:r>
          </w:p>
          <w:p>
            <w:pPr>
              <w:widowControl/>
              <w:spacing w:line="320" w:lineRule="exact"/>
              <w:jc w:val="center"/>
              <w:rPr>
                <w:szCs w:val="21"/>
              </w:rPr>
            </w:pPr>
            <w:r>
              <w:rPr>
                <w:rFonts w:hint="eastAsia" w:ascii="黑体" w:hAnsi="宋体" w:eastAsia="黑体" w:cs="黑体"/>
                <w:kern w:val="0"/>
                <w:szCs w:val="21"/>
              </w:rPr>
              <w:t>人数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8" w:hRule="atLeast"/>
          <w:jc w:val="center"/>
        </w:trPr>
        <w:tc>
          <w:tcPr>
            <w:tcW w:w="2245" w:type="dxa"/>
            <w:tcBorders>
              <w:top w:val="single" w:color="auto" w:sz="8" w:space="0"/>
              <w:left w:val="single" w:color="auto" w:sz="8" w:space="0"/>
              <w:bottom w:val="single" w:color="auto" w:sz="4"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BMS</w:t>
            </w:r>
            <w:r>
              <w:rPr>
                <w:rFonts w:hint="eastAsia"/>
                <w:szCs w:val="21"/>
              </w:rPr>
              <w:t>系统工程师</w:t>
            </w:r>
          </w:p>
        </w:tc>
        <w:tc>
          <w:tcPr>
            <w:tcW w:w="3110" w:type="dxa"/>
            <w:vMerge w:val="restart"/>
            <w:tcBorders>
              <w:top w:val="single" w:color="auto" w:sz="8" w:space="0"/>
              <w:left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ascii="Calibri" w:hAnsi="Calibri" w:eastAsia="仿宋" w:cs="Calibri"/>
                <w:szCs w:val="21"/>
              </w:rPr>
              <w:t>1</w:t>
            </w:r>
            <w:r>
              <w:rPr>
                <w:szCs w:val="21"/>
              </w:rPr>
              <w:t>. 车辆工程/电力电子/自动化</w:t>
            </w:r>
            <w:r>
              <w:rPr>
                <w:rFonts w:hint="eastAsia"/>
                <w:szCs w:val="21"/>
              </w:rPr>
              <w:t>/电子信息工程</w:t>
            </w:r>
            <w:r>
              <w:rPr>
                <w:szCs w:val="21"/>
              </w:rPr>
              <w:t>等相关专业，</w:t>
            </w:r>
            <w:r>
              <w:rPr>
                <w:rFonts w:hint="eastAsia"/>
                <w:szCs w:val="21"/>
              </w:rPr>
              <w:t>全日制</w:t>
            </w:r>
            <w:r>
              <w:rPr>
                <w:szCs w:val="21"/>
              </w:rPr>
              <w:t>本科及以上学历</w:t>
            </w:r>
            <w:r>
              <w:rPr>
                <w:rFonts w:hint="eastAsia"/>
                <w:szCs w:val="21"/>
              </w:rPr>
              <w:t>；</w:t>
            </w:r>
          </w:p>
          <w:p>
            <w:pPr>
              <w:widowControl/>
              <w:spacing w:line="320" w:lineRule="exact"/>
              <w:textAlignment w:val="center"/>
              <w:rPr>
                <w:szCs w:val="21"/>
              </w:rPr>
            </w:pPr>
            <w:r>
              <w:rPr>
                <w:rFonts w:hint="eastAsia"/>
                <w:szCs w:val="21"/>
              </w:rPr>
              <w:t>2</w:t>
            </w:r>
            <w:r>
              <w:rPr>
                <w:szCs w:val="21"/>
              </w:rPr>
              <w:t xml:space="preserve">. </w:t>
            </w:r>
            <w:r>
              <w:rPr>
                <w:rFonts w:hint="eastAsia"/>
                <w:szCs w:val="21"/>
              </w:rPr>
              <w:t>良好的英语书面与口头沟通能力；</w:t>
            </w:r>
          </w:p>
          <w:p>
            <w:pPr>
              <w:widowControl/>
              <w:spacing w:line="320" w:lineRule="exact"/>
              <w:textAlignment w:val="center"/>
              <w:rPr>
                <w:rFonts w:ascii="Calibri" w:hAnsi="Calibri" w:eastAsia="仿宋" w:cs="Calibri"/>
                <w:szCs w:val="21"/>
              </w:rPr>
            </w:pPr>
            <w:r>
              <w:rPr>
                <w:rFonts w:hint="eastAsia"/>
                <w:szCs w:val="21"/>
              </w:rPr>
              <w:t>3</w:t>
            </w:r>
            <w:r>
              <w:rPr>
                <w:szCs w:val="21"/>
              </w:rPr>
              <w:t xml:space="preserve">. </w:t>
            </w:r>
            <w:r>
              <w:rPr>
                <w:rFonts w:hint="eastAsia"/>
                <w:szCs w:val="21"/>
              </w:rPr>
              <w:t>良好的工作沟通，团队合作能力。</w:t>
            </w:r>
          </w:p>
        </w:tc>
        <w:tc>
          <w:tcPr>
            <w:tcW w:w="3522" w:type="dxa"/>
            <w:tcBorders>
              <w:top w:val="single" w:color="auto" w:sz="8" w:space="0"/>
              <w:left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负责BMS系统层级需求分析分解及验证。</w:t>
            </w:r>
          </w:p>
        </w:tc>
        <w:tc>
          <w:tcPr>
            <w:tcW w:w="739" w:type="dxa"/>
            <w:tcBorders>
              <w:top w:val="single" w:color="auto" w:sz="8" w:space="0"/>
              <w:left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93" w:hRule="atLeast"/>
          <w:jc w:val="center"/>
        </w:trPr>
        <w:tc>
          <w:tcPr>
            <w:tcW w:w="2245" w:type="dxa"/>
            <w:tcBorders>
              <w:top w:val="single" w:color="auto" w:sz="4" w:space="0"/>
              <w:left w:val="single" w:color="auto" w:sz="8" w:space="0"/>
              <w:bottom w:val="single" w:color="auto" w:sz="4"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功能安全工程师</w:t>
            </w:r>
          </w:p>
        </w:tc>
        <w:tc>
          <w:tcPr>
            <w:tcW w:w="3110" w:type="dxa"/>
            <w:vMerge w:val="continue"/>
            <w:tcBorders>
              <w:left w:val="single" w:color="auto" w:sz="8" w:space="0"/>
              <w:right w:val="single" w:color="auto" w:sz="8" w:space="0"/>
            </w:tcBorders>
            <w:shd w:val="clear" w:color="auto" w:fill="auto"/>
            <w:noWrap/>
            <w:vAlign w:val="center"/>
          </w:tcPr>
          <w:p>
            <w:pPr>
              <w:widowControl/>
              <w:spacing w:line="320" w:lineRule="exact"/>
              <w:textAlignment w:val="center"/>
              <w:rPr>
                <w:rFonts w:ascii="Calibri" w:hAnsi="Calibri" w:eastAsia="仿宋" w:cs="Calibri"/>
                <w:szCs w:val="21"/>
              </w:rPr>
            </w:pPr>
          </w:p>
        </w:tc>
        <w:tc>
          <w:tcPr>
            <w:tcW w:w="3522" w:type="dxa"/>
            <w:tcBorders>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负责电池项目系统/软件/硬件相关功能安全活动的执行及相关文档编写，并跟踪管理项目功能安全活动的状态。</w:t>
            </w:r>
          </w:p>
        </w:tc>
        <w:tc>
          <w:tcPr>
            <w:tcW w:w="739" w:type="dxa"/>
            <w:tcBorders>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2245" w:type="dxa"/>
            <w:tcBorders>
              <w:top w:val="single" w:color="auto" w:sz="4" w:space="0"/>
              <w:left w:val="single" w:color="auto" w:sz="8" w:space="0"/>
              <w:bottom w:val="single" w:color="auto" w:sz="4"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BMS</w:t>
            </w:r>
            <w:r>
              <w:rPr>
                <w:rFonts w:hint="eastAsia"/>
                <w:szCs w:val="21"/>
              </w:rPr>
              <w:t>硬件工程师</w:t>
            </w:r>
          </w:p>
        </w:tc>
        <w:tc>
          <w:tcPr>
            <w:tcW w:w="3110" w:type="dxa"/>
            <w:vMerge w:val="continue"/>
            <w:tcBorders>
              <w:left w:val="single" w:color="auto" w:sz="8" w:space="0"/>
              <w:right w:val="single" w:color="auto" w:sz="8" w:space="0"/>
            </w:tcBorders>
            <w:shd w:val="clear" w:color="auto" w:fill="auto"/>
            <w:noWrap/>
            <w:vAlign w:val="center"/>
          </w:tcPr>
          <w:p>
            <w:pPr>
              <w:widowControl/>
              <w:spacing w:line="320" w:lineRule="exact"/>
              <w:textAlignment w:val="center"/>
              <w:rPr>
                <w:rFonts w:ascii="Calibri" w:hAnsi="Calibri" w:eastAsia="仿宋" w:cs="Calibri"/>
                <w:szCs w:val="21"/>
              </w:rPr>
            </w:pPr>
          </w:p>
        </w:tc>
        <w:tc>
          <w:tcPr>
            <w:tcW w:w="3522" w:type="dxa"/>
            <w:tcBorders>
              <w:left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负责BMS硬件开发工作，负责硬件测试工作；负责售前的客户技术对接及售后的分析；负责相应设计文档的编写。</w:t>
            </w:r>
          </w:p>
        </w:tc>
        <w:tc>
          <w:tcPr>
            <w:tcW w:w="739" w:type="dxa"/>
            <w:tcBorders>
              <w:left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2245" w:type="dxa"/>
            <w:tcBorders>
              <w:top w:val="single" w:color="auto" w:sz="4"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B</w:t>
            </w:r>
            <w:r>
              <w:rPr>
                <w:szCs w:val="21"/>
              </w:rPr>
              <w:t>MS</w:t>
            </w:r>
            <w:r>
              <w:rPr>
                <w:rFonts w:hint="eastAsia"/>
                <w:szCs w:val="21"/>
              </w:rPr>
              <w:t>软件工程师</w:t>
            </w:r>
          </w:p>
        </w:tc>
        <w:tc>
          <w:tcPr>
            <w:tcW w:w="3110" w:type="dxa"/>
            <w:vMerge w:val="continue"/>
            <w:tcBorders>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rFonts w:ascii="Calibri" w:hAnsi="Calibri" w:eastAsia="仿宋" w:cs="Calibri"/>
                <w:szCs w:val="21"/>
              </w:rPr>
            </w:pPr>
          </w:p>
        </w:tc>
        <w:tc>
          <w:tcPr>
            <w:tcW w:w="3522" w:type="dxa"/>
            <w:tcBorders>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负责BMS的软件开发，编写相应的设计文档，负责相应的代码集成测试。</w:t>
            </w:r>
          </w:p>
        </w:tc>
        <w:tc>
          <w:tcPr>
            <w:tcW w:w="739" w:type="dxa"/>
            <w:tcBorders>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65" w:hRule="atLeast"/>
          <w:jc w:val="center"/>
        </w:trPr>
        <w:tc>
          <w:tcPr>
            <w:tcW w:w="2245" w:type="dxa"/>
            <w:tcBorders>
              <w:top w:val="single" w:color="auto" w:sz="8" w:space="0"/>
              <w:left w:val="single" w:color="auto" w:sz="8" w:space="0"/>
              <w:bottom w:val="single" w:color="auto" w:sz="4"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BMS</w:t>
            </w:r>
            <w:r>
              <w:rPr>
                <w:rFonts w:hint="eastAsia"/>
                <w:szCs w:val="21"/>
              </w:rPr>
              <w:t>系统工程师</w:t>
            </w:r>
          </w:p>
        </w:tc>
        <w:tc>
          <w:tcPr>
            <w:tcW w:w="3110" w:type="dxa"/>
            <w:vMerge w:val="restart"/>
            <w:tcBorders>
              <w:top w:val="single" w:color="auto" w:sz="8" w:space="0"/>
              <w:left w:val="single" w:color="auto" w:sz="8" w:space="0"/>
              <w:right w:val="single" w:color="auto" w:sz="8" w:space="0"/>
            </w:tcBorders>
            <w:shd w:val="clear" w:color="auto" w:fill="auto"/>
            <w:noWrap/>
            <w:vAlign w:val="center"/>
          </w:tcPr>
          <w:p/>
          <w:p>
            <w:pPr>
              <w:widowControl/>
              <w:spacing w:line="320" w:lineRule="exact"/>
              <w:textAlignment w:val="center"/>
              <w:rPr>
                <w:szCs w:val="21"/>
              </w:rPr>
            </w:pPr>
            <w:r>
              <w:rPr>
                <w:rFonts w:hint="eastAsia"/>
                <w:szCs w:val="21"/>
              </w:rPr>
              <w:t>1</w:t>
            </w:r>
            <w:r>
              <w:rPr>
                <w:szCs w:val="21"/>
              </w:rPr>
              <w:t xml:space="preserve">. </w:t>
            </w:r>
            <w:r>
              <w:rPr>
                <w:rFonts w:hint="eastAsia"/>
                <w:szCs w:val="21"/>
              </w:rPr>
              <w:t>车辆工程/电力电子/自动化等相关专业，全日制本科及以上学历；</w:t>
            </w:r>
          </w:p>
          <w:p>
            <w:pPr>
              <w:widowControl/>
              <w:spacing w:line="320" w:lineRule="exact"/>
              <w:textAlignment w:val="center"/>
              <w:rPr>
                <w:szCs w:val="21"/>
              </w:rPr>
            </w:pPr>
            <w:r>
              <w:rPr>
                <w:rFonts w:hint="eastAsia"/>
                <w:szCs w:val="21"/>
              </w:rPr>
              <w:t>2</w:t>
            </w:r>
            <w:r>
              <w:rPr>
                <w:szCs w:val="21"/>
              </w:rPr>
              <w:t xml:space="preserve">. </w:t>
            </w:r>
            <w:r>
              <w:rPr>
                <w:rFonts w:hint="eastAsia"/>
                <w:szCs w:val="21"/>
              </w:rPr>
              <w:t>熟悉汽车行业ASPICE开发流程及ISO26262功能安全标准；</w:t>
            </w:r>
          </w:p>
          <w:p>
            <w:pPr>
              <w:widowControl/>
              <w:spacing w:line="320" w:lineRule="exact"/>
              <w:textAlignment w:val="center"/>
              <w:rPr>
                <w:szCs w:val="21"/>
              </w:rPr>
            </w:pPr>
            <w:r>
              <w:rPr>
                <w:szCs w:val="21"/>
              </w:rPr>
              <w:t>3. 1</w:t>
            </w:r>
            <w:r>
              <w:rPr>
                <w:rFonts w:hint="eastAsia"/>
                <w:szCs w:val="21"/>
              </w:rPr>
              <w:t>年以上BMS硬件/软件开发经验，或主机厂BMS行业背景，或1年以上的电子产品功能安全分析和设计开发经验；</w:t>
            </w:r>
          </w:p>
          <w:p>
            <w:pPr>
              <w:widowControl/>
              <w:spacing w:line="320" w:lineRule="exact"/>
              <w:textAlignment w:val="center"/>
              <w:rPr>
                <w:szCs w:val="21"/>
              </w:rPr>
            </w:pPr>
            <w:r>
              <w:rPr>
                <w:rFonts w:hint="eastAsia"/>
                <w:szCs w:val="21"/>
              </w:rPr>
              <w:t>4</w:t>
            </w:r>
            <w:r>
              <w:rPr>
                <w:szCs w:val="21"/>
              </w:rPr>
              <w:t xml:space="preserve">. </w:t>
            </w:r>
            <w:r>
              <w:rPr>
                <w:rFonts w:hint="eastAsia"/>
                <w:szCs w:val="21"/>
              </w:rPr>
              <w:t>良好的英语书面与口头沟通能力；</w:t>
            </w:r>
          </w:p>
        </w:tc>
        <w:tc>
          <w:tcPr>
            <w:tcW w:w="3522" w:type="dxa"/>
            <w:tcBorders>
              <w:top w:val="single" w:color="auto" w:sz="8" w:space="0"/>
              <w:left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负责BMS系统层级需求分析分解及验证。</w:t>
            </w:r>
          </w:p>
        </w:tc>
        <w:tc>
          <w:tcPr>
            <w:tcW w:w="739" w:type="dxa"/>
            <w:tcBorders>
              <w:top w:val="single" w:color="auto" w:sz="8" w:space="0"/>
              <w:left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06" w:hRule="atLeast"/>
          <w:jc w:val="center"/>
        </w:trPr>
        <w:tc>
          <w:tcPr>
            <w:tcW w:w="2245" w:type="dxa"/>
            <w:tcBorders>
              <w:top w:val="single" w:color="auto" w:sz="4"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功能安全工程师</w:t>
            </w:r>
          </w:p>
        </w:tc>
        <w:tc>
          <w:tcPr>
            <w:tcW w:w="3110" w:type="dxa"/>
            <w:vMerge w:val="continue"/>
            <w:tcBorders>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p>
        </w:tc>
        <w:tc>
          <w:tcPr>
            <w:tcW w:w="3522" w:type="dxa"/>
            <w:tcBorders>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负责电池项目系统/软件/硬件相关功能安全活动的执行及相关文档编写，并跟踪管理项目功能安全活动的状态。</w:t>
            </w:r>
          </w:p>
        </w:tc>
        <w:tc>
          <w:tcPr>
            <w:tcW w:w="739" w:type="dxa"/>
            <w:tcBorders>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BMS</w:t>
            </w:r>
            <w:r>
              <w:rPr>
                <w:rFonts w:hint="eastAsia"/>
                <w:szCs w:val="21"/>
              </w:rPr>
              <w:t>硬件工程师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电子信息工程、自动化、电力电子等相关电子专业本科及以上学历；</w:t>
            </w:r>
          </w:p>
          <w:p>
            <w:pPr>
              <w:widowControl/>
              <w:spacing w:line="320" w:lineRule="exact"/>
              <w:textAlignment w:val="center"/>
              <w:rPr>
                <w:szCs w:val="21"/>
              </w:rPr>
            </w:pPr>
            <w:r>
              <w:rPr>
                <w:rFonts w:hint="eastAsia"/>
                <w:szCs w:val="21"/>
              </w:rPr>
              <w:t>2</w:t>
            </w:r>
            <w:r>
              <w:rPr>
                <w:szCs w:val="21"/>
              </w:rPr>
              <w:t xml:space="preserve">. </w:t>
            </w:r>
            <w:r>
              <w:rPr>
                <w:rFonts w:hint="eastAsia"/>
                <w:szCs w:val="21"/>
              </w:rPr>
              <w:t>熟练掌握Altium designer、Orcad等电子硬件开发工具软件;</w:t>
            </w:r>
          </w:p>
          <w:p>
            <w:pPr>
              <w:widowControl/>
              <w:spacing w:line="320" w:lineRule="exact"/>
              <w:textAlignment w:val="center"/>
              <w:rPr>
                <w:szCs w:val="21"/>
              </w:rPr>
            </w:pPr>
            <w:r>
              <w:rPr>
                <w:rFonts w:hint="eastAsia"/>
                <w:szCs w:val="21"/>
              </w:rPr>
              <w:t>3</w:t>
            </w:r>
            <w:r>
              <w:rPr>
                <w:szCs w:val="21"/>
              </w:rPr>
              <w:t>. 1</w:t>
            </w:r>
            <w:r>
              <w:rPr>
                <w:rFonts w:hint="eastAsia"/>
                <w:szCs w:val="21"/>
              </w:rPr>
              <w:t>年以上嵌入式硬件开发经验，有B</w:t>
            </w:r>
            <w:r>
              <w:rPr>
                <w:szCs w:val="21"/>
              </w:rPr>
              <w:t>MS</w:t>
            </w:r>
            <w:r>
              <w:rPr>
                <w:rFonts w:hint="eastAsia"/>
                <w:szCs w:val="21"/>
              </w:rPr>
              <w:t>产品硬件开发经验优先；</w:t>
            </w:r>
          </w:p>
          <w:p>
            <w:pPr>
              <w:widowControl/>
              <w:spacing w:line="320" w:lineRule="exact"/>
              <w:textAlignment w:val="center"/>
              <w:rPr>
                <w:szCs w:val="21"/>
              </w:rPr>
            </w:pPr>
            <w:r>
              <w:rPr>
                <w:szCs w:val="21"/>
              </w:rPr>
              <w:t xml:space="preserve">4. </w:t>
            </w:r>
            <w:r>
              <w:rPr>
                <w:rFonts w:hint="eastAsia"/>
                <w:szCs w:val="21"/>
              </w:rPr>
              <w:t>受过电池管理系统、ISO 26262、EMC等方面的培训优先；熟悉汽车电子开发流程者优先；</w:t>
            </w:r>
          </w:p>
          <w:p>
            <w:pPr>
              <w:widowControl/>
              <w:spacing w:line="320" w:lineRule="exact"/>
              <w:textAlignment w:val="center"/>
              <w:rPr>
                <w:szCs w:val="21"/>
              </w:rPr>
            </w:pPr>
            <w:r>
              <w:rPr>
                <w:szCs w:val="21"/>
              </w:rPr>
              <w:t xml:space="preserve">5. </w:t>
            </w:r>
            <w:r>
              <w:rPr>
                <w:rFonts w:hint="eastAsia"/>
                <w:szCs w:val="21"/>
              </w:rPr>
              <w:t>良好的英语书写及口语能力。</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负责BMS硬件开发工作，负责硬件测试工作；负责售前的客户技术对接及售后的分析；负责相应设计文档的编写。</w:t>
            </w:r>
          </w:p>
          <w:p>
            <w:pPr>
              <w:widowControl/>
              <w:spacing w:line="320" w:lineRule="exact"/>
              <w:textAlignment w:val="center"/>
              <w:rPr>
                <w:szCs w:val="21"/>
              </w:rPr>
            </w:pP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BMS</w:t>
            </w:r>
            <w:r>
              <w:rPr>
                <w:rFonts w:hint="eastAsia"/>
                <w:szCs w:val="21"/>
              </w:rPr>
              <w:t>软件工程师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电子信息工程、自动化、电力电子等相关电子专业本科以上学历；</w:t>
            </w:r>
          </w:p>
          <w:p>
            <w:pPr>
              <w:widowControl/>
              <w:spacing w:line="320" w:lineRule="exact"/>
              <w:textAlignment w:val="center"/>
              <w:rPr>
                <w:szCs w:val="21"/>
              </w:rPr>
            </w:pPr>
            <w:r>
              <w:rPr>
                <w:rFonts w:hint="eastAsia"/>
                <w:szCs w:val="21"/>
              </w:rPr>
              <w:t>2</w:t>
            </w:r>
            <w:r>
              <w:rPr>
                <w:szCs w:val="21"/>
              </w:rPr>
              <w:t>.</w:t>
            </w:r>
            <w:r>
              <w:rPr>
                <w:rFonts w:hint="eastAsia"/>
                <w:szCs w:val="21"/>
              </w:rPr>
              <w:t>受过电池管理系统、软件架构、UDS等方面的培训优先；</w:t>
            </w:r>
          </w:p>
          <w:p>
            <w:pPr>
              <w:widowControl/>
              <w:spacing w:line="320" w:lineRule="exact"/>
              <w:textAlignment w:val="center"/>
              <w:rPr>
                <w:szCs w:val="21"/>
              </w:rPr>
            </w:pPr>
            <w:r>
              <w:rPr>
                <w:rFonts w:hint="eastAsia"/>
                <w:szCs w:val="21"/>
              </w:rPr>
              <w:t>3</w:t>
            </w:r>
            <w:r>
              <w:rPr>
                <w:szCs w:val="21"/>
              </w:rPr>
              <w:t xml:space="preserve">. 1 </w:t>
            </w:r>
            <w:r>
              <w:rPr>
                <w:rFonts w:hint="eastAsia"/>
                <w:szCs w:val="21"/>
              </w:rPr>
              <w:t>年以上BMS产品软件开发经验优先，或1年以上整车BMS项目调试经验优先；</w:t>
            </w:r>
          </w:p>
          <w:p>
            <w:pPr>
              <w:widowControl/>
              <w:spacing w:line="320" w:lineRule="exact"/>
              <w:textAlignment w:val="center"/>
              <w:rPr>
                <w:szCs w:val="21"/>
              </w:rPr>
            </w:pPr>
            <w:r>
              <w:rPr>
                <w:rFonts w:hint="eastAsia"/>
                <w:szCs w:val="21"/>
              </w:rPr>
              <w:t>4</w:t>
            </w:r>
            <w:r>
              <w:rPr>
                <w:szCs w:val="21"/>
              </w:rPr>
              <w:t xml:space="preserve">. </w:t>
            </w:r>
            <w:r>
              <w:rPr>
                <w:rFonts w:hint="eastAsia"/>
                <w:szCs w:val="21"/>
              </w:rPr>
              <w:t>良好的英语书写及口语能力。</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负责BMS的软件开发，编写相应的设计文档，负责相应的代码集成测试。熟悉“V”模型开发流程熟悉C语言和MATLAB编程。</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BMS</w:t>
            </w:r>
            <w:r>
              <w:rPr>
                <w:rFonts w:hint="eastAsia"/>
                <w:szCs w:val="21"/>
              </w:rPr>
              <w:t>算法工程师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电子信息工程、自动化、数学、计算机等相关电子专业，全日制硕士及以上学历；</w:t>
            </w:r>
          </w:p>
          <w:p>
            <w:pPr>
              <w:widowControl/>
              <w:spacing w:line="320" w:lineRule="exact"/>
              <w:textAlignment w:val="center"/>
              <w:rPr>
                <w:szCs w:val="21"/>
              </w:rPr>
            </w:pPr>
            <w:r>
              <w:rPr>
                <w:rFonts w:hint="eastAsia"/>
                <w:szCs w:val="21"/>
              </w:rPr>
              <w:t>2</w:t>
            </w:r>
            <w:r>
              <w:rPr>
                <w:szCs w:val="21"/>
              </w:rPr>
              <w:t xml:space="preserve">. </w:t>
            </w:r>
            <w:r>
              <w:rPr>
                <w:rFonts w:hint="eastAsia"/>
                <w:szCs w:val="21"/>
              </w:rPr>
              <w:t>受过电池管理系统算法开发等方面的培训优先；</w:t>
            </w:r>
          </w:p>
          <w:p>
            <w:pPr>
              <w:widowControl/>
              <w:spacing w:line="320" w:lineRule="exact"/>
              <w:textAlignment w:val="center"/>
              <w:rPr>
                <w:szCs w:val="21"/>
              </w:rPr>
            </w:pPr>
            <w:r>
              <w:rPr>
                <w:rFonts w:hint="eastAsia"/>
                <w:szCs w:val="21"/>
              </w:rPr>
              <w:t>3</w:t>
            </w:r>
            <w:r>
              <w:rPr>
                <w:szCs w:val="21"/>
              </w:rPr>
              <w:t xml:space="preserve">. </w:t>
            </w:r>
            <w:r>
              <w:rPr>
                <w:rFonts w:hint="eastAsia"/>
                <w:szCs w:val="21"/>
              </w:rPr>
              <w:t>1年以上电池管理系统SOC算法开发经验优化；1年以上C语言嵌入式软件开发经验优先；</w:t>
            </w:r>
          </w:p>
          <w:p>
            <w:pPr>
              <w:widowControl/>
              <w:spacing w:line="320" w:lineRule="exact"/>
              <w:textAlignment w:val="center"/>
              <w:rPr>
                <w:szCs w:val="21"/>
              </w:rPr>
            </w:pPr>
            <w:r>
              <w:rPr>
                <w:rFonts w:hint="eastAsia"/>
                <w:szCs w:val="21"/>
              </w:rPr>
              <w:t>4</w:t>
            </w:r>
            <w:r>
              <w:rPr>
                <w:szCs w:val="21"/>
              </w:rPr>
              <w:t xml:space="preserve">. </w:t>
            </w:r>
            <w:r>
              <w:rPr>
                <w:rFonts w:hint="eastAsia"/>
                <w:szCs w:val="21"/>
              </w:rPr>
              <w:t>熟悉MATLAB/Simulink建模；</w:t>
            </w:r>
          </w:p>
          <w:p>
            <w:pPr>
              <w:widowControl/>
              <w:spacing w:line="320" w:lineRule="exact"/>
              <w:textAlignment w:val="center"/>
              <w:rPr>
                <w:szCs w:val="21"/>
              </w:rPr>
            </w:pPr>
            <w:r>
              <w:rPr>
                <w:rFonts w:hint="eastAsia"/>
                <w:szCs w:val="21"/>
              </w:rPr>
              <w:t>5</w:t>
            </w:r>
            <w:r>
              <w:rPr>
                <w:szCs w:val="21"/>
              </w:rPr>
              <w:t xml:space="preserve">. </w:t>
            </w:r>
            <w:r>
              <w:rPr>
                <w:rFonts w:hint="eastAsia"/>
                <w:szCs w:val="21"/>
              </w:rPr>
              <w:t>能够进行编写算法需求和设计文档；</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负责BMS算法开发工作。</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电芯开发工程师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锂电相关专业（电化学，化学化工类、材料类等），全日制硕士学历；</w:t>
            </w:r>
          </w:p>
          <w:p>
            <w:pPr>
              <w:widowControl/>
              <w:spacing w:line="320" w:lineRule="exact"/>
              <w:textAlignment w:val="center"/>
              <w:rPr>
                <w:szCs w:val="21"/>
              </w:rPr>
            </w:pPr>
            <w:r>
              <w:rPr>
                <w:rFonts w:hint="eastAsia"/>
                <w:szCs w:val="21"/>
              </w:rPr>
              <w:t>2</w:t>
            </w:r>
            <w:r>
              <w:rPr>
                <w:szCs w:val="21"/>
              </w:rPr>
              <w:t xml:space="preserve">. </w:t>
            </w:r>
            <w:r>
              <w:rPr>
                <w:rFonts w:hint="eastAsia"/>
                <w:szCs w:val="21"/>
              </w:rPr>
              <w:t>优秀的执行能力和沟通能力；</w:t>
            </w:r>
          </w:p>
          <w:p>
            <w:pPr>
              <w:widowControl/>
              <w:spacing w:line="320" w:lineRule="exact"/>
              <w:textAlignment w:val="center"/>
              <w:rPr>
                <w:szCs w:val="21"/>
              </w:rPr>
            </w:pPr>
            <w:r>
              <w:rPr>
                <w:rFonts w:hint="eastAsia"/>
                <w:szCs w:val="21"/>
              </w:rPr>
              <w:t>3</w:t>
            </w:r>
            <w:r>
              <w:rPr>
                <w:szCs w:val="21"/>
              </w:rPr>
              <w:t xml:space="preserve">. </w:t>
            </w:r>
            <w:r>
              <w:rPr>
                <w:rFonts w:hint="eastAsia"/>
                <w:szCs w:val="21"/>
              </w:rPr>
              <w:t>能承受较大的工作压力；</w:t>
            </w:r>
          </w:p>
          <w:p>
            <w:pPr>
              <w:widowControl/>
              <w:spacing w:line="320" w:lineRule="exact"/>
              <w:textAlignment w:val="center"/>
              <w:rPr>
                <w:szCs w:val="21"/>
              </w:rPr>
            </w:pPr>
            <w:r>
              <w:rPr>
                <w:rFonts w:hint="eastAsia"/>
                <w:szCs w:val="21"/>
              </w:rPr>
              <w:t>4</w:t>
            </w:r>
            <w:r>
              <w:rPr>
                <w:szCs w:val="21"/>
              </w:rPr>
              <w:t xml:space="preserve">. </w:t>
            </w:r>
            <w:r>
              <w:rPr>
                <w:rFonts w:hint="eastAsia"/>
                <w:szCs w:val="21"/>
              </w:rPr>
              <w:t>良好的英语表达以及读写能力。</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协助资深工程师进行新配方、新结构及新功能的电芯设计相关工作。</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电芯开发工程师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锂电相关专业（化学化工类、材料类等）本科及以上学历，博士优先；</w:t>
            </w:r>
          </w:p>
          <w:p>
            <w:pPr>
              <w:widowControl/>
              <w:spacing w:line="320" w:lineRule="exact"/>
              <w:textAlignment w:val="center"/>
              <w:rPr>
                <w:szCs w:val="21"/>
              </w:rPr>
            </w:pPr>
            <w:r>
              <w:rPr>
                <w:szCs w:val="21"/>
              </w:rPr>
              <w:t xml:space="preserve">2. </w:t>
            </w:r>
            <w:r>
              <w:rPr>
                <w:rFonts w:hint="eastAsia"/>
                <w:szCs w:val="21"/>
              </w:rPr>
              <w:t>掌握锂离子电池生产与工艺、试验设计、质量管理体系、电化学基本原理等方面的知识；</w:t>
            </w:r>
          </w:p>
          <w:p>
            <w:pPr>
              <w:widowControl/>
              <w:spacing w:line="320" w:lineRule="exact"/>
              <w:textAlignment w:val="center"/>
              <w:rPr>
                <w:szCs w:val="21"/>
              </w:rPr>
            </w:pPr>
            <w:r>
              <w:rPr>
                <w:rFonts w:hint="eastAsia"/>
                <w:szCs w:val="21"/>
              </w:rPr>
              <w:t>3</w:t>
            </w:r>
            <w:r>
              <w:rPr>
                <w:szCs w:val="21"/>
              </w:rPr>
              <w:t xml:space="preserve">. </w:t>
            </w:r>
            <w:r>
              <w:rPr>
                <w:rFonts w:hint="eastAsia"/>
                <w:szCs w:val="21"/>
              </w:rPr>
              <w:t>本科学历需从事锂电池产品研发工作经验3年以上，硕士学历需从事锂电池产品研发工作经验1年以上；</w:t>
            </w:r>
          </w:p>
          <w:p>
            <w:pPr>
              <w:widowControl/>
              <w:spacing w:line="320" w:lineRule="exact"/>
              <w:textAlignment w:val="center"/>
              <w:rPr>
                <w:szCs w:val="21"/>
              </w:rPr>
            </w:pPr>
            <w:r>
              <w:rPr>
                <w:rFonts w:hint="eastAsia"/>
                <w:szCs w:val="21"/>
              </w:rPr>
              <w:t>4</w:t>
            </w:r>
            <w:r>
              <w:rPr>
                <w:szCs w:val="21"/>
              </w:rPr>
              <w:t xml:space="preserve">. </w:t>
            </w:r>
            <w:r>
              <w:rPr>
                <w:rFonts w:hint="eastAsia"/>
                <w:szCs w:val="21"/>
              </w:rPr>
              <w:t>优秀的执行能力和沟通能力；</w:t>
            </w:r>
          </w:p>
          <w:p>
            <w:pPr>
              <w:widowControl/>
              <w:spacing w:line="320" w:lineRule="exact"/>
              <w:textAlignment w:val="center"/>
              <w:rPr>
                <w:szCs w:val="21"/>
              </w:rPr>
            </w:pPr>
            <w:r>
              <w:rPr>
                <w:rFonts w:hint="eastAsia"/>
                <w:szCs w:val="21"/>
              </w:rPr>
              <w:t>5</w:t>
            </w:r>
            <w:r>
              <w:rPr>
                <w:szCs w:val="21"/>
              </w:rPr>
              <w:t>.</w:t>
            </w:r>
            <w:r>
              <w:rPr>
                <w:rFonts w:hint="eastAsia"/>
                <w:szCs w:val="21"/>
              </w:rPr>
              <w:t>优秀的英语听说读写能力。</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进行新配方、新结构及新功能的电芯设计相关工作。</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项目经理</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汽车、机械、电子/电气、材料、化工等本科以上学历，硕士优先；</w:t>
            </w:r>
          </w:p>
          <w:p>
            <w:pPr>
              <w:widowControl/>
              <w:spacing w:line="320" w:lineRule="exact"/>
              <w:textAlignment w:val="center"/>
              <w:rPr>
                <w:szCs w:val="21"/>
              </w:rPr>
            </w:pPr>
            <w:r>
              <w:rPr>
                <w:szCs w:val="21"/>
              </w:rPr>
              <w:t xml:space="preserve">2. </w:t>
            </w:r>
            <w:r>
              <w:rPr>
                <w:rFonts w:hint="eastAsia"/>
                <w:szCs w:val="21"/>
              </w:rPr>
              <w:t>熟悉汽车产品开发流程及APQP流程；</w:t>
            </w:r>
          </w:p>
          <w:p>
            <w:pPr>
              <w:widowControl/>
              <w:spacing w:line="320" w:lineRule="exact"/>
              <w:textAlignment w:val="center"/>
              <w:rPr>
                <w:szCs w:val="21"/>
              </w:rPr>
            </w:pPr>
            <w:r>
              <w:rPr>
                <w:rFonts w:hint="eastAsia"/>
                <w:szCs w:val="21"/>
              </w:rPr>
              <w:t>3</w:t>
            </w:r>
            <w:r>
              <w:rPr>
                <w:szCs w:val="21"/>
              </w:rPr>
              <w:t>. 2</w:t>
            </w:r>
            <w:r>
              <w:rPr>
                <w:rFonts w:hint="eastAsia"/>
                <w:szCs w:val="21"/>
              </w:rPr>
              <w:t>年以上项目管理经验，有汽车行业经验优先；</w:t>
            </w:r>
          </w:p>
          <w:p>
            <w:pPr>
              <w:widowControl/>
              <w:spacing w:line="320" w:lineRule="exact"/>
              <w:textAlignment w:val="center"/>
              <w:rPr>
                <w:szCs w:val="21"/>
              </w:rPr>
            </w:pPr>
            <w:r>
              <w:rPr>
                <w:rFonts w:hint="eastAsia"/>
                <w:szCs w:val="21"/>
              </w:rPr>
              <w:t>4</w:t>
            </w:r>
            <w:r>
              <w:rPr>
                <w:szCs w:val="21"/>
              </w:rPr>
              <w:t xml:space="preserve">. </w:t>
            </w:r>
            <w:r>
              <w:rPr>
                <w:rFonts w:hint="eastAsia"/>
                <w:szCs w:val="21"/>
              </w:rPr>
              <w:t>良好的中英文语言能力；</w:t>
            </w:r>
          </w:p>
          <w:p>
            <w:pPr>
              <w:widowControl/>
              <w:spacing w:line="320" w:lineRule="exact"/>
              <w:textAlignment w:val="center"/>
              <w:rPr>
                <w:szCs w:val="21"/>
              </w:rPr>
            </w:pPr>
            <w:r>
              <w:rPr>
                <w:rFonts w:hint="eastAsia"/>
                <w:szCs w:val="21"/>
              </w:rPr>
              <w:t>5</w:t>
            </w:r>
            <w:r>
              <w:rPr>
                <w:szCs w:val="21"/>
              </w:rPr>
              <w:t xml:space="preserve">. </w:t>
            </w:r>
            <w:r>
              <w:rPr>
                <w:rFonts w:hint="eastAsia"/>
                <w:szCs w:val="21"/>
              </w:rPr>
              <w:t>PMP证书和6西格玛绿带/黑带优先。</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系统项目经理负责制定和管理新项目开发的技术、时间、财务以及人员等要素。并且是客户和内部工程、管理团队的主要对接窗口。</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储能产品工程师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电气工程、结构工程、电化学或相关专业，全日制本科及以上学历；</w:t>
            </w:r>
          </w:p>
          <w:p>
            <w:pPr>
              <w:widowControl/>
              <w:spacing w:line="320" w:lineRule="exact"/>
              <w:textAlignment w:val="center"/>
              <w:rPr>
                <w:szCs w:val="21"/>
              </w:rPr>
            </w:pPr>
            <w:r>
              <w:rPr>
                <w:rFonts w:hint="eastAsia"/>
                <w:szCs w:val="21"/>
              </w:rPr>
              <w:t>2</w:t>
            </w:r>
            <w:r>
              <w:rPr>
                <w:szCs w:val="21"/>
              </w:rPr>
              <w:t xml:space="preserve">. </w:t>
            </w:r>
            <w:r>
              <w:rPr>
                <w:rFonts w:hint="eastAsia"/>
                <w:szCs w:val="21"/>
              </w:rPr>
              <w:t>储能电池系统开发两年及以上相关工作经验，熟悉LFP/NMC电芯体系应用优先；</w:t>
            </w:r>
          </w:p>
          <w:p>
            <w:pPr>
              <w:widowControl/>
              <w:spacing w:line="320" w:lineRule="exact"/>
              <w:textAlignment w:val="center"/>
              <w:rPr>
                <w:szCs w:val="21"/>
              </w:rPr>
            </w:pPr>
            <w:r>
              <w:rPr>
                <w:rFonts w:hint="eastAsia"/>
                <w:szCs w:val="21"/>
              </w:rPr>
              <w:t>3</w:t>
            </w:r>
            <w:r>
              <w:rPr>
                <w:szCs w:val="21"/>
              </w:rPr>
              <w:t xml:space="preserve">. </w:t>
            </w:r>
            <w:r>
              <w:rPr>
                <w:rFonts w:hint="eastAsia"/>
                <w:szCs w:val="21"/>
              </w:rPr>
              <w:t>有效的沟通和表达技巧；</w:t>
            </w:r>
          </w:p>
          <w:p>
            <w:pPr>
              <w:widowControl/>
              <w:spacing w:line="320" w:lineRule="exact"/>
              <w:textAlignment w:val="center"/>
              <w:rPr>
                <w:szCs w:val="21"/>
              </w:rPr>
            </w:pPr>
            <w:r>
              <w:rPr>
                <w:rFonts w:hint="eastAsia"/>
                <w:szCs w:val="21"/>
              </w:rPr>
              <w:t>4</w:t>
            </w:r>
            <w:r>
              <w:rPr>
                <w:szCs w:val="21"/>
              </w:rPr>
              <w:t xml:space="preserve">. </w:t>
            </w:r>
            <w:r>
              <w:rPr>
                <w:rFonts w:hint="eastAsia"/>
                <w:szCs w:val="21"/>
              </w:rPr>
              <w:t>良好的中英文能力；</w:t>
            </w:r>
          </w:p>
          <w:p>
            <w:pPr>
              <w:widowControl/>
              <w:spacing w:line="320" w:lineRule="exact"/>
              <w:textAlignment w:val="center"/>
              <w:rPr>
                <w:szCs w:val="21"/>
              </w:rPr>
            </w:pPr>
            <w:r>
              <w:rPr>
                <w:rFonts w:hint="eastAsia"/>
                <w:szCs w:val="21"/>
              </w:rPr>
              <w:t>5</w:t>
            </w:r>
            <w:r>
              <w:rPr>
                <w:szCs w:val="21"/>
              </w:rPr>
              <w:t xml:space="preserve">. </w:t>
            </w:r>
            <w:r>
              <w:rPr>
                <w:rFonts w:hint="eastAsia"/>
                <w:szCs w:val="21"/>
              </w:rPr>
              <w:t>积极主动，细节导向，愿意学习和掌握新技术；</w:t>
            </w:r>
          </w:p>
          <w:p>
            <w:pPr>
              <w:widowControl/>
              <w:spacing w:line="320" w:lineRule="exact"/>
              <w:textAlignment w:val="center"/>
              <w:rPr>
                <w:szCs w:val="21"/>
              </w:rPr>
            </w:pPr>
            <w:r>
              <w:rPr>
                <w:rFonts w:hint="eastAsia"/>
                <w:szCs w:val="21"/>
              </w:rPr>
              <w:t>6</w:t>
            </w:r>
            <w:r>
              <w:rPr>
                <w:szCs w:val="21"/>
              </w:rPr>
              <w:t xml:space="preserve">. </w:t>
            </w:r>
            <w:r>
              <w:rPr>
                <w:rFonts w:hint="eastAsia"/>
                <w:szCs w:val="21"/>
              </w:rPr>
              <w:t>较强的问题解决能力；</w:t>
            </w:r>
          </w:p>
          <w:p>
            <w:pPr>
              <w:widowControl/>
              <w:spacing w:line="320" w:lineRule="exact"/>
              <w:textAlignment w:val="center"/>
              <w:rPr>
                <w:szCs w:val="21"/>
              </w:rPr>
            </w:pPr>
            <w:r>
              <w:rPr>
                <w:rFonts w:hint="eastAsia"/>
                <w:szCs w:val="21"/>
              </w:rPr>
              <w:t>7</w:t>
            </w:r>
            <w:r>
              <w:rPr>
                <w:szCs w:val="21"/>
              </w:rPr>
              <w:t xml:space="preserve">. </w:t>
            </w:r>
            <w:r>
              <w:rPr>
                <w:rFonts w:hint="eastAsia"/>
                <w:szCs w:val="21"/>
              </w:rPr>
              <w:t>较强的抗压能力；</w:t>
            </w:r>
          </w:p>
          <w:p>
            <w:pPr>
              <w:widowControl/>
              <w:spacing w:line="320" w:lineRule="exact"/>
              <w:textAlignment w:val="center"/>
              <w:rPr>
                <w:szCs w:val="21"/>
              </w:rPr>
            </w:pPr>
            <w:r>
              <w:rPr>
                <w:rFonts w:hint="eastAsia"/>
                <w:szCs w:val="21"/>
              </w:rPr>
              <w:t>8</w:t>
            </w:r>
            <w:r>
              <w:rPr>
                <w:szCs w:val="21"/>
              </w:rPr>
              <w:t xml:space="preserve">. </w:t>
            </w:r>
            <w:r>
              <w:rPr>
                <w:rFonts w:hint="eastAsia"/>
                <w:szCs w:val="21"/>
              </w:rPr>
              <w:t>思维积极，心态乐观；</w:t>
            </w:r>
          </w:p>
          <w:p>
            <w:pPr>
              <w:widowControl/>
              <w:spacing w:line="320" w:lineRule="exact"/>
              <w:textAlignment w:val="center"/>
              <w:rPr>
                <w:szCs w:val="21"/>
              </w:rPr>
            </w:pPr>
            <w:r>
              <w:rPr>
                <w:rFonts w:hint="eastAsia"/>
                <w:szCs w:val="21"/>
              </w:rPr>
              <w:t>9</w:t>
            </w:r>
            <w:r>
              <w:rPr>
                <w:szCs w:val="21"/>
              </w:rPr>
              <w:t xml:space="preserve">. </w:t>
            </w:r>
            <w:r>
              <w:rPr>
                <w:rFonts w:hint="eastAsia"/>
                <w:szCs w:val="21"/>
              </w:rPr>
              <w:t>有成为团队领导的潜质。</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负责储能产品的开发以及VAVE工作，为新业务机会提供技术支持。</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储能系统集成工程师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1</w:t>
            </w:r>
            <w:r>
              <w:rPr>
                <w:szCs w:val="21"/>
              </w:rPr>
              <w:t xml:space="preserve">. </w:t>
            </w:r>
            <w:r>
              <w:rPr>
                <w:rFonts w:hint="eastAsia"/>
                <w:szCs w:val="21"/>
              </w:rPr>
              <w:t>电力电子、电力系统、电气工程及其自动化相关专业，全日制本科及以上学历；</w:t>
            </w:r>
          </w:p>
          <w:p>
            <w:pPr>
              <w:widowControl/>
              <w:spacing w:line="320" w:lineRule="exact"/>
              <w:jc w:val="left"/>
              <w:textAlignment w:val="center"/>
              <w:rPr>
                <w:szCs w:val="21"/>
              </w:rPr>
            </w:pPr>
            <w:r>
              <w:rPr>
                <w:rFonts w:hint="eastAsia"/>
                <w:szCs w:val="21"/>
              </w:rPr>
              <w:t>2</w:t>
            </w:r>
            <w:r>
              <w:rPr>
                <w:szCs w:val="21"/>
              </w:rPr>
              <w:t xml:space="preserve">. </w:t>
            </w:r>
            <w:r>
              <w:rPr>
                <w:rFonts w:hint="eastAsia"/>
                <w:szCs w:val="21"/>
              </w:rPr>
              <w:t>2年以上工作经验；</w:t>
            </w:r>
          </w:p>
          <w:p>
            <w:pPr>
              <w:widowControl/>
              <w:spacing w:line="320" w:lineRule="exact"/>
              <w:jc w:val="left"/>
              <w:textAlignment w:val="center"/>
              <w:rPr>
                <w:szCs w:val="21"/>
              </w:rPr>
            </w:pPr>
            <w:r>
              <w:rPr>
                <w:rFonts w:hint="eastAsia"/>
                <w:szCs w:val="21"/>
              </w:rPr>
              <w:t>3</w:t>
            </w:r>
            <w:r>
              <w:rPr>
                <w:szCs w:val="21"/>
              </w:rPr>
              <w:t xml:space="preserve">. </w:t>
            </w:r>
            <w:r>
              <w:rPr>
                <w:rFonts w:hint="eastAsia"/>
                <w:szCs w:val="21"/>
              </w:rPr>
              <w:t>熟练掌握高压电力系统设计、能量管理系统架构等；</w:t>
            </w:r>
          </w:p>
          <w:p>
            <w:pPr>
              <w:widowControl/>
              <w:spacing w:line="320" w:lineRule="exact"/>
              <w:jc w:val="left"/>
              <w:textAlignment w:val="center"/>
              <w:rPr>
                <w:szCs w:val="21"/>
              </w:rPr>
            </w:pPr>
            <w:r>
              <w:rPr>
                <w:rFonts w:hint="eastAsia"/>
                <w:szCs w:val="21"/>
              </w:rPr>
              <w:t>4</w:t>
            </w:r>
            <w:r>
              <w:rPr>
                <w:szCs w:val="21"/>
              </w:rPr>
              <w:t xml:space="preserve">. </w:t>
            </w:r>
            <w:r>
              <w:rPr>
                <w:rFonts w:hint="eastAsia"/>
                <w:szCs w:val="21"/>
              </w:rPr>
              <w:t>熟悉变压器、开关柜等高压电气设备以及高压系统设计相关标准；</w:t>
            </w:r>
          </w:p>
          <w:p>
            <w:pPr>
              <w:widowControl/>
              <w:spacing w:line="320" w:lineRule="exact"/>
              <w:jc w:val="left"/>
              <w:textAlignment w:val="center"/>
              <w:rPr>
                <w:szCs w:val="21"/>
              </w:rPr>
            </w:pPr>
            <w:r>
              <w:rPr>
                <w:rFonts w:hint="eastAsia"/>
                <w:szCs w:val="21"/>
              </w:rPr>
              <w:t>5</w:t>
            </w:r>
            <w:r>
              <w:rPr>
                <w:szCs w:val="21"/>
              </w:rPr>
              <w:t xml:space="preserve">. </w:t>
            </w:r>
            <w:r>
              <w:rPr>
                <w:rFonts w:hint="eastAsia"/>
                <w:szCs w:val="21"/>
              </w:rPr>
              <w:t>了解BMS、PCS、锂电池基本性能参数；</w:t>
            </w:r>
          </w:p>
          <w:p>
            <w:pPr>
              <w:widowControl/>
              <w:spacing w:line="320" w:lineRule="exact"/>
              <w:jc w:val="left"/>
              <w:textAlignment w:val="center"/>
              <w:rPr>
                <w:szCs w:val="21"/>
              </w:rPr>
            </w:pPr>
            <w:r>
              <w:rPr>
                <w:rFonts w:hint="eastAsia"/>
                <w:szCs w:val="21"/>
              </w:rPr>
              <w:t>6</w:t>
            </w:r>
            <w:r>
              <w:rPr>
                <w:szCs w:val="21"/>
              </w:rPr>
              <w:t xml:space="preserve">. </w:t>
            </w:r>
            <w:r>
              <w:rPr>
                <w:rFonts w:hint="eastAsia"/>
                <w:szCs w:val="21"/>
              </w:rPr>
              <w:t>良好的逻辑思维能力，较强的客户沟通与表达能力；</w:t>
            </w:r>
          </w:p>
          <w:p>
            <w:pPr>
              <w:widowControl/>
              <w:spacing w:line="320" w:lineRule="exact"/>
              <w:jc w:val="left"/>
              <w:textAlignment w:val="center"/>
              <w:rPr>
                <w:szCs w:val="21"/>
              </w:rPr>
            </w:pPr>
            <w:r>
              <w:rPr>
                <w:rFonts w:hint="eastAsia"/>
                <w:szCs w:val="21"/>
              </w:rPr>
              <w:t>7</w:t>
            </w:r>
            <w:r>
              <w:rPr>
                <w:szCs w:val="21"/>
              </w:rPr>
              <w:t xml:space="preserve">. </w:t>
            </w:r>
            <w:r>
              <w:rPr>
                <w:rFonts w:hint="eastAsia"/>
                <w:szCs w:val="21"/>
              </w:rPr>
              <w:t>了解电力电气设计规范，电力设计院、储能及分布式能源设计及工程从业经验者优先。</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负责储能项目的技术交流，负责对不同储能应用场景系统进行方案设计以及负责储能系统能量管理系统控制策略设计，并处理相关技术问题。</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储能电气工程师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新能源、电气工程、电力电子相关专业，全日制本科及以上学历；</w:t>
            </w:r>
          </w:p>
          <w:p>
            <w:pPr>
              <w:widowControl/>
              <w:spacing w:line="320" w:lineRule="exact"/>
              <w:textAlignment w:val="center"/>
              <w:rPr>
                <w:szCs w:val="21"/>
              </w:rPr>
            </w:pPr>
            <w:r>
              <w:rPr>
                <w:szCs w:val="21"/>
              </w:rPr>
              <w:t xml:space="preserve">2. </w:t>
            </w:r>
            <w:r>
              <w:rPr>
                <w:rFonts w:hint="eastAsia"/>
                <w:szCs w:val="21"/>
              </w:rPr>
              <w:t>储能或新能源行业2年以上经验，并且熟悉高低压配电设计规范、电气器件选型。</w:t>
            </w:r>
          </w:p>
          <w:p>
            <w:pPr>
              <w:widowControl/>
              <w:spacing w:line="320" w:lineRule="exact"/>
              <w:textAlignment w:val="center"/>
              <w:rPr>
                <w:szCs w:val="21"/>
              </w:rPr>
            </w:pPr>
            <w:r>
              <w:rPr>
                <w:rFonts w:hint="eastAsia"/>
                <w:szCs w:val="21"/>
              </w:rPr>
              <w:t>3</w:t>
            </w:r>
            <w:r>
              <w:rPr>
                <w:szCs w:val="21"/>
              </w:rPr>
              <w:t xml:space="preserve">. </w:t>
            </w:r>
            <w:r>
              <w:rPr>
                <w:rFonts w:hint="eastAsia"/>
                <w:szCs w:val="21"/>
              </w:rPr>
              <w:t>能够熟练使用CAD、SolidWorks或PDMS软件；</w:t>
            </w:r>
          </w:p>
          <w:p>
            <w:pPr>
              <w:widowControl/>
              <w:spacing w:line="320" w:lineRule="exact"/>
              <w:textAlignment w:val="center"/>
              <w:rPr>
                <w:szCs w:val="21"/>
              </w:rPr>
            </w:pPr>
            <w:r>
              <w:rPr>
                <w:rFonts w:hint="eastAsia"/>
                <w:szCs w:val="21"/>
              </w:rPr>
              <w:t>4</w:t>
            </w:r>
            <w:r>
              <w:rPr>
                <w:szCs w:val="21"/>
              </w:rPr>
              <w:t xml:space="preserve">. </w:t>
            </w:r>
            <w:r>
              <w:rPr>
                <w:rFonts w:hint="eastAsia"/>
                <w:szCs w:val="21"/>
              </w:rPr>
              <w:t>能适应短时出差；</w:t>
            </w:r>
          </w:p>
          <w:p>
            <w:pPr>
              <w:widowControl/>
              <w:spacing w:line="320" w:lineRule="exact"/>
              <w:textAlignment w:val="center"/>
              <w:rPr>
                <w:szCs w:val="21"/>
              </w:rPr>
            </w:pPr>
            <w:r>
              <w:rPr>
                <w:rFonts w:hint="eastAsia"/>
                <w:szCs w:val="21"/>
              </w:rPr>
              <w:t>5</w:t>
            </w:r>
            <w:r>
              <w:rPr>
                <w:szCs w:val="21"/>
              </w:rPr>
              <w:t xml:space="preserve">. </w:t>
            </w:r>
            <w:r>
              <w:rPr>
                <w:rFonts w:hint="eastAsia"/>
                <w:szCs w:val="21"/>
              </w:rPr>
              <w:t>具备良好的沟通协调和团队合作能力，有较强的责任心；</w:t>
            </w:r>
          </w:p>
          <w:p>
            <w:pPr>
              <w:widowControl/>
              <w:spacing w:line="320" w:lineRule="exact"/>
              <w:textAlignment w:val="center"/>
              <w:rPr>
                <w:szCs w:val="21"/>
              </w:rPr>
            </w:pPr>
            <w:r>
              <w:rPr>
                <w:rFonts w:hint="eastAsia"/>
                <w:szCs w:val="21"/>
              </w:rPr>
              <w:t>6</w:t>
            </w:r>
            <w:r>
              <w:rPr>
                <w:szCs w:val="21"/>
              </w:rPr>
              <w:t xml:space="preserve">. </w:t>
            </w:r>
            <w:r>
              <w:rPr>
                <w:rFonts w:hint="eastAsia"/>
                <w:szCs w:val="21"/>
              </w:rPr>
              <w:t>具有储能系统高压箱、汇流柜、配电柜、集装箱设计经验者优先。</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负责储能系统的电气设计相关工作。</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储能热管理系统工程师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热力学、传热、热能与动力工程等专业，全日制硕士学历；</w:t>
            </w:r>
          </w:p>
          <w:p>
            <w:pPr>
              <w:widowControl/>
              <w:spacing w:line="320" w:lineRule="exact"/>
              <w:textAlignment w:val="center"/>
              <w:rPr>
                <w:szCs w:val="21"/>
              </w:rPr>
            </w:pPr>
            <w:r>
              <w:rPr>
                <w:szCs w:val="21"/>
              </w:rPr>
              <w:t xml:space="preserve">2. </w:t>
            </w:r>
            <w:r>
              <w:rPr>
                <w:rFonts w:hint="eastAsia"/>
                <w:szCs w:val="21"/>
              </w:rPr>
              <w:t>2年以上工作经验；有热管理系统设计经验者或热仿真经验者优先；</w:t>
            </w:r>
          </w:p>
          <w:p>
            <w:pPr>
              <w:widowControl/>
              <w:spacing w:line="320" w:lineRule="exact"/>
              <w:textAlignment w:val="center"/>
              <w:rPr>
                <w:szCs w:val="21"/>
              </w:rPr>
            </w:pPr>
            <w:r>
              <w:rPr>
                <w:rFonts w:hint="eastAsia"/>
                <w:szCs w:val="21"/>
              </w:rPr>
              <w:t>3</w:t>
            </w:r>
            <w:r>
              <w:rPr>
                <w:szCs w:val="21"/>
              </w:rPr>
              <w:t xml:space="preserve">. </w:t>
            </w:r>
            <w:r>
              <w:rPr>
                <w:rFonts w:hint="eastAsia"/>
                <w:szCs w:val="21"/>
              </w:rPr>
              <w:t>至少精通一种以上CFD软件如CFX, Flotherm, Fluent, ESI-CFD，并能熟悉使用相关前/后处理工具。</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负责储能系统的热管理系统设计。</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IT基础架构工程师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rPr>
                <w:szCs w:val="21"/>
              </w:rPr>
            </w:pPr>
            <w:r>
              <w:rPr>
                <w:rFonts w:hint="eastAsia"/>
                <w:szCs w:val="21"/>
              </w:rPr>
              <w:t>1</w:t>
            </w:r>
            <w:r>
              <w:rPr>
                <w:szCs w:val="21"/>
              </w:rPr>
              <w:t xml:space="preserve">. </w:t>
            </w:r>
            <w:r>
              <w:rPr>
                <w:rFonts w:hint="eastAsia"/>
                <w:szCs w:val="21"/>
              </w:rPr>
              <w:t>计算机及相关专业，本科以上学历；</w:t>
            </w:r>
          </w:p>
          <w:p>
            <w:pPr>
              <w:widowControl/>
              <w:spacing w:line="320" w:lineRule="exact"/>
              <w:rPr>
                <w:szCs w:val="21"/>
              </w:rPr>
            </w:pPr>
            <w:r>
              <w:rPr>
                <w:rFonts w:hint="eastAsia"/>
                <w:szCs w:val="21"/>
              </w:rPr>
              <w:t>2</w:t>
            </w:r>
            <w:r>
              <w:rPr>
                <w:szCs w:val="21"/>
              </w:rPr>
              <w:t xml:space="preserve">. </w:t>
            </w:r>
            <w:r>
              <w:rPr>
                <w:rFonts w:hint="eastAsia"/>
                <w:szCs w:val="21"/>
              </w:rPr>
              <w:t>3年及以上相关工作经验</w:t>
            </w:r>
          </w:p>
          <w:p>
            <w:pPr>
              <w:widowControl/>
              <w:spacing w:line="320" w:lineRule="exact"/>
              <w:rPr>
                <w:szCs w:val="21"/>
              </w:rPr>
            </w:pPr>
            <w:r>
              <w:rPr>
                <w:rFonts w:hint="eastAsia"/>
                <w:szCs w:val="21"/>
              </w:rPr>
              <w:t>熟练掌握各种软硬件系统的安装、配置及维护，有H3C厂商工作经验优先；</w:t>
            </w:r>
          </w:p>
          <w:p>
            <w:pPr>
              <w:widowControl/>
              <w:spacing w:line="320" w:lineRule="exact"/>
              <w:rPr>
                <w:szCs w:val="21"/>
              </w:rPr>
            </w:pPr>
            <w:r>
              <w:rPr>
                <w:rFonts w:hint="eastAsia"/>
                <w:szCs w:val="21"/>
              </w:rPr>
              <w:t>3</w:t>
            </w:r>
            <w:r>
              <w:rPr>
                <w:szCs w:val="21"/>
              </w:rPr>
              <w:t xml:space="preserve">. </w:t>
            </w:r>
            <w:r>
              <w:rPr>
                <w:rFonts w:hint="eastAsia"/>
                <w:szCs w:val="21"/>
              </w:rPr>
              <w:t>熟悉交换机、防火墙、服务器等的安装调试配置及维护。</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spacing w:line="320" w:lineRule="exact"/>
              <w:rPr>
                <w:szCs w:val="21"/>
              </w:rPr>
            </w:pPr>
            <w:r>
              <w:rPr>
                <w:rFonts w:hint="eastAsia"/>
                <w:szCs w:val="21"/>
              </w:rPr>
              <w:t>负责中国区6个工厂包括未来新工厂的数据中心，规划及管理存储、服务器等系列设备、负责协助并实施公司新数据中心建设和维护，熟悉企业IT基础架构体系并能梳理完善内部运维服务体系。</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IT应用工程师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计算机或信息管理等相关专业，大学本科及以上学历；</w:t>
            </w:r>
          </w:p>
          <w:p>
            <w:pPr>
              <w:widowControl/>
              <w:spacing w:line="320" w:lineRule="exact"/>
              <w:textAlignment w:val="center"/>
              <w:rPr>
                <w:szCs w:val="21"/>
              </w:rPr>
            </w:pPr>
            <w:r>
              <w:rPr>
                <w:rFonts w:hint="eastAsia"/>
                <w:szCs w:val="21"/>
              </w:rPr>
              <w:t>2</w:t>
            </w:r>
            <w:r>
              <w:rPr>
                <w:szCs w:val="21"/>
              </w:rPr>
              <w:t xml:space="preserve">. </w:t>
            </w:r>
            <w:r>
              <w:rPr>
                <w:rFonts w:hint="eastAsia"/>
                <w:szCs w:val="21"/>
              </w:rPr>
              <w:t>熟悉企业常用信息系统、</w:t>
            </w:r>
            <w:r>
              <w:rPr>
                <w:szCs w:val="21"/>
              </w:rPr>
              <w:t>ORACLE</w:t>
            </w:r>
            <w:r>
              <w:rPr>
                <w:rFonts w:hint="eastAsia"/>
                <w:szCs w:val="21"/>
              </w:rPr>
              <w:t>、</w:t>
            </w:r>
            <w:r>
              <w:rPr>
                <w:szCs w:val="21"/>
              </w:rPr>
              <w:t>SQL</w:t>
            </w:r>
            <w:r>
              <w:rPr>
                <w:rFonts w:hint="eastAsia"/>
                <w:szCs w:val="21"/>
              </w:rPr>
              <w:t>等数据库，熟悉</w:t>
            </w:r>
            <w:r>
              <w:rPr>
                <w:szCs w:val="21"/>
              </w:rPr>
              <w:t>IT</w:t>
            </w:r>
            <w:r>
              <w:rPr>
                <w:rFonts w:hint="eastAsia"/>
                <w:szCs w:val="21"/>
              </w:rPr>
              <w:t>在业务管理流程中各个环节所起到的作用，能够胜任对现有系统进行持续改进和日常维护；</w:t>
            </w:r>
          </w:p>
          <w:p>
            <w:pPr>
              <w:widowControl/>
              <w:spacing w:line="320" w:lineRule="exact"/>
              <w:textAlignment w:val="center"/>
              <w:rPr>
                <w:szCs w:val="21"/>
              </w:rPr>
            </w:pPr>
            <w:r>
              <w:rPr>
                <w:rFonts w:hint="eastAsia"/>
                <w:szCs w:val="21"/>
              </w:rPr>
              <w:t>3</w:t>
            </w:r>
            <w:r>
              <w:rPr>
                <w:szCs w:val="21"/>
              </w:rPr>
              <w:t xml:space="preserve">. </w:t>
            </w:r>
            <w:r>
              <w:rPr>
                <w:rFonts w:hint="eastAsia"/>
                <w:szCs w:val="21"/>
              </w:rPr>
              <w:t>熟悉制造型企业业务和管理基本流程，有</w:t>
            </w:r>
            <w:r>
              <w:rPr>
                <w:szCs w:val="21"/>
              </w:rPr>
              <w:t>ERP</w:t>
            </w:r>
            <w:r>
              <w:rPr>
                <w:rFonts w:hint="eastAsia"/>
                <w:szCs w:val="21"/>
              </w:rPr>
              <w:t>、SAP或</w:t>
            </w:r>
            <w:r>
              <w:rPr>
                <w:szCs w:val="21"/>
              </w:rPr>
              <w:t>BPM</w:t>
            </w:r>
            <w:r>
              <w:rPr>
                <w:rFonts w:hint="eastAsia"/>
                <w:szCs w:val="21"/>
              </w:rPr>
              <w:t>类系统实施经验优先；</w:t>
            </w:r>
          </w:p>
          <w:p>
            <w:pPr>
              <w:widowControl/>
              <w:spacing w:line="320" w:lineRule="exact"/>
              <w:textAlignment w:val="center"/>
              <w:rPr>
                <w:szCs w:val="21"/>
              </w:rPr>
            </w:pPr>
            <w:r>
              <w:rPr>
                <w:rFonts w:hint="eastAsia"/>
                <w:szCs w:val="21"/>
              </w:rPr>
              <w:t>4</w:t>
            </w:r>
            <w:r>
              <w:rPr>
                <w:szCs w:val="21"/>
              </w:rPr>
              <w:t xml:space="preserve">. </w:t>
            </w:r>
            <w:r>
              <w:rPr>
                <w:rFonts w:hint="eastAsia"/>
                <w:szCs w:val="21"/>
              </w:rPr>
              <w:t>具有较强的系统思考能力、组织协同和跨部门沟通能力。</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spacing w:line="320" w:lineRule="exact"/>
              <w:rPr>
                <w:szCs w:val="21"/>
              </w:rPr>
            </w:pPr>
            <w:r>
              <w:rPr>
                <w:rFonts w:hint="eastAsia"/>
                <w:szCs w:val="21"/>
              </w:rPr>
              <w:t>负责公司已有应用系统的管理、维护和优化，新应用系统项目的建设、实施和运维等。</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MES工程师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spacing w:line="320" w:lineRule="exact"/>
              <w:rPr>
                <w:szCs w:val="21"/>
              </w:rPr>
            </w:pPr>
            <w:r>
              <w:rPr>
                <w:rFonts w:hint="eastAsia"/>
                <w:szCs w:val="21"/>
              </w:rPr>
              <w:t>1</w:t>
            </w:r>
            <w:r>
              <w:rPr>
                <w:szCs w:val="21"/>
              </w:rPr>
              <w:t xml:space="preserve">. </w:t>
            </w:r>
            <w:r>
              <w:rPr>
                <w:rFonts w:hint="eastAsia"/>
                <w:szCs w:val="21"/>
              </w:rPr>
              <w:t>本科及以上学历，计算机、软件类专业；</w:t>
            </w:r>
          </w:p>
          <w:p>
            <w:pPr>
              <w:spacing w:line="320" w:lineRule="exact"/>
              <w:rPr>
                <w:szCs w:val="21"/>
              </w:rPr>
            </w:pPr>
            <w:r>
              <w:rPr>
                <w:rFonts w:hint="eastAsia"/>
                <w:szCs w:val="21"/>
              </w:rPr>
              <w:t>2</w:t>
            </w:r>
            <w:r>
              <w:rPr>
                <w:szCs w:val="21"/>
              </w:rPr>
              <w:t xml:space="preserve">. </w:t>
            </w:r>
            <w:r>
              <w:rPr>
                <w:rFonts w:hint="eastAsia"/>
                <w:szCs w:val="21"/>
              </w:rPr>
              <w:t>良好掌握IT系统软件运维及设备通讯类相关知识；</w:t>
            </w:r>
          </w:p>
          <w:p>
            <w:pPr>
              <w:spacing w:line="320" w:lineRule="exact"/>
              <w:rPr>
                <w:szCs w:val="21"/>
              </w:rPr>
            </w:pPr>
            <w:r>
              <w:rPr>
                <w:rFonts w:hint="eastAsia"/>
                <w:szCs w:val="21"/>
              </w:rPr>
              <w:t>3</w:t>
            </w:r>
            <w:r>
              <w:rPr>
                <w:szCs w:val="21"/>
              </w:rPr>
              <w:t xml:space="preserve">. </w:t>
            </w:r>
            <w:r>
              <w:rPr>
                <w:rFonts w:hint="eastAsia"/>
                <w:szCs w:val="21"/>
              </w:rPr>
              <w:t>具备</w:t>
            </w:r>
            <w:r>
              <w:rPr>
                <w:szCs w:val="21"/>
              </w:rPr>
              <w:t>C#</w:t>
            </w:r>
            <w:r>
              <w:rPr>
                <w:rFonts w:hint="eastAsia"/>
                <w:szCs w:val="21"/>
              </w:rPr>
              <w:t>等其他编程语言的开发能力及相关开发经验，熟练使用</w:t>
            </w:r>
            <w:r>
              <w:rPr>
                <w:szCs w:val="21"/>
              </w:rPr>
              <w:t>Visual Studio</w:t>
            </w:r>
            <w:r>
              <w:rPr>
                <w:rFonts w:hint="eastAsia"/>
                <w:szCs w:val="21"/>
              </w:rPr>
              <w:t>开发工具；</w:t>
            </w:r>
          </w:p>
          <w:p>
            <w:pPr>
              <w:spacing w:line="320" w:lineRule="exact"/>
              <w:rPr>
                <w:szCs w:val="21"/>
              </w:rPr>
            </w:pPr>
            <w:r>
              <w:rPr>
                <w:rFonts w:hint="eastAsia"/>
                <w:szCs w:val="21"/>
              </w:rPr>
              <w:t>4</w:t>
            </w:r>
            <w:r>
              <w:rPr>
                <w:szCs w:val="21"/>
              </w:rPr>
              <w:t xml:space="preserve">. </w:t>
            </w:r>
            <w:r>
              <w:rPr>
                <w:rFonts w:hint="eastAsia"/>
                <w:szCs w:val="21"/>
              </w:rPr>
              <w:t>熟悉</w:t>
            </w:r>
            <w:r>
              <w:rPr>
                <w:szCs w:val="21"/>
              </w:rPr>
              <w:t>Oracle</w:t>
            </w:r>
            <w:r>
              <w:rPr>
                <w:rFonts w:hint="eastAsia"/>
                <w:szCs w:val="21"/>
              </w:rPr>
              <w:t>数据库（或其他大型数据库），具备</w:t>
            </w:r>
            <w:r>
              <w:rPr>
                <w:szCs w:val="21"/>
              </w:rPr>
              <w:t>SQL</w:t>
            </w:r>
            <w:r>
              <w:rPr>
                <w:rFonts w:hint="eastAsia"/>
                <w:szCs w:val="21"/>
              </w:rPr>
              <w:t>等数据库函数的开发能力，熟练使用</w:t>
            </w:r>
            <w:r>
              <w:rPr>
                <w:szCs w:val="21"/>
              </w:rPr>
              <w:t>PLSQL Developer</w:t>
            </w:r>
            <w:r>
              <w:rPr>
                <w:rFonts w:hint="eastAsia"/>
                <w:szCs w:val="21"/>
              </w:rPr>
              <w:t>工具；</w:t>
            </w:r>
          </w:p>
          <w:p>
            <w:pPr>
              <w:spacing w:line="320" w:lineRule="exact"/>
              <w:rPr>
                <w:szCs w:val="21"/>
              </w:rPr>
            </w:pPr>
            <w:r>
              <w:rPr>
                <w:rFonts w:hint="eastAsia"/>
                <w:szCs w:val="21"/>
              </w:rPr>
              <w:t>5</w:t>
            </w:r>
            <w:r>
              <w:rPr>
                <w:szCs w:val="21"/>
              </w:rPr>
              <w:t xml:space="preserve">. </w:t>
            </w:r>
            <w:r>
              <w:rPr>
                <w:rFonts w:hint="eastAsia"/>
                <w:szCs w:val="21"/>
              </w:rPr>
              <w:t>对</w:t>
            </w:r>
            <w:r>
              <w:rPr>
                <w:szCs w:val="21"/>
              </w:rPr>
              <w:t>MES</w:t>
            </w:r>
            <w:r>
              <w:rPr>
                <w:rFonts w:hint="eastAsia"/>
                <w:szCs w:val="21"/>
              </w:rPr>
              <w:t>系统及管控要点有比较清晰的认识，具备相关项目的开发经验；</w:t>
            </w:r>
          </w:p>
          <w:p>
            <w:pPr>
              <w:spacing w:line="320" w:lineRule="exact"/>
              <w:rPr>
                <w:szCs w:val="21"/>
              </w:rPr>
            </w:pPr>
            <w:r>
              <w:rPr>
                <w:rFonts w:hint="eastAsia"/>
                <w:szCs w:val="21"/>
              </w:rPr>
              <w:t>6</w:t>
            </w:r>
            <w:r>
              <w:rPr>
                <w:szCs w:val="21"/>
              </w:rPr>
              <w:t xml:space="preserve">. </w:t>
            </w:r>
            <w:r>
              <w:rPr>
                <w:rFonts w:hint="eastAsia"/>
                <w:szCs w:val="21"/>
              </w:rPr>
              <w:t>熟练掌握Minitab, Excel大型数据分析整理能力；</w:t>
            </w:r>
          </w:p>
          <w:p>
            <w:pPr>
              <w:spacing w:line="320" w:lineRule="exact"/>
              <w:rPr>
                <w:szCs w:val="21"/>
              </w:rPr>
            </w:pPr>
            <w:r>
              <w:rPr>
                <w:szCs w:val="21"/>
              </w:rPr>
              <w:t xml:space="preserve">7. </w:t>
            </w:r>
            <w:r>
              <w:rPr>
                <w:rFonts w:hint="eastAsia"/>
                <w:szCs w:val="21"/>
              </w:rPr>
              <w:t>3年以上软件开发类从业经验，有MES,ERP,WMS,PDM相关工作经验优先。</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负责协助杭州工厂MES制造执行系统开发、软件功能改进、系统调试对接支持、系统软件维护等。</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法务</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spacing w:line="320" w:lineRule="exact"/>
              <w:rPr>
                <w:szCs w:val="21"/>
              </w:rPr>
            </w:pPr>
            <w:r>
              <w:rPr>
                <w:rFonts w:hint="eastAsia"/>
                <w:szCs w:val="21"/>
              </w:rPr>
              <w:t>1</w:t>
            </w:r>
            <w:r>
              <w:rPr>
                <w:szCs w:val="21"/>
              </w:rPr>
              <w:t xml:space="preserve">. </w:t>
            </w:r>
            <w:r>
              <w:rPr>
                <w:rFonts w:hint="eastAsia"/>
                <w:szCs w:val="21"/>
              </w:rPr>
              <w:t>法律相关专业，全日制本科及以上学历；</w:t>
            </w:r>
          </w:p>
          <w:p>
            <w:pPr>
              <w:spacing w:line="320" w:lineRule="exact"/>
              <w:rPr>
                <w:szCs w:val="21"/>
              </w:rPr>
            </w:pPr>
            <w:r>
              <w:rPr>
                <w:rFonts w:hint="eastAsia"/>
                <w:szCs w:val="21"/>
              </w:rPr>
              <w:t>2</w:t>
            </w:r>
            <w:r>
              <w:rPr>
                <w:szCs w:val="21"/>
              </w:rPr>
              <w:t xml:space="preserve">. </w:t>
            </w:r>
            <w:r>
              <w:rPr>
                <w:rFonts w:hint="eastAsia"/>
                <w:szCs w:val="21"/>
              </w:rPr>
              <w:t>通过国家司法考试；</w:t>
            </w:r>
          </w:p>
          <w:p>
            <w:pPr>
              <w:spacing w:line="320" w:lineRule="exact"/>
              <w:rPr>
                <w:szCs w:val="21"/>
              </w:rPr>
            </w:pPr>
            <w:r>
              <w:rPr>
                <w:rFonts w:hint="eastAsia"/>
                <w:szCs w:val="21"/>
              </w:rPr>
              <w:t>3</w:t>
            </w:r>
            <w:r>
              <w:rPr>
                <w:szCs w:val="21"/>
              </w:rPr>
              <w:t xml:space="preserve">. </w:t>
            </w:r>
            <w:r>
              <w:rPr>
                <w:rFonts w:hint="eastAsia"/>
                <w:szCs w:val="21"/>
              </w:rPr>
              <w:t xml:space="preserve">英语听说读写熟练, </w:t>
            </w:r>
          </w:p>
          <w:p>
            <w:pPr>
              <w:spacing w:line="320" w:lineRule="exact"/>
              <w:rPr>
                <w:szCs w:val="21"/>
              </w:rPr>
            </w:pPr>
            <w:r>
              <w:rPr>
                <w:rFonts w:hint="eastAsia"/>
                <w:szCs w:val="21"/>
              </w:rPr>
              <w:t>4</w:t>
            </w:r>
            <w:r>
              <w:rPr>
                <w:szCs w:val="21"/>
              </w:rPr>
              <w:t xml:space="preserve">. </w:t>
            </w:r>
            <w:r>
              <w:rPr>
                <w:rFonts w:hint="eastAsia"/>
                <w:szCs w:val="21"/>
              </w:rPr>
              <w:t>熟悉公司法等相关法律法规，具备较强的学习及分析问题的能力，能够独立解决法律问题；</w:t>
            </w:r>
          </w:p>
          <w:p>
            <w:pPr>
              <w:spacing w:line="320" w:lineRule="exact"/>
              <w:rPr>
                <w:szCs w:val="21"/>
              </w:rPr>
            </w:pPr>
            <w:r>
              <w:rPr>
                <w:rFonts w:hint="eastAsia"/>
                <w:szCs w:val="21"/>
              </w:rPr>
              <w:t>5</w:t>
            </w:r>
            <w:r>
              <w:rPr>
                <w:szCs w:val="21"/>
              </w:rPr>
              <w:t xml:space="preserve">. </w:t>
            </w:r>
            <w:r>
              <w:rPr>
                <w:rFonts w:hint="eastAsia"/>
                <w:szCs w:val="21"/>
              </w:rPr>
              <w:t>具有良好的沟通协调能力、法律谈判能力及法律文书撰写功底。</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负责公司内部流程合规性审查、识别并规避法律风险、诉讼等法律纠纷处理、提供法律培训及法律咨询等法律相关事务。</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暖通工程师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spacing w:line="320" w:lineRule="exact"/>
              <w:rPr>
                <w:szCs w:val="21"/>
              </w:rPr>
            </w:pPr>
            <w:r>
              <w:rPr>
                <w:rFonts w:hint="eastAsia"/>
                <w:szCs w:val="21"/>
              </w:rPr>
              <w:t>1</w:t>
            </w:r>
            <w:r>
              <w:rPr>
                <w:szCs w:val="21"/>
              </w:rPr>
              <w:t xml:space="preserve">. </w:t>
            </w:r>
            <w:r>
              <w:rPr>
                <w:rFonts w:hint="eastAsia"/>
                <w:szCs w:val="21"/>
              </w:rPr>
              <w:t>暖通、机电工程或其他相关专业本科以上学历；</w:t>
            </w:r>
          </w:p>
          <w:p>
            <w:pPr>
              <w:spacing w:line="320" w:lineRule="exact"/>
              <w:rPr>
                <w:szCs w:val="21"/>
              </w:rPr>
            </w:pPr>
            <w:r>
              <w:rPr>
                <w:rFonts w:hint="eastAsia"/>
                <w:szCs w:val="21"/>
              </w:rPr>
              <w:t>2</w:t>
            </w:r>
            <w:r>
              <w:rPr>
                <w:szCs w:val="21"/>
              </w:rPr>
              <w:t xml:space="preserve">. </w:t>
            </w:r>
            <w:r>
              <w:rPr>
                <w:rFonts w:hint="eastAsia"/>
                <w:szCs w:val="21"/>
              </w:rPr>
              <w:t>熟悉建筑工程施工相关的国家地方标准规范；</w:t>
            </w:r>
          </w:p>
          <w:p>
            <w:pPr>
              <w:spacing w:line="320" w:lineRule="exact"/>
              <w:rPr>
                <w:szCs w:val="21"/>
              </w:rPr>
            </w:pPr>
            <w:r>
              <w:rPr>
                <w:rFonts w:hint="eastAsia"/>
                <w:szCs w:val="21"/>
              </w:rPr>
              <w:t>3</w:t>
            </w:r>
            <w:r>
              <w:rPr>
                <w:szCs w:val="21"/>
              </w:rPr>
              <w:t xml:space="preserve">. </w:t>
            </w:r>
            <w:r>
              <w:rPr>
                <w:rFonts w:hint="eastAsia"/>
                <w:szCs w:val="21"/>
              </w:rPr>
              <w:t>有工程管理现场工作经验；</w:t>
            </w:r>
          </w:p>
          <w:p>
            <w:pPr>
              <w:spacing w:line="320" w:lineRule="exact"/>
              <w:rPr>
                <w:szCs w:val="21"/>
              </w:rPr>
            </w:pPr>
            <w:r>
              <w:rPr>
                <w:rFonts w:hint="eastAsia"/>
                <w:szCs w:val="21"/>
              </w:rPr>
              <w:t>4</w:t>
            </w:r>
            <w:r>
              <w:rPr>
                <w:szCs w:val="21"/>
              </w:rPr>
              <w:t xml:space="preserve">. </w:t>
            </w:r>
            <w:r>
              <w:rPr>
                <w:rFonts w:hint="eastAsia"/>
                <w:szCs w:val="21"/>
              </w:rPr>
              <w:t>有设计院暖通或动力等安装类设计工作经验者优先；</w:t>
            </w:r>
          </w:p>
          <w:p>
            <w:pPr>
              <w:spacing w:line="320" w:lineRule="exact"/>
              <w:rPr>
                <w:szCs w:val="21"/>
              </w:rPr>
            </w:pPr>
            <w:r>
              <w:rPr>
                <w:rFonts w:hint="eastAsia"/>
                <w:szCs w:val="21"/>
              </w:rPr>
              <w:t>5</w:t>
            </w:r>
            <w:r>
              <w:rPr>
                <w:szCs w:val="21"/>
              </w:rPr>
              <w:t xml:space="preserve">. </w:t>
            </w:r>
            <w:r>
              <w:rPr>
                <w:rFonts w:hint="eastAsia"/>
                <w:szCs w:val="21"/>
              </w:rPr>
              <w:t>较好的英语书面阅读能力；</w:t>
            </w:r>
          </w:p>
          <w:p>
            <w:pPr>
              <w:spacing w:line="320" w:lineRule="exact"/>
              <w:rPr>
                <w:szCs w:val="21"/>
              </w:rPr>
            </w:pPr>
            <w:r>
              <w:rPr>
                <w:rFonts w:hint="eastAsia"/>
                <w:szCs w:val="21"/>
              </w:rPr>
              <w:t>6</w:t>
            </w:r>
            <w:r>
              <w:rPr>
                <w:szCs w:val="21"/>
              </w:rPr>
              <w:t xml:space="preserve">. </w:t>
            </w:r>
            <w:r>
              <w:rPr>
                <w:rFonts w:hint="eastAsia"/>
                <w:szCs w:val="21"/>
              </w:rPr>
              <w:t>良好的人际交往能力，结果导向。</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spacing w:line="320" w:lineRule="exact"/>
              <w:rPr>
                <w:szCs w:val="21"/>
              </w:rPr>
            </w:pPr>
            <w:r>
              <w:rPr>
                <w:rFonts w:hint="eastAsia"/>
                <w:szCs w:val="21"/>
              </w:rPr>
              <w:t>负责聚能城项目设计院对接，参与聚能城厂房安装工程图纸审计、审核，并负责与万向集团技术对接工作；公司产能建设过程中其他安装工程中设计图纸审核、零星工程图纸绘制、现场施工技术交底等工作。</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采购工程师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本科及以上学历；</w:t>
            </w:r>
          </w:p>
          <w:p>
            <w:pPr>
              <w:pStyle w:val="22"/>
              <w:widowControl/>
              <w:numPr>
                <w:ilvl w:val="0"/>
                <w:numId w:val="8"/>
              </w:numPr>
              <w:spacing w:line="320" w:lineRule="exact"/>
              <w:ind w:left="0" w:firstLineChars="0"/>
              <w:contextualSpacing/>
              <w:rPr>
                <w:szCs w:val="21"/>
              </w:rPr>
            </w:pPr>
            <w:r>
              <w:rPr>
                <w:rFonts w:hint="eastAsia"/>
                <w:szCs w:val="21"/>
              </w:rPr>
              <w:t>2</w:t>
            </w:r>
            <w:r>
              <w:rPr>
                <w:szCs w:val="21"/>
              </w:rPr>
              <w:t xml:space="preserve">. </w:t>
            </w:r>
            <w:r>
              <w:rPr>
                <w:rFonts w:hint="eastAsia"/>
                <w:szCs w:val="21"/>
              </w:rPr>
              <w:t>受过供应链管理、原料与产品知识方面的培训；</w:t>
            </w:r>
          </w:p>
          <w:p>
            <w:pPr>
              <w:pStyle w:val="22"/>
              <w:widowControl/>
              <w:numPr>
                <w:ilvl w:val="0"/>
                <w:numId w:val="8"/>
              </w:numPr>
              <w:spacing w:line="320" w:lineRule="exact"/>
              <w:ind w:left="0" w:firstLineChars="0"/>
              <w:contextualSpacing/>
              <w:rPr>
                <w:szCs w:val="21"/>
              </w:rPr>
            </w:pPr>
            <w:r>
              <w:rPr>
                <w:rFonts w:hint="eastAsia"/>
                <w:szCs w:val="21"/>
              </w:rPr>
              <w:t>3</w:t>
            </w:r>
            <w:r>
              <w:rPr>
                <w:szCs w:val="21"/>
              </w:rPr>
              <w:t xml:space="preserve">. </w:t>
            </w:r>
            <w:r>
              <w:rPr>
                <w:rFonts w:hint="eastAsia"/>
                <w:szCs w:val="21"/>
              </w:rPr>
              <w:t>了解汽车行业质量体系知识优先，理解工程技术图纸，具备谈判基础知识及信息</w:t>
            </w:r>
            <w:r>
              <w:rPr>
                <w:szCs w:val="21"/>
              </w:rPr>
              <w:t>/</w:t>
            </w:r>
            <w:r>
              <w:rPr>
                <w:rFonts w:hint="eastAsia"/>
                <w:szCs w:val="21"/>
              </w:rPr>
              <w:t>数据收集整理及分析能力；熟练使用</w:t>
            </w:r>
            <w:r>
              <w:rPr>
                <w:szCs w:val="21"/>
              </w:rPr>
              <w:t>ERP</w:t>
            </w:r>
            <w:r>
              <w:rPr>
                <w:rFonts w:hint="eastAsia"/>
                <w:szCs w:val="21"/>
              </w:rPr>
              <w:t>系统；</w:t>
            </w:r>
          </w:p>
          <w:p>
            <w:pPr>
              <w:pStyle w:val="22"/>
              <w:widowControl/>
              <w:numPr>
                <w:ilvl w:val="0"/>
                <w:numId w:val="8"/>
              </w:numPr>
              <w:spacing w:line="320" w:lineRule="exact"/>
              <w:ind w:left="0" w:firstLineChars="0"/>
              <w:contextualSpacing/>
              <w:rPr>
                <w:szCs w:val="21"/>
              </w:rPr>
            </w:pPr>
            <w:r>
              <w:rPr>
                <w:rFonts w:hint="eastAsia"/>
                <w:szCs w:val="21"/>
              </w:rPr>
              <w:t>4</w:t>
            </w:r>
            <w:r>
              <w:rPr>
                <w:szCs w:val="21"/>
              </w:rPr>
              <w:t xml:space="preserve">. </w:t>
            </w:r>
            <w:r>
              <w:rPr>
                <w:rFonts w:hint="eastAsia"/>
                <w:szCs w:val="21"/>
              </w:rPr>
              <w:t>优秀的计划与执行能力、沟通能力；</w:t>
            </w:r>
          </w:p>
          <w:p>
            <w:pPr>
              <w:pStyle w:val="22"/>
              <w:widowControl/>
              <w:numPr>
                <w:ilvl w:val="0"/>
                <w:numId w:val="8"/>
              </w:numPr>
              <w:spacing w:line="320" w:lineRule="exact"/>
              <w:ind w:left="0" w:firstLineChars="0"/>
              <w:contextualSpacing/>
              <w:rPr>
                <w:szCs w:val="21"/>
              </w:rPr>
            </w:pPr>
            <w:r>
              <w:rPr>
                <w:rFonts w:hint="eastAsia"/>
                <w:szCs w:val="21"/>
              </w:rPr>
              <w:t>5</w:t>
            </w:r>
            <w:r>
              <w:rPr>
                <w:szCs w:val="21"/>
              </w:rPr>
              <w:t xml:space="preserve">. </w:t>
            </w:r>
            <w:r>
              <w:rPr>
                <w:rFonts w:hint="eastAsia"/>
                <w:szCs w:val="21"/>
              </w:rPr>
              <w:t>英语书面与口头沟通能力。</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spacing w:line="320" w:lineRule="exact"/>
              <w:rPr>
                <w:szCs w:val="21"/>
              </w:rPr>
            </w:pPr>
            <w:r>
              <w:rPr>
                <w:rFonts w:hint="eastAsia"/>
                <w:szCs w:val="21"/>
              </w:rPr>
              <w:t>负责工装、夹具、模具类MRO采购；根据市场状况及公司战略目标，制定和建立采购策略和采购管理体系，负责采购部门的日常管理和运作。</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制造工程师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全日制本科以上学历；</w:t>
            </w:r>
          </w:p>
          <w:p>
            <w:pPr>
              <w:widowControl/>
              <w:spacing w:line="320" w:lineRule="exact"/>
              <w:textAlignment w:val="center"/>
              <w:rPr>
                <w:szCs w:val="21"/>
              </w:rPr>
            </w:pPr>
            <w:r>
              <w:rPr>
                <w:rFonts w:hint="eastAsia"/>
                <w:szCs w:val="21"/>
              </w:rPr>
              <w:t>2</w:t>
            </w:r>
            <w:r>
              <w:rPr>
                <w:szCs w:val="21"/>
              </w:rPr>
              <w:t xml:space="preserve">. </w:t>
            </w:r>
            <w:r>
              <w:rPr>
                <w:rFonts w:hint="eastAsia"/>
                <w:szCs w:val="21"/>
              </w:rPr>
              <w:t>2年以上自动化设备安装调试经验；</w:t>
            </w:r>
          </w:p>
          <w:p>
            <w:pPr>
              <w:widowControl/>
              <w:spacing w:line="320" w:lineRule="exact"/>
              <w:textAlignment w:val="center"/>
              <w:rPr>
                <w:szCs w:val="21"/>
              </w:rPr>
            </w:pPr>
            <w:r>
              <w:rPr>
                <w:rFonts w:hint="eastAsia"/>
                <w:szCs w:val="21"/>
              </w:rPr>
              <w:t>3</w:t>
            </w:r>
            <w:r>
              <w:rPr>
                <w:szCs w:val="21"/>
              </w:rPr>
              <w:t xml:space="preserve">. </w:t>
            </w:r>
            <w:r>
              <w:rPr>
                <w:rFonts w:hint="eastAsia"/>
                <w:szCs w:val="21"/>
              </w:rPr>
              <w:t>自动化等相关专业的优秀应届生业可以培养。</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自动化设备安装、调试、维护、改造</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新产品导入工程师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全日制本科以上学历；</w:t>
            </w:r>
          </w:p>
          <w:p>
            <w:pPr>
              <w:widowControl/>
              <w:spacing w:line="320" w:lineRule="exact"/>
              <w:textAlignment w:val="center"/>
              <w:rPr>
                <w:szCs w:val="21"/>
              </w:rPr>
            </w:pPr>
            <w:r>
              <w:rPr>
                <w:rFonts w:hint="eastAsia"/>
                <w:szCs w:val="21"/>
              </w:rPr>
              <w:t>2</w:t>
            </w:r>
            <w:r>
              <w:rPr>
                <w:szCs w:val="21"/>
              </w:rPr>
              <w:t xml:space="preserve">. </w:t>
            </w:r>
            <w:r>
              <w:rPr>
                <w:rFonts w:hint="eastAsia"/>
                <w:szCs w:val="21"/>
              </w:rPr>
              <w:t>2年以上N</w:t>
            </w:r>
            <w:r>
              <w:rPr>
                <w:szCs w:val="21"/>
              </w:rPr>
              <w:t>PI</w:t>
            </w:r>
            <w:r>
              <w:rPr>
                <w:rFonts w:hint="eastAsia"/>
                <w:szCs w:val="21"/>
              </w:rPr>
              <w:t>工作经验。</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新产品导入制造系统，同时提效降本</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工业工程师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全日制本科以上学历；</w:t>
            </w:r>
          </w:p>
          <w:p>
            <w:pPr>
              <w:widowControl/>
              <w:spacing w:line="320" w:lineRule="exact"/>
              <w:textAlignment w:val="center"/>
              <w:rPr>
                <w:szCs w:val="21"/>
              </w:rPr>
            </w:pPr>
            <w:r>
              <w:rPr>
                <w:rFonts w:hint="eastAsia"/>
                <w:szCs w:val="21"/>
              </w:rPr>
              <w:t>2</w:t>
            </w:r>
            <w:r>
              <w:rPr>
                <w:szCs w:val="21"/>
              </w:rPr>
              <w:t xml:space="preserve">. </w:t>
            </w:r>
            <w:r>
              <w:rPr>
                <w:rFonts w:hint="eastAsia"/>
                <w:szCs w:val="21"/>
              </w:rPr>
              <w:t>2年以上I</w:t>
            </w:r>
            <w:r>
              <w:rPr>
                <w:szCs w:val="21"/>
              </w:rPr>
              <w:t>E</w:t>
            </w:r>
            <w:r>
              <w:rPr>
                <w:rFonts w:hint="eastAsia"/>
                <w:szCs w:val="21"/>
              </w:rPr>
              <w:t>工作经验。</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生产系统的人机料法环的设计优化</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EHS</w:t>
            </w:r>
            <w:r>
              <w:rPr>
                <w:rFonts w:hint="eastAsia"/>
                <w:szCs w:val="21"/>
              </w:rPr>
              <w:t>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rFonts w:hint="eastAsia"/>
                <w:szCs w:val="21"/>
              </w:rPr>
              <w:t>1</w:t>
            </w:r>
            <w:r>
              <w:rPr>
                <w:szCs w:val="21"/>
              </w:rPr>
              <w:t xml:space="preserve">. </w:t>
            </w:r>
            <w:r>
              <w:rPr>
                <w:rFonts w:hint="eastAsia"/>
                <w:szCs w:val="21"/>
              </w:rPr>
              <w:t>全日制本科以上学历，</w:t>
            </w:r>
          </w:p>
          <w:p>
            <w:pPr>
              <w:widowControl/>
              <w:spacing w:line="320" w:lineRule="exact"/>
              <w:textAlignment w:val="center"/>
              <w:rPr>
                <w:szCs w:val="21"/>
              </w:rPr>
            </w:pPr>
            <w:r>
              <w:rPr>
                <w:rFonts w:hint="eastAsia"/>
                <w:szCs w:val="21"/>
              </w:rPr>
              <w:t>2</w:t>
            </w:r>
            <w:r>
              <w:rPr>
                <w:szCs w:val="21"/>
              </w:rPr>
              <w:t>. 2</w:t>
            </w:r>
            <w:r>
              <w:rPr>
                <w:rFonts w:hint="eastAsia"/>
                <w:szCs w:val="21"/>
              </w:rPr>
              <w:t>年以上制造型企业安全相关工作经验。</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生产厂区安全相关工作</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98" w:hRule="atLeast"/>
          <w:jc w:val="center"/>
        </w:trPr>
        <w:tc>
          <w:tcPr>
            <w:tcW w:w="2245" w:type="dxa"/>
            <w:vMerge w:val="restart"/>
            <w:tcBorders>
              <w:top w:val="single" w:color="auto" w:sz="8" w:space="0"/>
              <w:left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过程质量工程师（P</w:t>
            </w:r>
            <w:r>
              <w:rPr>
                <w:szCs w:val="21"/>
              </w:rPr>
              <w:t>QE/AQE</w:t>
            </w:r>
            <w:r>
              <w:rPr>
                <w:rFonts w:hint="eastAsia"/>
                <w:szCs w:val="21"/>
              </w:rPr>
              <w:t>）</w:t>
            </w:r>
          </w:p>
        </w:tc>
        <w:tc>
          <w:tcPr>
            <w:tcW w:w="3110" w:type="dxa"/>
            <w:vMerge w:val="restart"/>
            <w:tcBorders>
              <w:top w:val="single" w:color="auto" w:sz="8" w:space="0"/>
              <w:left w:val="single" w:color="auto" w:sz="8" w:space="0"/>
              <w:right w:val="single" w:color="auto" w:sz="8" w:space="0"/>
            </w:tcBorders>
            <w:shd w:val="clear" w:color="auto" w:fill="auto"/>
            <w:noWrap/>
            <w:vAlign w:val="center"/>
          </w:tcPr>
          <w:p>
            <w:pPr>
              <w:widowControl/>
              <w:spacing w:line="320" w:lineRule="exact"/>
              <w:textAlignment w:val="center"/>
              <w:rPr>
                <w:szCs w:val="21"/>
              </w:rPr>
            </w:pPr>
            <w:r>
              <w:rPr>
                <w:szCs w:val="21"/>
              </w:rPr>
              <w:t xml:space="preserve">1. </w:t>
            </w:r>
            <w:r>
              <w:rPr>
                <w:rFonts w:hint="eastAsia"/>
                <w:szCs w:val="21"/>
              </w:rPr>
              <w:t>全日制统招本科及以上学历，电化学、材料等理工科专业方向；</w:t>
            </w:r>
          </w:p>
          <w:p>
            <w:pPr>
              <w:widowControl/>
              <w:spacing w:line="320" w:lineRule="exact"/>
              <w:textAlignment w:val="center"/>
              <w:rPr>
                <w:szCs w:val="21"/>
              </w:rPr>
            </w:pPr>
            <w:r>
              <w:rPr>
                <w:szCs w:val="21"/>
              </w:rPr>
              <w:t xml:space="preserve">2. </w:t>
            </w:r>
            <w:r>
              <w:rPr>
                <w:rFonts w:hint="eastAsia"/>
                <w:szCs w:val="21"/>
              </w:rPr>
              <w:t>熟悉相关质量工具（8</w:t>
            </w:r>
            <w:r>
              <w:rPr>
                <w:szCs w:val="21"/>
              </w:rPr>
              <w:t>D</w:t>
            </w:r>
            <w:r>
              <w:rPr>
                <w:rFonts w:hint="eastAsia"/>
                <w:szCs w:val="21"/>
              </w:rPr>
              <w:t>、五大工具、六西格玛、A</w:t>
            </w:r>
            <w:r>
              <w:rPr>
                <w:szCs w:val="21"/>
              </w:rPr>
              <w:t>PQP</w:t>
            </w:r>
            <w:r>
              <w:rPr>
                <w:rFonts w:hint="eastAsia"/>
                <w:szCs w:val="21"/>
              </w:rPr>
              <w:t>、熟悉IATF16949体系等）；</w:t>
            </w:r>
          </w:p>
          <w:p>
            <w:pPr>
              <w:widowControl/>
              <w:spacing w:line="320" w:lineRule="exact"/>
              <w:textAlignment w:val="center"/>
              <w:rPr>
                <w:szCs w:val="21"/>
              </w:rPr>
            </w:pPr>
            <w:r>
              <w:rPr>
                <w:szCs w:val="21"/>
              </w:rPr>
              <w:t xml:space="preserve">3. </w:t>
            </w:r>
            <w:r>
              <w:rPr>
                <w:rFonts w:hint="eastAsia"/>
                <w:szCs w:val="21"/>
              </w:rPr>
              <w:t>有汽车行业工作经验优先（主机厂或者汽车零部件）；</w:t>
            </w:r>
          </w:p>
          <w:p>
            <w:pPr>
              <w:spacing w:line="320" w:lineRule="exact"/>
              <w:rPr>
                <w:szCs w:val="21"/>
              </w:rPr>
            </w:pPr>
            <w:r>
              <w:rPr>
                <w:szCs w:val="21"/>
              </w:rPr>
              <w:t xml:space="preserve">4. </w:t>
            </w:r>
            <w:r>
              <w:rPr>
                <w:rFonts w:hint="eastAsia"/>
                <w:szCs w:val="21"/>
              </w:rPr>
              <w:t>娴熟的英语听、说、读、写能力。</w:t>
            </w:r>
          </w:p>
        </w:tc>
        <w:tc>
          <w:tcPr>
            <w:tcW w:w="3522" w:type="dxa"/>
            <w:tcBorders>
              <w:top w:val="single" w:color="auto" w:sz="8" w:space="0"/>
              <w:left w:val="single" w:color="auto" w:sz="8" w:space="0"/>
              <w:bottom w:val="single" w:color="auto" w:sz="4"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P</w:t>
            </w:r>
            <w:r>
              <w:rPr>
                <w:szCs w:val="21"/>
              </w:rPr>
              <w:t>QE</w:t>
            </w:r>
            <w:r>
              <w:rPr>
                <w:rFonts w:hint="eastAsia"/>
                <w:szCs w:val="21"/>
              </w:rPr>
              <w:t>方向：对接产线，负责产品量产过程中的质量管理。</w:t>
            </w:r>
          </w:p>
          <w:p>
            <w:pPr>
              <w:widowControl/>
              <w:spacing w:line="320" w:lineRule="exact"/>
              <w:jc w:val="left"/>
              <w:textAlignment w:val="center"/>
              <w:rPr>
                <w:szCs w:val="21"/>
              </w:rPr>
            </w:pPr>
          </w:p>
        </w:tc>
        <w:tc>
          <w:tcPr>
            <w:tcW w:w="739" w:type="dxa"/>
            <w:tcBorders>
              <w:top w:val="single" w:color="auto" w:sz="8" w:space="0"/>
              <w:left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84" w:hRule="atLeast"/>
          <w:jc w:val="center"/>
        </w:trPr>
        <w:tc>
          <w:tcPr>
            <w:tcW w:w="2245" w:type="dxa"/>
            <w:vMerge w:val="continue"/>
            <w:tcBorders>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p>
        </w:tc>
        <w:tc>
          <w:tcPr>
            <w:tcW w:w="3110" w:type="dxa"/>
            <w:vMerge w:val="continue"/>
            <w:tcBorders>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p>
        </w:tc>
        <w:tc>
          <w:tcPr>
            <w:tcW w:w="3522" w:type="dxa"/>
            <w:tcBorders>
              <w:top w:val="single" w:color="auto" w:sz="4"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A</w:t>
            </w:r>
            <w:r>
              <w:rPr>
                <w:szCs w:val="21"/>
              </w:rPr>
              <w:t>QE</w:t>
            </w:r>
            <w:r>
              <w:rPr>
                <w:rFonts w:hint="eastAsia"/>
                <w:szCs w:val="21"/>
              </w:rPr>
              <w:t>方向：对接客户，负责产品先期质量策划。</w:t>
            </w:r>
          </w:p>
        </w:tc>
        <w:tc>
          <w:tcPr>
            <w:tcW w:w="739" w:type="dxa"/>
            <w:tcBorders>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客户质量工程师</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szCs w:val="21"/>
              </w:rPr>
              <w:t xml:space="preserve">1. </w:t>
            </w:r>
            <w:r>
              <w:rPr>
                <w:rFonts w:hint="eastAsia"/>
                <w:szCs w:val="21"/>
              </w:rPr>
              <w:t>全日制统招本科及以上学历，电化学、材料、电子等专业方向；</w:t>
            </w:r>
          </w:p>
          <w:p>
            <w:pPr>
              <w:widowControl/>
              <w:spacing w:line="320" w:lineRule="exact"/>
              <w:textAlignment w:val="center"/>
              <w:rPr>
                <w:szCs w:val="21"/>
              </w:rPr>
            </w:pPr>
            <w:r>
              <w:rPr>
                <w:szCs w:val="21"/>
              </w:rPr>
              <w:t xml:space="preserve">2. </w:t>
            </w:r>
            <w:r>
              <w:rPr>
                <w:rFonts w:hint="eastAsia"/>
                <w:szCs w:val="21"/>
              </w:rPr>
              <w:t>熟练掌握8</w:t>
            </w:r>
            <w:r>
              <w:rPr>
                <w:szCs w:val="21"/>
              </w:rPr>
              <w:t>D</w:t>
            </w:r>
            <w:r>
              <w:rPr>
                <w:rFonts w:hint="eastAsia"/>
                <w:szCs w:val="21"/>
              </w:rPr>
              <w:t>报告；</w:t>
            </w:r>
          </w:p>
          <w:p>
            <w:pPr>
              <w:widowControl/>
              <w:spacing w:line="320" w:lineRule="exact"/>
              <w:textAlignment w:val="center"/>
              <w:rPr>
                <w:szCs w:val="21"/>
              </w:rPr>
            </w:pPr>
            <w:r>
              <w:rPr>
                <w:szCs w:val="21"/>
              </w:rPr>
              <w:t xml:space="preserve">3. </w:t>
            </w:r>
            <w:r>
              <w:rPr>
                <w:rFonts w:hint="eastAsia"/>
                <w:szCs w:val="21"/>
              </w:rPr>
              <w:t>有对接过欧美客户优先，汽车行业工作经验优先；</w:t>
            </w:r>
          </w:p>
          <w:p>
            <w:pPr>
              <w:spacing w:line="320" w:lineRule="exact"/>
              <w:rPr>
                <w:szCs w:val="21"/>
              </w:rPr>
            </w:pPr>
            <w:r>
              <w:rPr>
                <w:szCs w:val="21"/>
              </w:rPr>
              <w:t xml:space="preserve">4. </w:t>
            </w:r>
            <w:r>
              <w:rPr>
                <w:rFonts w:hint="eastAsia"/>
                <w:szCs w:val="21"/>
              </w:rPr>
              <w:t>娴熟的英语听、说、读、写能力，良好的沟通和抗压能力。</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负责客户质量流程、售后服务流程、售后模式的策划与管理，同时负责重大客户端质量问题的组织协调以及原因分析和整改措施的落地执行</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15" w:hRule="atLeast"/>
          <w:jc w:val="center"/>
        </w:trPr>
        <w:tc>
          <w:tcPr>
            <w:tcW w:w="2245" w:type="dxa"/>
            <w:vMerge w:val="restart"/>
            <w:tcBorders>
              <w:top w:val="single" w:color="auto" w:sz="8" w:space="0"/>
              <w:left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测试/验证工程师</w:t>
            </w:r>
          </w:p>
        </w:tc>
        <w:tc>
          <w:tcPr>
            <w:tcW w:w="3110" w:type="dxa"/>
            <w:vMerge w:val="restart"/>
            <w:tcBorders>
              <w:top w:val="single" w:color="auto" w:sz="8" w:space="0"/>
              <w:left w:val="single" w:color="auto" w:sz="8" w:space="0"/>
              <w:right w:val="single" w:color="auto" w:sz="8" w:space="0"/>
            </w:tcBorders>
            <w:shd w:val="clear" w:color="auto" w:fill="auto"/>
            <w:noWrap/>
            <w:vAlign w:val="center"/>
          </w:tcPr>
          <w:p>
            <w:pPr>
              <w:widowControl/>
              <w:spacing w:line="320" w:lineRule="exact"/>
              <w:textAlignment w:val="center"/>
              <w:rPr>
                <w:szCs w:val="21"/>
              </w:rPr>
            </w:pPr>
            <w:r>
              <w:rPr>
                <w:szCs w:val="21"/>
              </w:rPr>
              <w:t xml:space="preserve">1. </w:t>
            </w:r>
            <w:r>
              <w:rPr>
                <w:rFonts w:hint="eastAsia"/>
                <w:szCs w:val="21"/>
              </w:rPr>
              <w:t>全日制统招本科以上学历，理工科相关专业, 硕士优先，优秀应届毕业生皆可；</w:t>
            </w:r>
          </w:p>
          <w:p>
            <w:pPr>
              <w:widowControl/>
              <w:spacing w:line="320" w:lineRule="exact"/>
              <w:textAlignment w:val="center"/>
              <w:rPr>
                <w:szCs w:val="21"/>
              </w:rPr>
            </w:pPr>
            <w:r>
              <w:rPr>
                <w:szCs w:val="21"/>
              </w:rPr>
              <w:t xml:space="preserve">2. </w:t>
            </w:r>
            <w:r>
              <w:rPr>
                <w:rFonts w:hint="eastAsia"/>
                <w:szCs w:val="21"/>
              </w:rPr>
              <w:t>良好掌握ISO 17025体系关于实验室运营的要求；</w:t>
            </w:r>
          </w:p>
          <w:p>
            <w:pPr>
              <w:widowControl/>
              <w:spacing w:line="320" w:lineRule="exact"/>
              <w:textAlignment w:val="center"/>
              <w:rPr>
                <w:szCs w:val="21"/>
              </w:rPr>
            </w:pPr>
            <w:r>
              <w:rPr>
                <w:szCs w:val="21"/>
              </w:rPr>
              <w:t xml:space="preserve">3. </w:t>
            </w:r>
            <w:r>
              <w:rPr>
                <w:rFonts w:hint="eastAsia"/>
                <w:szCs w:val="21"/>
              </w:rPr>
              <w:t>熟悉各类数据分析软件及实验室测试方法，具有电芯/模组测试经验优先，例如Excel，origin，VBA；</w:t>
            </w:r>
          </w:p>
          <w:p>
            <w:pPr>
              <w:widowControl/>
              <w:spacing w:line="320" w:lineRule="exact"/>
              <w:textAlignment w:val="center"/>
              <w:rPr>
                <w:szCs w:val="21"/>
              </w:rPr>
            </w:pPr>
            <w:r>
              <w:rPr>
                <w:szCs w:val="21"/>
              </w:rPr>
              <w:t xml:space="preserve">4. </w:t>
            </w:r>
            <w:r>
              <w:rPr>
                <w:rFonts w:hint="eastAsia"/>
                <w:szCs w:val="21"/>
              </w:rPr>
              <w:t>娴熟的英语听、说、读、写能力，良好的沟通能力。</w:t>
            </w:r>
          </w:p>
        </w:tc>
        <w:tc>
          <w:tcPr>
            <w:tcW w:w="3522" w:type="dxa"/>
            <w:tcBorders>
              <w:top w:val="single" w:color="auto" w:sz="8" w:space="0"/>
              <w:left w:val="single" w:color="auto" w:sz="8" w:space="0"/>
              <w:bottom w:val="single" w:color="auto" w:sz="4"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测试工程师方向：</w:t>
            </w:r>
          </w:p>
          <w:p>
            <w:pPr>
              <w:widowControl/>
              <w:spacing w:line="320" w:lineRule="exact"/>
              <w:jc w:val="left"/>
              <w:textAlignment w:val="center"/>
              <w:rPr>
                <w:szCs w:val="21"/>
              </w:rPr>
            </w:pPr>
            <w:r>
              <w:rPr>
                <w:rFonts w:hint="eastAsia"/>
                <w:szCs w:val="21"/>
              </w:rPr>
              <w:t>根据测试需求，编写电芯/模组的测试方法和流程文件，确保测试验证活动进行</w:t>
            </w:r>
          </w:p>
          <w:p>
            <w:pPr>
              <w:widowControl/>
              <w:spacing w:line="320" w:lineRule="exact"/>
              <w:jc w:val="left"/>
              <w:textAlignment w:val="center"/>
              <w:rPr>
                <w:szCs w:val="21"/>
              </w:rPr>
            </w:pPr>
          </w:p>
        </w:tc>
        <w:tc>
          <w:tcPr>
            <w:tcW w:w="739" w:type="dxa"/>
            <w:vMerge w:val="restart"/>
            <w:tcBorders>
              <w:top w:val="single" w:color="auto" w:sz="8" w:space="0"/>
              <w:left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15" w:hRule="atLeast"/>
          <w:jc w:val="center"/>
        </w:trPr>
        <w:tc>
          <w:tcPr>
            <w:tcW w:w="2245" w:type="dxa"/>
            <w:vMerge w:val="continue"/>
            <w:tcBorders>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p>
        </w:tc>
        <w:tc>
          <w:tcPr>
            <w:tcW w:w="3110" w:type="dxa"/>
            <w:vMerge w:val="continue"/>
            <w:tcBorders>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p>
        </w:tc>
        <w:tc>
          <w:tcPr>
            <w:tcW w:w="3522" w:type="dxa"/>
            <w:tcBorders>
              <w:top w:val="single" w:color="auto" w:sz="4"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验证工程师方向：</w:t>
            </w:r>
          </w:p>
          <w:p>
            <w:pPr>
              <w:widowControl/>
              <w:spacing w:line="320" w:lineRule="exact"/>
              <w:jc w:val="left"/>
              <w:textAlignment w:val="center"/>
              <w:rPr>
                <w:szCs w:val="21"/>
              </w:rPr>
            </w:pPr>
            <w:r>
              <w:rPr>
                <w:rFonts w:hint="eastAsia"/>
                <w:szCs w:val="21"/>
              </w:rPr>
              <w:t>负责电芯/模组测试需求评审和任务分配，并协调内外部客户澄清测试需求，使测试项目可执行</w:t>
            </w:r>
          </w:p>
        </w:tc>
        <w:tc>
          <w:tcPr>
            <w:tcW w:w="739" w:type="dxa"/>
            <w:vMerge w:val="continue"/>
            <w:tcBorders>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24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rFonts w:hint="eastAsia"/>
                <w:szCs w:val="21"/>
              </w:rPr>
              <w:t>客户经理</w:t>
            </w:r>
          </w:p>
        </w:tc>
        <w:tc>
          <w:tcPr>
            <w:tcW w:w="311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textAlignment w:val="center"/>
              <w:rPr>
                <w:szCs w:val="21"/>
              </w:rPr>
            </w:pPr>
            <w:r>
              <w:rPr>
                <w:szCs w:val="21"/>
              </w:rPr>
              <w:t xml:space="preserve">1. </w:t>
            </w:r>
            <w:r>
              <w:rPr>
                <w:rFonts w:hint="eastAsia"/>
                <w:szCs w:val="21"/>
              </w:rPr>
              <w:t>全日制统招本科以上学历，理工科相关专业；</w:t>
            </w:r>
          </w:p>
          <w:p>
            <w:pPr>
              <w:widowControl/>
              <w:spacing w:line="320" w:lineRule="exact"/>
              <w:textAlignment w:val="center"/>
              <w:rPr>
                <w:szCs w:val="21"/>
              </w:rPr>
            </w:pPr>
            <w:r>
              <w:rPr>
                <w:szCs w:val="21"/>
              </w:rPr>
              <w:t xml:space="preserve">2. </w:t>
            </w:r>
            <w:r>
              <w:rPr>
                <w:rFonts w:hint="eastAsia"/>
                <w:szCs w:val="21"/>
              </w:rPr>
              <w:t>具有汽车零部件或者储能行业相关经验；</w:t>
            </w:r>
          </w:p>
          <w:p>
            <w:pPr>
              <w:widowControl/>
              <w:spacing w:line="320" w:lineRule="exact"/>
              <w:textAlignment w:val="center"/>
              <w:rPr>
                <w:szCs w:val="21"/>
              </w:rPr>
            </w:pPr>
            <w:r>
              <w:rPr>
                <w:szCs w:val="21"/>
              </w:rPr>
              <w:t xml:space="preserve">3. </w:t>
            </w:r>
            <w:r>
              <w:rPr>
                <w:rFonts w:hint="eastAsia"/>
                <w:szCs w:val="21"/>
              </w:rPr>
              <w:t>娴熟的英语听、说、读、写能力，良好的沟通能力和抗压能力；</w:t>
            </w:r>
          </w:p>
          <w:p>
            <w:pPr>
              <w:widowControl/>
              <w:spacing w:line="320" w:lineRule="exact"/>
              <w:textAlignment w:val="center"/>
              <w:rPr>
                <w:szCs w:val="21"/>
              </w:rPr>
            </w:pPr>
            <w:r>
              <w:rPr>
                <w:szCs w:val="21"/>
              </w:rPr>
              <w:t xml:space="preserve">4. </w:t>
            </w:r>
            <w:r>
              <w:rPr>
                <w:rFonts w:hint="eastAsia"/>
                <w:szCs w:val="21"/>
              </w:rPr>
              <w:t>敏锐的市场洞察力和业务机会获取能力。</w:t>
            </w:r>
          </w:p>
        </w:tc>
        <w:tc>
          <w:tcPr>
            <w:tcW w:w="3522"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left"/>
              <w:textAlignment w:val="center"/>
              <w:rPr>
                <w:szCs w:val="21"/>
              </w:rPr>
            </w:pPr>
            <w:r>
              <w:rPr>
                <w:rFonts w:hint="eastAsia"/>
                <w:szCs w:val="21"/>
              </w:rPr>
              <w:t>主要负责国内外汽车或储能业务的锂离子电池的销售业务及新市场的开拓</w:t>
            </w:r>
          </w:p>
        </w:tc>
        <w:tc>
          <w:tcPr>
            <w:tcW w:w="7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20" w:lineRule="exact"/>
              <w:jc w:val="center"/>
              <w:textAlignment w:val="center"/>
              <w:rPr>
                <w:szCs w:val="21"/>
              </w:rPr>
            </w:pPr>
            <w:r>
              <w:rPr>
                <w:szCs w:val="21"/>
              </w:rPr>
              <w:t>2</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ub_Hei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83683"/>
    <w:multiLevelType w:val="singleLevel"/>
    <w:tmpl w:val="87783683"/>
    <w:lvl w:ilvl="0" w:tentative="0">
      <w:start w:val="1"/>
      <w:numFmt w:val="bullet"/>
      <w:lvlText w:val=""/>
      <w:lvlJc w:val="left"/>
      <w:pPr>
        <w:ind w:left="420" w:hanging="420"/>
      </w:pPr>
      <w:rPr>
        <w:rFonts w:hint="default" w:ascii="Wingdings" w:hAnsi="Wingdings"/>
      </w:rPr>
    </w:lvl>
  </w:abstractNum>
  <w:abstractNum w:abstractNumId="1">
    <w:nsid w:val="C7BB7FFB"/>
    <w:multiLevelType w:val="singleLevel"/>
    <w:tmpl w:val="C7BB7FFB"/>
    <w:lvl w:ilvl="0" w:tentative="0">
      <w:start w:val="1"/>
      <w:numFmt w:val="bullet"/>
      <w:lvlText w:val=""/>
      <w:lvlJc w:val="left"/>
      <w:pPr>
        <w:ind w:left="420" w:hanging="420"/>
      </w:pPr>
      <w:rPr>
        <w:rFonts w:hint="default" w:ascii="Wingdings" w:hAnsi="Wingdings"/>
      </w:rPr>
    </w:lvl>
  </w:abstractNum>
  <w:abstractNum w:abstractNumId="2">
    <w:nsid w:val="129D11EA"/>
    <w:multiLevelType w:val="singleLevel"/>
    <w:tmpl w:val="129D11EA"/>
    <w:lvl w:ilvl="0" w:tentative="0">
      <w:start w:val="1"/>
      <w:numFmt w:val="bullet"/>
      <w:lvlText w:val=""/>
      <w:lvlJc w:val="left"/>
      <w:pPr>
        <w:ind w:left="420" w:hanging="420"/>
      </w:pPr>
      <w:rPr>
        <w:rFonts w:hint="default" w:ascii="Wingdings" w:hAnsi="Wingdings"/>
      </w:rPr>
    </w:lvl>
  </w:abstractNum>
  <w:abstractNum w:abstractNumId="3">
    <w:nsid w:val="14A823C0"/>
    <w:multiLevelType w:val="multilevel"/>
    <w:tmpl w:val="14A823C0"/>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13257DF"/>
    <w:multiLevelType w:val="singleLevel"/>
    <w:tmpl w:val="313257DF"/>
    <w:lvl w:ilvl="0" w:tentative="0">
      <w:start w:val="1"/>
      <w:numFmt w:val="decimal"/>
      <w:lvlText w:val="%1."/>
      <w:lvlJc w:val="left"/>
      <w:pPr>
        <w:tabs>
          <w:tab w:val="left" w:pos="312"/>
        </w:tabs>
      </w:pPr>
    </w:lvl>
  </w:abstractNum>
  <w:abstractNum w:abstractNumId="5">
    <w:nsid w:val="3BA854B4"/>
    <w:multiLevelType w:val="multilevel"/>
    <w:tmpl w:val="3BA854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3B926EC"/>
    <w:multiLevelType w:val="singleLevel"/>
    <w:tmpl w:val="43B926EC"/>
    <w:lvl w:ilvl="0" w:tentative="0">
      <w:start w:val="1"/>
      <w:numFmt w:val="bullet"/>
      <w:lvlText w:val=""/>
      <w:lvlJc w:val="left"/>
      <w:pPr>
        <w:ind w:left="420" w:hanging="420"/>
      </w:pPr>
      <w:rPr>
        <w:rFonts w:hint="default" w:ascii="Wingdings" w:hAnsi="Wingdings"/>
      </w:rPr>
    </w:lvl>
  </w:abstractNum>
  <w:abstractNum w:abstractNumId="7">
    <w:nsid w:val="483B4E24"/>
    <w:multiLevelType w:val="singleLevel"/>
    <w:tmpl w:val="483B4E24"/>
    <w:lvl w:ilvl="0" w:tentative="0">
      <w:start w:val="1"/>
      <w:numFmt w:val="decimal"/>
      <w:lvlText w:val="%1."/>
      <w:lvlJc w:val="left"/>
      <w:pPr>
        <w:tabs>
          <w:tab w:val="left" w:pos="312"/>
        </w:tabs>
      </w:pPr>
    </w:lvl>
  </w:abstractNum>
  <w:num w:numId="1">
    <w:abstractNumId w:val="7"/>
  </w:num>
  <w:num w:numId="2">
    <w:abstractNumId w:val="6"/>
  </w:num>
  <w:num w:numId="3">
    <w:abstractNumId w:val="2"/>
  </w:num>
  <w:num w:numId="4">
    <w:abstractNumId w:val="3"/>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3MjJhYzdhN2FiOTc0MDI0YWJlYzcyNjQ4NWVmYTMifQ=="/>
  </w:docVars>
  <w:rsids>
    <w:rsidRoot w:val="00F83383"/>
    <w:rsid w:val="00094DA0"/>
    <w:rsid w:val="000C63F2"/>
    <w:rsid w:val="00190EA6"/>
    <w:rsid w:val="00294571"/>
    <w:rsid w:val="003224D9"/>
    <w:rsid w:val="00485AA6"/>
    <w:rsid w:val="004E04EB"/>
    <w:rsid w:val="004F3C1D"/>
    <w:rsid w:val="00545C76"/>
    <w:rsid w:val="0059336D"/>
    <w:rsid w:val="006733C0"/>
    <w:rsid w:val="00730FC2"/>
    <w:rsid w:val="007613EC"/>
    <w:rsid w:val="007E25BC"/>
    <w:rsid w:val="007E4380"/>
    <w:rsid w:val="00896972"/>
    <w:rsid w:val="008A0B86"/>
    <w:rsid w:val="00953DC9"/>
    <w:rsid w:val="009F522C"/>
    <w:rsid w:val="00AC3361"/>
    <w:rsid w:val="00B32E0F"/>
    <w:rsid w:val="00B70431"/>
    <w:rsid w:val="00C1105C"/>
    <w:rsid w:val="00C27381"/>
    <w:rsid w:val="00C672B6"/>
    <w:rsid w:val="00D83F85"/>
    <w:rsid w:val="00DA29A5"/>
    <w:rsid w:val="00EC465D"/>
    <w:rsid w:val="00F83383"/>
    <w:rsid w:val="2FB7774E"/>
    <w:rsid w:val="3D6A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9"/>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1"/>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unhideWhenUsed/>
    <w:qFormat/>
    <w:uiPriority w:val="0"/>
    <w:pPr>
      <w:spacing w:after="120"/>
    </w:p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Balloon Text"/>
    <w:basedOn w:val="1"/>
    <w:link w:val="25"/>
    <w:qFormat/>
    <w:uiPriority w:val="0"/>
    <w:rPr>
      <w:sz w:val="18"/>
      <w:szCs w:val="18"/>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2"/>
    <w:link w:val="23"/>
    <w:semiHidden/>
    <w:unhideWhenUsed/>
    <w:uiPriority w:val="0"/>
    <w:pPr>
      <w:ind w:firstLine="420" w:firstLineChars="100"/>
    </w:p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customStyle="1" w:styleId="17">
    <w:name w:val="页眉 字符"/>
    <w:basedOn w:val="13"/>
    <w:link w:val="8"/>
    <w:qFormat/>
    <w:uiPriority w:val="0"/>
    <w:rPr>
      <w:sz w:val="18"/>
      <w:szCs w:val="18"/>
    </w:rPr>
  </w:style>
  <w:style w:type="character" w:customStyle="1" w:styleId="18">
    <w:name w:val="页脚 字符"/>
    <w:basedOn w:val="13"/>
    <w:link w:val="7"/>
    <w:qFormat/>
    <w:uiPriority w:val="0"/>
    <w:rPr>
      <w:sz w:val="18"/>
      <w:szCs w:val="18"/>
    </w:rPr>
  </w:style>
  <w:style w:type="character" w:customStyle="1" w:styleId="19">
    <w:name w:val="标题 2 字符"/>
    <w:basedOn w:val="13"/>
    <w:link w:val="3"/>
    <w:qFormat/>
    <w:uiPriority w:val="0"/>
    <w:rPr>
      <w:rFonts w:ascii="Arial" w:hAnsi="Arial" w:eastAsia="黑体"/>
      <w:b/>
      <w:sz w:val="32"/>
      <w:szCs w:val="24"/>
    </w:rPr>
  </w:style>
  <w:style w:type="character" w:customStyle="1" w:styleId="20">
    <w:name w:val="正文文本 字符"/>
    <w:basedOn w:val="13"/>
    <w:link w:val="2"/>
    <w:qFormat/>
    <w:uiPriority w:val="0"/>
    <w:rPr>
      <w:szCs w:val="24"/>
    </w:rPr>
  </w:style>
  <w:style w:type="character" w:customStyle="1" w:styleId="21">
    <w:name w:val="标题 3 字符"/>
    <w:basedOn w:val="13"/>
    <w:link w:val="4"/>
    <w:semiHidden/>
    <w:qFormat/>
    <w:uiPriority w:val="0"/>
    <w:rPr>
      <w:b/>
      <w:bCs/>
      <w:sz w:val="32"/>
      <w:szCs w:val="32"/>
    </w:rPr>
  </w:style>
  <w:style w:type="paragraph" w:styleId="22">
    <w:name w:val="List Paragraph"/>
    <w:basedOn w:val="1"/>
    <w:qFormat/>
    <w:uiPriority w:val="99"/>
    <w:pPr>
      <w:ind w:firstLine="420" w:firstLineChars="200"/>
    </w:pPr>
    <w:rPr>
      <w:szCs w:val="22"/>
    </w:rPr>
  </w:style>
  <w:style w:type="character" w:customStyle="1" w:styleId="23">
    <w:name w:val="正文文本首行缩进 字符"/>
    <w:basedOn w:val="20"/>
    <w:link w:val="10"/>
    <w:semiHidden/>
    <w:qFormat/>
    <w:uiPriority w:val="0"/>
    <w:rPr>
      <w:szCs w:val="24"/>
    </w:rPr>
  </w:style>
  <w:style w:type="paragraph" w:customStyle="1" w:styleId="24">
    <w:name w:val="Other|1"/>
    <w:basedOn w:val="1"/>
    <w:qFormat/>
    <w:uiPriority w:val="0"/>
    <w:pPr>
      <w:spacing w:line="389" w:lineRule="auto"/>
      <w:ind w:firstLine="400"/>
    </w:pPr>
    <w:rPr>
      <w:rFonts w:ascii="宋体" w:hAnsi="宋体" w:eastAsia="宋体" w:cs="宋体"/>
      <w:sz w:val="30"/>
      <w:szCs w:val="30"/>
      <w:lang w:val="zh-TW" w:eastAsia="zh-TW" w:bidi="zh-TW"/>
    </w:rPr>
  </w:style>
  <w:style w:type="character" w:customStyle="1" w:styleId="25">
    <w:name w:val="批注框文本 字符"/>
    <w:basedOn w:val="13"/>
    <w:link w:val="6"/>
    <w:qFormat/>
    <w:uiPriority w:val="0"/>
    <w:rPr>
      <w:sz w:val="18"/>
      <w:szCs w:val="18"/>
    </w:rPr>
  </w:style>
  <w:style w:type="paragraph" w:customStyle="1" w:styleId="26">
    <w:name w:val="列出段落1"/>
    <w:basedOn w:val="1"/>
    <w:qFormat/>
    <w:uiPriority w:val="0"/>
    <w:pPr>
      <w:ind w:firstLine="420" w:firstLineChars="200"/>
    </w:pPr>
    <w:rPr>
      <w:rFonts w:ascii="Calibri" w:hAnsi="Calibri"/>
      <w:szCs w:val="22"/>
    </w:rPr>
  </w:style>
  <w:style w:type="character" w:customStyle="1" w:styleId="27">
    <w:name w:val="font61"/>
    <w:basedOn w:val="13"/>
    <w:uiPriority w:val="0"/>
    <w:rPr>
      <w:rFonts w:hint="eastAsia" w:ascii="宋体" w:hAnsi="宋体" w:eastAsia="宋体" w:cs="宋体"/>
      <w:b/>
      <w:color w:val="auto"/>
      <w:sz w:val="28"/>
      <w:szCs w:val="28"/>
      <w:u w:val="none"/>
    </w:rPr>
  </w:style>
  <w:style w:type="character" w:customStyle="1" w:styleId="28">
    <w:name w:val="font41"/>
    <w:basedOn w:val="13"/>
    <w:qFormat/>
    <w:uiPriority w:val="0"/>
    <w:rPr>
      <w:rFonts w:hint="eastAsia" w:ascii="宋体" w:hAnsi="宋体" w:eastAsia="宋体" w:cs="宋体"/>
      <w:color w:val="000000"/>
      <w:sz w:val="20"/>
      <w:szCs w:val="20"/>
      <w:u w:val="none"/>
    </w:rPr>
  </w:style>
  <w:style w:type="character" w:customStyle="1" w:styleId="29">
    <w:name w:val="font11"/>
    <w:basedOn w:val="13"/>
    <w:qFormat/>
    <w:uiPriority w:val="0"/>
    <w:rPr>
      <w:rFonts w:hint="default" w:ascii="Times New Roman" w:hAnsi="Times New Roman" w:cs="Times New Roman"/>
      <w:color w:val="000000"/>
      <w:sz w:val="20"/>
      <w:szCs w:val="20"/>
      <w:u w:val="none"/>
    </w:rPr>
  </w:style>
  <w:style w:type="character" w:customStyle="1" w:styleId="30">
    <w:name w:val="font21"/>
    <w:basedOn w:val="13"/>
    <w:qFormat/>
    <w:uiPriority w:val="0"/>
    <w:rPr>
      <w:rFonts w:hint="eastAsia" w:ascii="宋体" w:hAnsi="宋体" w:eastAsia="宋体" w:cs="宋体"/>
      <w:color w:val="000000"/>
      <w:sz w:val="24"/>
      <w:szCs w:val="24"/>
      <w:u w:val="none"/>
    </w:rPr>
  </w:style>
  <w:style w:type="character" w:customStyle="1" w:styleId="31">
    <w:name w:val="font01"/>
    <w:qFormat/>
    <w:uiPriority w:val="0"/>
    <w:rPr>
      <w:rFonts w:hint="default" w:ascii="Times New Roman" w:hAnsi="Times New Roman" w:cs="Times New Roman"/>
      <w:color w:val="000000"/>
      <w:sz w:val="22"/>
      <w:szCs w:val="22"/>
      <w:u w:val="none"/>
    </w:rPr>
  </w:style>
  <w:style w:type="paragraph" w:customStyle="1" w:styleId="32">
    <w:name w:val="列表段落1"/>
    <w:basedOn w:val="1"/>
    <w:qFormat/>
    <w:uiPriority w:val="34"/>
    <w:pPr>
      <w:ind w:firstLine="420" w:firstLineChars="200"/>
    </w:pPr>
    <w:rPr>
      <w:szCs w:val="22"/>
    </w:rPr>
  </w:style>
  <w:style w:type="character" w:customStyle="1" w:styleId="33">
    <w:name w:val="font51"/>
    <w:basedOn w:val="13"/>
    <w:uiPriority w:val="0"/>
    <w:rPr>
      <w:rFonts w:hint="eastAsia" w:ascii="宋体" w:hAnsi="宋体" w:eastAsia="宋体" w:cs="宋体"/>
      <w:b/>
      <w:color w:val="000000"/>
      <w:sz w:val="20"/>
      <w:szCs w:val="20"/>
      <w:u w:val="none"/>
    </w:rPr>
  </w:style>
  <w:style w:type="character" w:customStyle="1" w:styleId="34">
    <w:name w:val="font31"/>
    <w:basedOn w:val="13"/>
    <w:uiPriority w:val="0"/>
    <w:rPr>
      <w:rFonts w:ascii="Calibri" w:hAnsi="Calibri" w:cs="Calibri"/>
      <w:color w:val="000000"/>
      <w:sz w:val="16"/>
      <w:szCs w:val="16"/>
      <w:u w:val="none"/>
    </w:rPr>
  </w:style>
  <w:style w:type="paragraph" w:customStyle="1" w:styleId="35">
    <w:name w:val="Table Paragraph"/>
    <w:basedOn w:val="1"/>
    <w:qFormat/>
    <w:uiPriority w:val="1"/>
    <w:rPr>
      <w:rFonts w:ascii="黑体" w:hAnsi="黑体" w:eastAsia="黑体" w:cs="黑体"/>
    </w:rPr>
  </w:style>
  <w:style w:type="character" w:customStyle="1" w:styleId="36">
    <w:name w:val="Unresolved Mention"/>
    <w:basedOn w:val="13"/>
    <w:semiHidden/>
    <w:unhideWhenUsed/>
    <w:qFormat/>
    <w:uiPriority w:val="99"/>
    <w:rPr>
      <w:color w:val="605E5C"/>
      <w:shd w:val="clear" w:color="auto" w:fill="E1DFDD"/>
    </w:rPr>
  </w:style>
  <w:style w:type="paragraph" w:customStyle="1" w:styleId="37">
    <w:name w:val="样式1"/>
    <w:basedOn w:val="1"/>
    <w:qFormat/>
    <w:uiPriority w:val="0"/>
    <w:pPr>
      <w:snapToGrid w:val="0"/>
    </w:pPr>
    <w:rPr>
      <w:rFonts w:ascii="Times New Roman" w:hAnsi="Times New Roman" w:eastAsia="仿宋" w:cs="Times New Roman"/>
      <w:sz w:val="16"/>
    </w:rPr>
  </w:style>
  <w:style w:type="paragraph" w:customStyle="1" w:styleId="38">
    <w:name w:val="vsbcontent_start"/>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9201</Words>
  <Characters>52448</Characters>
  <Lines>437</Lines>
  <Paragraphs>123</Paragraphs>
  <TotalTime>139</TotalTime>
  <ScaleCrop>false</ScaleCrop>
  <LinksUpToDate>false</LinksUpToDate>
  <CharactersWithSpaces>61526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2022-11-16T04:15:00Z</dcterms:created>
  <dc:creator>童铭</dc:creator>
  <cp:lastModifiedBy>admin</cp:lastModifiedBy>
  <dcterms:modified xsi:type="dcterms:W3CDTF">2022-11-17T08:47:50Z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BCA20939CCE64EEB86D59DCEE87D95EF</vt:lpwstr>
  </property>
</Properties>
</file>