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6"/>
        </w:rPr>
      </w:pPr>
      <w:r>
        <w:rPr>
          <w:rFonts w:hint="eastAsia" w:ascii="黑体" w:hAnsi="黑体" w:eastAsia="黑体" w:cs="黑体"/>
          <w:sz w:val="36"/>
        </w:rPr>
        <w:t>“智汇潇湘 才聚星沙”——202</w:t>
      </w:r>
      <w:r>
        <w:rPr>
          <w:rFonts w:hint="eastAsia" w:ascii="黑体" w:hAnsi="黑体" w:eastAsia="黑体" w:cs="黑体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</w:rPr>
        <w:t>年长沙经开区优秀青年人才校园招聘简章模板</w:t>
      </w:r>
    </w:p>
    <w:p w14:paraId="1EDDCCEE">
      <w:pPr>
        <w:jc w:val="center"/>
        <w:rPr>
          <w:rFonts w:ascii="黑体" w:hAnsi="黑体" w:eastAsia="黑体" w:cs="黑体"/>
          <w:sz w:val="32"/>
          <w:szCs w:val="30"/>
        </w:rPr>
      </w:pP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0"/>
        <w:gridCol w:w="1105"/>
        <w:gridCol w:w="4091"/>
        <w:gridCol w:w="499"/>
        <w:gridCol w:w="1344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BC34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66009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湖南银河电气有限公司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4B90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公司行业</w:t>
            </w:r>
          </w:p>
        </w:tc>
        <w:tc>
          <w:tcPr>
            <w:tcW w:w="5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51FC4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检验检测、仪器仪表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A56C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100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D5A9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26D30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马琳</w:t>
            </w:r>
            <w:bookmarkStart w:id="1" w:name="_GoBack"/>
            <w:bookmarkEnd w:id="1"/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19CB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0731-88392988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A793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FAB5D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长沙经济技术开发区开元路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17号湘商世纪鑫城43楼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56552">
            <w:pPr>
              <w:pStyle w:val="17"/>
              <w:widowControl w:val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企业简介：</w:t>
            </w:r>
          </w:p>
          <w:p w14:paraId="1D3E82E6">
            <w:pPr>
              <w:pStyle w:val="17"/>
              <w:widowControl w:val="0"/>
              <w:ind w:firstLine="480" w:firstLineChars="200"/>
              <w:jc w:val="left"/>
              <w:rPr>
                <w:rFonts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 xml:space="preserve">湖南银河电气有限公司成立于 2006 年，从事变频电量测试与计量领域的技 术研究及产品开发、制造、销售及服务，是中国变频电量计量领域的开拓者、全球变频电量测试与计量领域领先厂商、中国变频电量测量仪器国家标准的制定者。 </w:t>
            </w:r>
          </w:p>
          <w:p w14:paraId="3BF21CA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我司以现代装备测试需求为牵引，开展高端电学计量仪器和极限电参量测试 设备的核心关键技术攻关和仪器研制，具体方向包括： 1）精密电学计量仪器及关键部件研制方向：包括参考级电压基准、多功能 校准源、七位半/八位半数字多用表、电阻电桥、分流器、分压器、精密 电 阻、超级大电流标准源、直流电流比较仪等，对标国外顶级设备，开 展自 主研制。 2）极限电参量测试仪器及关键部件研制方向：包括兆安级脉冲大电流测试 仪、脉冲电压测试仪、功率分析仪、漏电流测试仪、绝缘阻抗测试仪等，针对某新型装备测试需求，开展自主研制。 3）自动测试和分析软件开发方向：包括测试调试软件、仪器上位机用户界 面、校准管理软件等。 目前，我司正大力推进项目攻关和产品研制工作，建立了良好的科研环境， 提供丰厚的平台资源、条件支撑，拟打造我国知名高端电学测试、计量仪器品牌。 现诚聘计量测试、精密仪器、计算机相关专业的优秀毕业生。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</w:p>
          <w:p w14:paraId="199E24B1">
            <w:pPr>
              <w:rPr>
                <w:rFonts w:ascii="宋体" w:hAnsi="宋体"/>
                <w:sz w:val="24"/>
              </w:rPr>
            </w:pP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337E2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230E5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F412D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8A23D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BEA14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9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FDD4">
            <w:pPr>
              <w:spacing w:line="360" w:lineRule="auto"/>
              <w:jc w:val="center"/>
              <w:rPr>
                <w:rFonts w:hint="eastAsia" w:ascii="宋体" w:hAnsi="宋体" w:eastAsia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0B80F">
            <w:pPr>
              <w:spacing w:line="360" w:lineRule="auto"/>
              <w:jc w:val="center"/>
              <w:rPr>
                <w:rFonts w:hint="eastAsia" w:ascii="宋体" w:hAnsi="宋体" w:eastAsia="宋体"/>
                <w:sz w:val="22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8"/>
                <w:lang w:eastAsia="zh-CN"/>
              </w:rPr>
              <w:t>研发项目经理（</w:t>
            </w:r>
            <w:r>
              <w:rPr>
                <w:rFonts w:hint="eastAsia" w:ascii="宋体" w:hAnsi="宋体"/>
                <w:sz w:val="22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2"/>
                <w:szCs w:val="28"/>
                <w:lang w:eastAsia="zh-CN"/>
              </w:rPr>
              <w:t>）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1F360">
            <w:pPr>
              <w:pStyle w:val="16"/>
              <w:numPr>
                <w:ilvl w:val="0"/>
                <w:numId w:val="1"/>
              </w:numPr>
              <w:spacing w:line="360" w:lineRule="auto"/>
              <w:ind w:leftChars="0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负责公司电量传感、测试与计量新产品的论证、研制、优化；</w:t>
            </w:r>
          </w:p>
          <w:p w14:paraId="0D133872">
            <w:pPr>
              <w:pStyle w:val="16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负责产品或重大项目方案设计报告等技术文档撰写；负责产品或重大项目任务分解、开发计划的进度管理等；</w:t>
            </w:r>
          </w:p>
          <w:p w14:paraId="4E806755">
            <w:pPr>
              <w:pStyle w:val="16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提出产品或重大项目的技术路线、关键技术及解决途径、测试验证方案；</w:t>
            </w:r>
          </w:p>
          <w:p w14:paraId="6FF385E6">
            <w:pPr>
              <w:pStyle w:val="16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负责组织产品或项目关键技术研究和攻关工作，进行研制过程控制和交付验收；</w:t>
            </w:r>
          </w:p>
          <w:p w14:paraId="5E9AF843">
            <w:pPr>
              <w:pStyle w:val="16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解决硬件开发过程中硬件问题，进行故障分析、定位，并给出解决措施；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719CE">
            <w:pPr>
              <w:pStyle w:val="16"/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Times New Roman" w:hAnsi="Times New Roman" w:eastAsia="宋体"/>
                <w:sz w:val="28"/>
                <w:szCs w:val="28"/>
                <w:lang w:eastAsia="zh-CN"/>
              </w:rPr>
            </w:pPr>
          </w:p>
          <w:p w14:paraId="493A0E2F">
            <w:pPr>
              <w:pStyle w:val="16"/>
              <w:numPr>
                <w:ilvl w:val="0"/>
                <w:numId w:val="2"/>
              </w:numPr>
              <w:spacing w:line="360" w:lineRule="auto"/>
              <w:ind w:leftChars="0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仪器仪表、自动化、电子工程等相关专业硕士、博士；对电量精密测试、电学计量</w:t>
            </w:r>
            <w:r>
              <w:rPr>
                <w:rFonts w:hint="eastAsia"/>
                <w:sz w:val="24"/>
                <w:szCs w:val="24"/>
                <w:lang w:eastAsia="zh-CN"/>
              </w:rPr>
              <w:t>技术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有深入了解；</w:t>
            </w:r>
          </w:p>
          <w:p w14:paraId="5BEFD4F9">
            <w:pPr>
              <w:pStyle w:val="16"/>
              <w:numPr>
                <w:ilvl w:val="0"/>
                <w:numId w:val="2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精通电测仪器产品的设计与开发，具有扎实的研发能力，具有较强的执行能力，技术统筹能力；</w:t>
            </w:r>
          </w:p>
          <w:p w14:paraId="046309A4">
            <w:pPr>
              <w:pStyle w:val="16"/>
              <w:numPr>
                <w:ilvl w:val="0"/>
                <w:numId w:val="2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精通测试系统论证与设计方法，掌握电测仪表关键核心技术，熟悉关键指标测试方法；</w:t>
            </w:r>
          </w:p>
          <w:p w14:paraId="06A0076E">
            <w:pPr>
              <w:pStyle w:val="16"/>
              <w:numPr>
                <w:ilvl w:val="0"/>
                <w:numId w:val="2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综合能力强，对精密测试技术具有一定的敏锐度和前瞻性。</w:t>
            </w:r>
          </w:p>
          <w:p w14:paraId="4A1C9AD4">
            <w:pPr>
              <w:pStyle w:val="16"/>
              <w:numPr>
                <w:ilvl w:val="0"/>
                <w:numId w:val="2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学习和抗压能力好，具备良好的沟通和组织协调能力。</w:t>
            </w:r>
          </w:p>
          <w:p w14:paraId="5CCBC7B2">
            <w:pPr>
              <w:ind w:firstLine="315" w:firstLineChars="150"/>
              <w:jc w:val="left"/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B3A35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20-40k·16薪</w:t>
            </w:r>
          </w:p>
        </w:tc>
      </w:tr>
      <w:tr w14:paraId="7486E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D4FB2">
            <w:pPr>
              <w:ind w:firstLine="105" w:firstLineChars="5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70F9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硬件工程师（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E76C3">
            <w:pPr>
              <w:spacing w:line="36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  <w:p w14:paraId="0C96D0E8">
            <w:pPr>
              <w:pStyle w:val="16"/>
              <w:numPr>
                <w:ilvl w:val="0"/>
                <w:numId w:val="3"/>
              </w:numPr>
              <w:spacing w:line="360" w:lineRule="auto"/>
              <w:ind w:leftChars="0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参与产品或项目的研发，进行技术方案设计、器件选型和评估、原理图设计、PCB设计、调试和测试验证等；</w:t>
            </w:r>
          </w:p>
          <w:p w14:paraId="65F2AD0F">
            <w:pPr>
              <w:pStyle w:val="16"/>
              <w:numPr>
                <w:ilvl w:val="0"/>
                <w:numId w:val="3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参加产品或项目关键技术攻关；</w:t>
            </w:r>
          </w:p>
          <w:p w14:paraId="1301BE5E">
            <w:pPr>
              <w:pStyle w:val="16"/>
              <w:numPr>
                <w:ilvl w:val="0"/>
                <w:numId w:val="3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开展产品关键核心部组件研制；</w:t>
            </w:r>
          </w:p>
          <w:p w14:paraId="456376C6">
            <w:pPr>
              <w:pStyle w:val="16"/>
              <w:numPr>
                <w:ilvl w:val="0"/>
                <w:numId w:val="3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根据需求、技术规范和质量体系的要求，进行产品硬件设计的相关技术文档的编制；</w:t>
            </w:r>
          </w:p>
          <w:p w14:paraId="58279EC9">
            <w:pPr>
              <w:pStyle w:val="16"/>
              <w:numPr>
                <w:ilvl w:val="0"/>
                <w:numId w:val="3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竞品分析、BOM优化、器件替代验证。</w:t>
            </w:r>
          </w:p>
          <w:p w14:paraId="05EE3D0B">
            <w:pPr>
              <w:pStyle w:val="16"/>
              <w:widowControl/>
              <w:numPr>
                <w:ilvl w:val="0"/>
                <w:numId w:val="0"/>
              </w:numPr>
              <w:shd w:val="clear" w:color="auto" w:fill="FFFFFF"/>
              <w:jc w:val="left"/>
            </w:pP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B1983">
            <w:pPr>
              <w:pStyle w:val="16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硕士及以上学历，具有电路与系统、信号处理、嵌入式系统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等相关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基础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； </w:t>
            </w:r>
          </w:p>
          <w:p w14:paraId="31934544">
            <w:pPr>
              <w:pStyle w:val="16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熟悉硬件设计工作，熟练使用一种以上EDA工具，熟悉PCB设计和调试方法</w:t>
            </w:r>
            <w:bookmarkStart w:id="0" w:name="OLE_LINK3"/>
          </w:p>
          <w:p w14:paraId="109C1A52">
            <w:pPr>
              <w:pStyle w:val="16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熟悉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MCU、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ARM、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DSP、FPGA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、CPLD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等芯片架构和应用</w:t>
            </w:r>
            <w:bookmarkEnd w:id="0"/>
            <w:r>
              <w:rPr>
                <w:rFonts w:ascii="Times New Roman" w:hAnsi="Times New Roman" w:eastAsia="宋体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具有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嵌入式系统开发经验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；</w:t>
            </w:r>
          </w:p>
          <w:p w14:paraId="5605A2DE">
            <w:pPr>
              <w:pStyle w:val="16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熟悉LAN、USB、GBIP等通信协议，能进行开发和调试；</w:t>
            </w:r>
          </w:p>
          <w:p w14:paraId="51FD4A38">
            <w:pPr>
              <w:pStyle w:val="16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具有乐于奉献、敢于担当、团结合作精神。</w:t>
            </w:r>
          </w:p>
          <w:p w14:paraId="3776AF71">
            <w:pPr>
              <w:jc w:val="left"/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E01C5">
            <w:pPr>
              <w:widowControl/>
              <w:shd w:val="clear" w:color="auto" w:fill="FFFFFF"/>
              <w:jc w:val="left"/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12-20k·16薪</w:t>
            </w:r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78242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六险一金、法定节假日、定期体检、带薪年假、股权激励、年度旅游、团建活动、餐补、节日福利、年终奖金、项目奖金等。</w:t>
            </w:r>
          </w:p>
        </w:tc>
      </w:tr>
    </w:tbl>
    <w:p w14:paraId="5BEE31A9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0A6CD6E7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046068F8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6879356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CC91694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304A7C8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7D6FE27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6AC53454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B22ECF7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514"/>
        <w:gridCol w:w="2126"/>
        <w:gridCol w:w="2977"/>
        <w:gridCol w:w="5045"/>
      </w:tblGrid>
      <w:tr w14:paraId="7436C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1662" w:type="dxa"/>
            <w:gridSpan w:val="4"/>
            <w:vAlign w:val="center"/>
          </w:tcPr>
          <w:p w14:paraId="3A5ECEB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  <w:t>湖南银河电气有限公司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14" w:type="dxa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126" w:type="dxa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2977" w:type="dxa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045" w:type="dxa"/>
            <w:vAlign w:val="center"/>
          </w:tcPr>
          <w:p w14:paraId="0F3E68C3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身份证号码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917" w:type="dxa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  <w:t>马琳</w:t>
            </w:r>
          </w:p>
        </w:tc>
        <w:tc>
          <w:tcPr>
            <w:tcW w:w="1514" w:type="dxa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2126" w:type="dxa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  <w:t>人事</w:t>
            </w:r>
          </w:p>
        </w:tc>
        <w:tc>
          <w:tcPr>
            <w:tcW w:w="2977" w:type="dxa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18229861763</w:t>
            </w:r>
          </w:p>
        </w:tc>
        <w:tc>
          <w:tcPr>
            <w:tcW w:w="5045" w:type="dxa"/>
            <w:vAlign w:val="center"/>
          </w:tcPr>
          <w:p w14:paraId="04A8F557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430221198505110029</w:t>
            </w:r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917" w:type="dxa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  <w:t>黄飚</w:t>
            </w:r>
          </w:p>
        </w:tc>
        <w:tc>
          <w:tcPr>
            <w:tcW w:w="1514" w:type="dxa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2126" w:type="dxa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eastAsia="zh-CN"/>
              </w:rPr>
              <w:t>项目负责人</w:t>
            </w:r>
          </w:p>
        </w:tc>
        <w:tc>
          <w:tcPr>
            <w:tcW w:w="2977" w:type="dxa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18229861763</w:t>
            </w:r>
          </w:p>
        </w:tc>
        <w:tc>
          <w:tcPr>
            <w:tcW w:w="5045" w:type="dxa"/>
            <w:vAlign w:val="center"/>
          </w:tcPr>
          <w:p w14:paraId="2A06481C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432503198505256533</w:t>
            </w:r>
          </w:p>
        </w:tc>
      </w:tr>
      <w:tr w14:paraId="42E90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917" w:type="dxa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参加学校场次</w:t>
            </w:r>
          </w:p>
        </w:tc>
        <w:tc>
          <w:tcPr>
            <w:tcW w:w="11662" w:type="dxa"/>
            <w:gridSpan w:val="4"/>
            <w:vAlign w:val="center"/>
          </w:tcPr>
          <w:p w14:paraId="635E02E7">
            <w:pPr>
              <w:widowControl/>
              <w:spacing w:line="500" w:lineRule="exact"/>
              <w:ind w:right="-227" w:firstLine="142" w:firstLineChars="5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2025年3月21日9:00-15:00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en-US" w:eastAsia="zh-CN"/>
              </w:rPr>
              <w:t xml:space="preserve"> 湘潭大学</w:t>
            </w:r>
          </w:p>
          <w:p w14:paraId="2AC0E537">
            <w:pPr>
              <w:widowControl/>
              <w:spacing w:line="500" w:lineRule="exact"/>
              <w:ind w:right="-227" w:firstLine="140" w:firstLineChars="50"/>
              <w:jc w:val="both"/>
              <w:rPr>
                <w:rFonts w:hint="default" w:ascii="仿宋_GB2312" w:hAnsi="仿宋_GB2312" w:eastAsia="微软雅黑" w:cs="仿宋_GB2312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2025年3月13日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中南大学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电子信息工程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en-US" w:eastAsia="zh-CN"/>
              </w:rPr>
              <w:t>\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测控技术与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仪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器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eastAsia="zh-CN"/>
              </w:rPr>
              <w:t>专场招聘会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en-US" w:eastAsia="zh-CN"/>
              </w:rPr>
              <w:t xml:space="preserve"> 需要上台宣讲</w:t>
            </w:r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备注：请参会公司准时参加，切勿迟到缺席。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18" w:right="1418" w:bottom="102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Arial Unicode MS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F11448"/>
    <w:multiLevelType w:val="singleLevel"/>
    <w:tmpl w:val="8EF1144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F85A7DE"/>
    <w:multiLevelType w:val="singleLevel"/>
    <w:tmpl w:val="CF85A7D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7576FBA"/>
    <w:multiLevelType w:val="singleLevel"/>
    <w:tmpl w:val="17576FB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0F5171E"/>
    <w:multiLevelType w:val="singleLevel"/>
    <w:tmpl w:val="40F5171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yMWU2YzYxZTM5MDA5MDkxZjEwOTQ2MmE2ODZkN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138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4EDD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042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A22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4F86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6E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6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622"/>
    <w:rsid w:val="004E774C"/>
    <w:rsid w:val="004E7858"/>
    <w:rsid w:val="004F02D5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1EC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619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3C18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69A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555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329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B61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A8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77816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B10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1EA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1AD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3DAA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5F4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5DCE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9C3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924586B"/>
    <w:rsid w:val="09F23836"/>
    <w:rsid w:val="114A2981"/>
    <w:rsid w:val="15AF7257"/>
    <w:rsid w:val="17B516A6"/>
    <w:rsid w:val="182932F0"/>
    <w:rsid w:val="1B055D50"/>
    <w:rsid w:val="20DB53A4"/>
    <w:rsid w:val="234D3200"/>
    <w:rsid w:val="23EC03C3"/>
    <w:rsid w:val="27FF7942"/>
    <w:rsid w:val="28CD403C"/>
    <w:rsid w:val="2B254F8F"/>
    <w:rsid w:val="33147121"/>
    <w:rsid w:val="33864137"/>
    <w:rsid w:val="34FB5BBD"/>
    <w:rsid w:val="35853CAA"/>
    <w:rsid w:val="390F1C37"/>
    <w:rsid w:val="3950064A"/>
    <w:rsid w:val="3B0357CB"/>
    <w:rsid w:val="3C944A19"/>
    <w:rsid w:val="40BA6F59"/>
    <w:rsid w:val="41CD6CF7"/>
    <w:rsid w:val="42EA0BFF"/>
    <w:rsid w:val="45C251E2"/>
    <w:rsid w:val="470200DD"/>
    <w:rsid w:val="49F03F4B"/>
    <w:rsid w:val="4A3161C6"/>
    <w:rsid w:val="4D5E05EE"/>
    <w:rsid w:val="4D5E0BC7"/>
    <w:rsid w:val="52792B35"/>
    <w:rsid w:val="54041F40"/>
    <w:rsid w:val="576B06C7"/>
    <w:rsid w:val="5BA109BC"/>
    <w:rsid w:val="62790135"/>
    <w:rsid w:val="661D4AF1"/>
    <w:rsid w:val="6E4568ED"/>
    <w:rsid w:val="6F4C31BA"/>
    <w:rsid w:val="70CC5599"/>
    <w:rsid w:val="71430F73"/>
    <w:rsid w:val="71AB3629"/>
    <w:rsid w:val="72F37F6A"/>
    <w:rsid w:val="76386AF6"/>
    <w:rsid w:val="7BE443C8"/>
    <w:rsid w:val="7BE973D6"/>
    <w:rsid w:val="7E9C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2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3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apple-converted-space"/>
    <w:autoRedefine/>
    <w:qFormat/>
    <w:uiPriority w:val="0"/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lpStyle"/>
    <w:qFormat/>
    <w:uiPriority w:val="0"/>
    <w:pPr>
      <w:spacing w:after="100"/>
    </w:pPr>
    <w:rPr>
      <w:rFonts w:ascii="Arial" w:hAnsi="Arial" w:cs="Arial" w:eastAsiaTheme="minorEastAsia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1422</Words>
  <Characters>1542</Characters>
  <Lines>9</Lines>
  <Paragraphs>2</Paragraphs>
  <TotalTime>7</TotalTime>
  <ScaleCrop>false</ScaleCrop>
  <LinksUpToDate>false</LinksUpToDate>
  <CharactersWithSpaces>1577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2024-09-09T03:27:00Z</dcterms:created>
  <dc:creator>Administrator</dc:creator>
  <cp:lastModifiedBy>Administrator</cp:lastModifiedBy>
  <cp:lastPrinted>2019-09-02T07:19:00Z</cp:lastPrinted>
  <dcterms:modified xsi:type="dcterms:W3CDTF">2025-03-05T02:37:25Z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AEBDA35DBC3748FE844DBD97F74367C7_13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eyJoZGlkIjoiMTZiZGQ4NTQxNTEwODA0NWI2YmJmNDkzNDllMDQ0Y2YifQ==</vt:lpwstr>
  </property>
</Properties>
</file>