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0CA6A"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长沙航天华成科技有限公司</w:t>
      </w:r>
    </w:p>
    <w:p w14:paraId="089E4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1、公司简介</w:t>
      </w:r>
    </w:p>
    <w:p w14:paraId="5FC64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长沙航天华成科技有限公司（简称航天华成）隶属于中国航天科工集团第十研究院，是航天科工集团高功率微波协同创新中心的主要依托单位、航天十院长沙创新技术研究院。公司主要开展高功率电磁技术在国防安全、电磁防护等领域的装备设计、研制与生产，是国内高功率电磁装备技术的领先者。</w:t>
      </w:r>
    </w:p>
    <w:p w14:paraId="49D8EB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公司研发实力雄厚，微波暗室、电磁屏蔽室、无尘洁净室等关键生产设备配备齐全，在高压电源技术、脉冲功率技术、高功率微波技术、高功率电磁环境技术、高压电子元器件等领域具有丰富的技术开发和产品研制经验，先后解决了脉冲驱动源稳定运行、高效率高功率微波源等核心技术难题，研制的设备在多个军工企业应用。</w:t>
      </w:r>
    </w:p>
    <w:p w14:paraId="79B942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航天华成秉承“国家利益高于一切”的核心理念，致力于把公司建设成为世界一流高功率微波技术研究院。伯闻天下名士，共创双赢未来，欢迎有识之士加入航天华成。</w:t>
      </w:r>
    </w:p>
    <w:p w14:paraId="734599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3515" cy="3648710"/>
            <wp:effectExtent l="0" t="0" r="13335" b="8890"/>
            <wp:docPr id="10" name="图片 10" descr="4号楼全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号楼全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E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" name="图片 11" descr="微信图片_20250902164052_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02164052_10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E9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12" name="图片 12" descr="377(3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77(3排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D88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福利待遇</w:t>
      </w:r>
    </w:p>
    <w:p w14:paraId="4DAF95D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薪资体系</w:t>
      </w:r>
    </w:p>
    <w:p w14:paraId="363EB31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本科：年薪8-14万元；</w:t>
      </w:r>
    </w:p>
    <w:p w14:paraId="28C6A38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硕士：年薪14-25万元；</w:t>
      </w:r>
    </w:p>
    <w:p w14:paraId="0F0F793F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博士：年薪30万-不封顶（具体面议），安家费30万元起。</w:t>
      </w:r>
    </w:p>
    <w:p w14:paraId="7659B9A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高层次人才、紧缺人才实行协议薪酬。</w:t>
      </w:r>
    </w:p>
    <w:p w14:paraId="2EC284AB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福利体系</w:t>
      </w:r>
    </w:p>
    <w:p w14:paraId="6E7934E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年度体检、节日礼品、生日福利、结婚礼金、生育礼金等；</w:t>
      </w:r>
    </w:p>
    <w:p w14:paraId="6EDC5366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单身公寓、用餐补贴、通讯补贴等；</w:t>
      </w:r>
    </w:p>
    <w:p w14:paraId="61AC509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员工活动：重要节日活动、丰富的文体团建活动。</w:t>
      </w:r>
    </w:p>
    <w:p w14:paraId="39DB8EF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人才发展</w:t>
      </w:r>
    </w:p>
    <w:p w14:paraId="7510B84F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技术-管理双轨制晋升通道；</w:t>
      </w:r>
    </w:p>
    <w:p w14:paraId="6517F895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公司不定期举办各类技术交流与分享活动；</w:t>
      </w:r>
    </w:p>
    <w:p w14:paraId="150B9B40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“一对一”导师帮扶制，全方位解决新员工在工作、生活中遇到的各类</w:t>
      </w:r>
    </w:p>
    <w:p w14:paraId="2F4358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问题。</w:t>
      </w:r>
    </w:p>
    <w:p w14:paraId="7DAC0406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人才政策</w:t>
      </w:r>
    </w:p>
    <w:p w14:paraId="2EF5F0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长沙市人才引进政策</w:t>
      </w:r>
    </w:p>
    <w:p w14:paraId="7113AFE7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本科：两年内分别发放，每年0.6万租房和生活补贴</w:t>
      </w:r>
    </w:p>
    <w:p w14:paraId="1D196715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硕士：两年内分别发放，每年1万元租房和生活补贴，首次购房的给予</w:t>
      </w:r>
    </w:p>
    <w:p w14:paraId="758800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firstLine="240" w:firstLineChars="1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4万元购房补贴；</w:t>
      </w:r>
    </w:p>
    <w:p w14:paraId="21C33B16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7" w:firstLineChars="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博士：首次购房的给予12万元购房补贴。</w:t>
      </w:r>
    </w:p>
    <w:p w14:paraId="1CBFE5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3、</w:t>
      </w:r>
      <w:r>
        <w:rPr>
          <w:rFonts w:hint="default" w:asciiTheme="minorEastAsia" w:hAnsiTheme="minorEastAsia" w:cstheme="minorEastAsia"/>
          <w:b/>
          <w:bCs/>
          <w:sz w:val="24"/>
          <w:szCs w:val="24"/>
          <w:lang w:eastAsia="zh-CN"/>
        </w:rPr>
        <w:t>招聘岗位</w:t>
      </w:r>
    </w:p>
    <w:p w14:paraId="7D994F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2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（一）高功率微波系统研发设计师</w:t>
      </w:r>
    </w:p>
    <w:p w14:paraId="315C66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1.岗位职责：</w:t>
      </w:r>
    </w:p>
    <w:p w14:paraId="7FFA99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（1）负责高功率微波系统总体设计；</w:t>
      </w:r>
    </w:p>
    <w:p w14:paraId="06C65A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参与</w:t>
      </w:r>
      <w:r>
        <w:rPr>
          <w:rFonts w:hint="eastAsia" w:ascii="宋体" w:hAnsi="宋体" w:eastAsia="宋体" w:cs="宋体"/>
          <w:sz w:val="24"/>
          <w:szCs w:val="24"/>
        </w:rPr>
        <w:t>脉冲驱动源设计、优化与测试；</w:t>
      </w:r>
    </w:p>
    <w:p w14:paraId="5C10E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参与</w:t>
      </w:r>
      <w:r>
        <w:rPr>
          <w:rFonts w:hint="eastAsia" w:ascii="宋体" w:hAnsi="宋体" w:eastAsia="宋体" w:cs="宋体"/>
          <w:sz w:val="24"/>
          <w:szCs w:val="24"/>
        </w:rPr>
        <w:t>高功率微波器件与天线设计、优化与测试；</w:t>
      </w:r>
    </w:p>
    <w:p w14:paraId="3219F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（4）参与系统的装配和调试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技术分析、优化改进程序，参与样机功能验证和性能测试；</w:t>
      </w:r>
    </w:p>
    <w:p w14:paraId="66238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（5）产品的技术培训及后期技术支持。</w:t>
      </w:r>
    </w:p>
    <w:p w14:paraId="6B6BFE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2.岗位要求：</w:t>
      </w:r>
    </w:p>
    <w:p w14:paraId="2999D5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1）硕士研究生及以上学历，</w:t>
      </w:r>
      <w:r>
        <w:rPr>
          <w:rFonts w:hint="eastAsia" w:ascii="宋体" w:hAnsi="宋体" w:eastAsia="宋体" w:cs="宋体"/>
          <w:sz w:val="24"/>
          <w:szCs w:val="24"/>
        </w:rPr>
        <w:t>电磁场与微波技术、脉冲功率技术、物理电子学、等离子体物理、电磁兼容、电子科学与技术类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</w:rPr>
        <w:t>相关专业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 w14:paraId="0FF93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</w:t>
      </w:r>
      <w:r>
        <w:rPr>
          <w:rFonts w:hint="eastAsia" w:ascii="宋体" w:hAnsi="宋体" w:eastAsia="宋体" w:cs="宋体"/>
          <w:sz w:val="24"/>
          <w:szCs w:val="24"/>
        </w:rPr>
        <w:t>具备脉冲功率技术、电磁场与电磁波、等离子体物理、天线技术等相关基础知识，具有良好的学习和钻研能力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 w14:paraId="084AE0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具有较强的协调沟通能力，具有一定的文字表达、总结归纳能力；</w:t>
      </w:r>
    </w:p>
    <w:p w14:paraId="516D2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熟悉电磁场计算、粒子模拟、电路仿真等软件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之一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3FA93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（二）电子技术研发工程师</w:t>
      </w:r>
    </w:p>
    <w:p w14:paraId="6B9E1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1.岗位职责：</w:t>
      </w:r>
    </w:p>
    <w:p w14:paraId="649E9D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（1）负责电子控制系统总体设计；</w:t>
      </w:r>
    </w:p>
    <w:p w14:paraId="4754C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（2）负责电子控制设备的设计、优化与测试；</w:t>
      </w:r>
    </w:p>
    <w:p w14:paraId="10C30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（3）负责系统电磁兼容的设计、优化与测试；</w:t>
      </w:r>
    </w:p>
    <w:p w14:paraId="3B49B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（4）参与系统的装配和调试，技术分析、优化改进程序，参与样机功能验证和性能测试；</w:t>
      </w:r>
    </w:p>
    <w:p w14:paraId="39A89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（5）参与设计评审文件，设计资料的整理、修改、归档等工作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2D68F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2.岗位要求：</w:t>
      </w:r>
    </w:p>
    <w:p w14:paraId="76EBC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）硕士研究生及以上学历，电子类、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电气类、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控制科学与工程类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相关专业；</w:t>
      </w:r>
    </w:p>
    <w:p w14:paraId="47642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2）熟练掌握</w:t>
      </w:r>
      <w:r>
        <w:rPr>
          <w:rFonts w:hint="eastAsia" w:ascii="宋体" w:hAnsi="宋体" w:eastAsia="宋体" w:cs="宋体"/>
          <w:sz w:val="24"/>
          <w:szCs w:val="24"/>
        </w:rPr>
        <w:t>电子技术、电路、自动控制等基本知识，熟悉相关的设计软件，并完成过电子设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备</w:t>
      </w:r>
      <w:r>
        <w:rPr>
          <w:rFonts w:hint="eastAsia" w:ascii="宋体" w:hAnsi="宋体" w:eastAsia="宋体" w:cs="宋体"/>
          <w:sz w:val="24"/>
          <w:szCs w:val="24"/>
        </w:rPr>
        <w:t>的设计，具有良好的学习和钻研能力。</w:t>
      </w:r>
    </w:p>
    <w:p w14:paraId="5192C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（三）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控制软件工程师</w:t>
      </w:r>
    </w:p>
    <w:p w14:paraId="7C049F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1.岗位职责：</w:t>
      </w:r>
    </w:p>
    <w:p w14:paraId="24DE3E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（1）参与系统整体软件设计；</w:t>
      </w:r>
    </w:p>
    <w:p w14:paraId="0D1B7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（2）具体软件功能实现和调试以及协助软件工程化技术研究工作；</w:t>
      </w:r>
    </w:p>
    <w:p w14:paraId="05E16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（3）编制软件任务书。</w:t>
      </w:r>
    </w:p>
    <w:p w14:paraId="2F9F29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2.岗位要求：</w:t>
      </w:r>
    </w:p>
    <w:p w14:paraId="25B39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硕士研究生及以上学历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计算机</w:t>
      </w:r>
      <w:r>
        <w:rPr>
          <w:rFonts w:hint="eastAsia" w:ascii="宋体" w:hAnsi="宋体" w:eastAsia="宋体" w:cs="宋体"/>
          <w:sz w:val="24"/>
          <w:szCs w:val="24"/>
        </w:rPr>
        <w:t>、电子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信息工程</w:t>
      </w:r>
      <w:r>
        <w:rPr>
          <w:rFonts w:hint="eastAsia" w:ascii="宋体" w:hAnsi="宋体" w:eastAsia="宋体" w:cs="宋体"/>
          <w:sz w:val="24"/>
          <w:szCs w:val="24"/>
        </w:rPr>
        <w:t>、自动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化</w:t>
      </w:r>
      <w:r>
        <w:rPr>
          <w:rFonts w:hint="eastAsia" w:ascii="宋体" w:hAnsi="宋体" w:eastAsia="宋体" w:cs="宋体"/>
          <w:sz w:val="24"/>
          <w:szCs w:val="24"/>
        </w:rPr>
        <w:t>等相关专业；</w:t>
      </w:r>
    </w:p>
    <w:p w14:paraId="491C9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（2）熟悉C\C++等语言，具备良好的编程能力；</w:t>
      </w:r>
    </w:p>
    <w:p w14:paraId="7368D8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具备较强的逻辑思维能力和良好的团队协作意识。</w:t>
      </w:r>
    </w:p>
    <w:p w14:paraId="40CAF0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产品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结构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设计师</w:t>
      </w:r>
    </w:p>
    <w:p w14:paraId="487412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1.岗位职责：</w:t>
      </w:r>
    </w:p>
    <w:p w14:paraId="3B18D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（1）负责产品的总体外观和结构设计与优化；</w:t>
      </w:r>
    </w:p>
    <w:p w14:paraId="173288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（2）负责设备的结构、力学分析等设计工作；</w:t>
      </w:r>
    </w:p>
    <w:p w14:paraId="36FE85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（3）负责绘制装配图、机械零件图；</w:t>
      </w:r>
    </w:p>
    <w:p w14:paraId="1FD63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）负责处理零部件加工及外购标准件采购后出现的问题；</w:t>
      </w:r>
    </w:p>
    <w:p w14:paraId="503D7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）参与产品或组件的装配和调试，设计评审文件，设计资料的整理、修改、归档等工作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3FB394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2.岗位要求：</w:t>
      </w:r>
    </w:p>
    <w:p w14:paraId="3AA2A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）本科及以上学历，机械设计制造及其自动化、机械工程、机械设计、机电工程等机械类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相关专业；</w:t>
      </w:r>
    </w:p>
    <w:p w14:paraId="4D5216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熟悉机械设计、机械原理，自动化控制等基础知识，熟练使用机械设计相关软件之一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7A14C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工艺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工程师</w:t>
      </w:r>
    </w:p>
    <w:p w14:paraId="7EBE6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1.岗位职责：</w:t>
      </w:r>
    </w:p>
    <w:p w14:paraId="457BB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19" w:leftChars="228" w:hanging="240" w:hangingChars="1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）负责各类工艺文件、工艺规范、工艺标准的制定；</w:t>
      </w:r>
    </w:p>
    <w:p w14:paraId="11FAF8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19" w:leftChars="228" w:hanging="240" w:hangingChars="1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）负责协调处理现场工艺技术问题；</w:t>
      </w:r>
    </w:p>
    <w:p w14:paraId="09051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19" w:leftChars="228" w:hanging="240" w:hangingChars="1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）负责开展工艺优化、工艺研究及改造等工作。</w:t>
      </w:r>
    </w:p>
    <w:p w14:paraId="7CE0D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19" w:leftChars="228" w:hanging="240" w:hanging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2.岗位要求：</w:t>
      </w:r>
    </w:p>
    <w:p w14:paraId="70ACC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）本科及以上学历，机械类、电子类、控制类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相关专业；</w:t>
      </w:r>
    </w:p>
    <w:p w14:paraId="077AA6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（2）熟悉机械原理、电子电路等基础知识，具有良好的写作能力和沟通协调能力。</w:t>
      </w:r>
    </w:p>
    <w:p w14:paraId="7F370A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质量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工程师</w:t>
      </w:r>
    </w:p>
    <w:p w14:paraId="6DB20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1.岗位职责：</w:t>
      </w:r>
    </w:p>
    <w:p w14:paraId="46BE7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参与公司质量管理流程的制定与优化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制定相关的检验标准、作业指导等文件；</w:t>
      </w:r>
    </w:p>
    <w:p w14:paraId="727E4D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负责质量信息采集、分析、跟踪验证工作；</w:t>
      </w:r>
    </w:p>
    <w:p w14:paraId="01F41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参与公司质量管理体系内、外审工作。</w:t>
      </w:r>
    </w:p>
    <w:p w14:paraId="274B8A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2.岗位要求：</w:t>
      </w:r>
    </w:p>
    <w:p w14:paraId="7CA22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）本科及以上学历，机械类、电子类、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类、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系统工程等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相关专业；</w:t>
      </w:r>
    </w:p>
    <w:p w14:paraId="30B801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（2）熟悉机械原理、电子电路等基础知识，具有良好的写作能力和沟通协调能力。</w:t>
      </w:r>
    </w:p>
    <w:p w14:paraId="39C734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科研管理</w:t>
      </w:r>
    </w:p>
    <w:p w14:paraId="25B86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1.岗位职责：</w:t>
      </w:r>
    </w:p>
    <w:p w14:paraId="46A44B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）参与公司科研项目管理工作，包括科研项目计划制定、任务分解、日常跟踪等工作；</w:t>
      </w:r>
    </w:p>
    <w:p w14:paraId="439A7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）负责公司科研、技术类项目申报。</w:t>
      </w:r>
    </w:p>
    <w:p w14:paraId="63E27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2.岗位要求：</w:t>
      </w:r>
    </w:p>
    <w:p w14:paraId="4989C6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硕士研究生及以上学历，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电子类、机械类、物理学类、数学类、统计学类、管理科学与工程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相关专业，理工类专业优先；</w:t>
      </w:r>
    </w:p>
    <w:p w14:paraId="419AB4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）熟悉项目管理流程，有扎实的文字功底，具备较好的口头与书面表达能力，有专利、科研成果撰写经验者优先。</w:t>
      </w:r>
    </w:p>
    <w:p w14:paraId="72E058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4、招聘流程</w:t>
      </w:r>
    </w:p>
    <w:p w14:paraId="47947D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461010</wp:posOffset>
                </wp:positionV>
                <wp:extent cx="428625" cy="76200"/>
                <wp:effectExtent l="6350" t="15240" r="22225" b="2286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0260" y="4116705"/>
                          <a:ext cx="42862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67.05pt;margin-top:36.3pt;height:6pt;width:33.75pt;z-index:251659264;v-text-anchor:middle;mso-width-relative:page;mso-height-relative:page;" fillcolor="#000000 [3200]" filled="t" stroked="t" coordsize="21600,21600" o:gfxdata="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dKXWtgAAAAJAQAA&#10;DwAAAAAAAAABACAAAAAiAAAAZHJzL2Rvd25yZXYueG1sUEsBAhQAFAAAAAgAh07iQAgq8h6LAgAA&#10;KAUAAA4AAAAAAAAAAQAgAAAAJwEAAGRycy9lMm9Eb2MueG1sUEsFBgAAAAAGAAYAWQEAACQGAAAA&#10;AA==&#10;" adj="19680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527685</wp:posOffset>
                </wp:positionV>
                <wp:extent cx="428625" cy="76200"/>
                <wp:effectExtent l="6350" t="15240" r="22225" b="2286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6.8pt;margin-top:41.55pt;height:6pt;width:33.75pt;z-index:251662336;v-text-anchor:middle;mso-width-relative:page;mso-height-relative:page;" fillcolor="#000000 [3200]" filled="t" stroked="t" coordsize="21600,21600" o:gfxdata="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KsZ1H1wAAAAkBAAAPAAAAAAAAAAEAIAAA&#10;ACIAAABkcnMvZG93bnJldi54bWxQSwECFAAUAAAACACHTuJAXhHkl38CAAAcBQAADgAAAAAAAAAB&#10;ACAAAAAmAQAAZHJzL2Uyb0RvYy54bWxQSwUGAAAAAAYABgBZAQAAFwYAAAAA&#10;" adj="19680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489585</wp:posOffset>
                </wp:positionV>
                <wp:extent cx="428625" cy="76200"/>
                <wp:effectExtent l="6350" t="15240" r="22225" b="22860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5.8pt;margin-top:38.55pt;height:6pt;width:33.75pt;z-index:251661312;v-text-anchor:middle;mso-width-relative:page;mso-height-relative:page;" fillcolor="#000000 [3200]" filled="t" stroked="t" coordsize="21600,21600" o:gfxdata="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DOFftcAAAAJAQAADwAAAAAAAAABACAA&#10;AAAiAAAAZHJzL2Rvd25yZXYueG1sUEsBAhQAFAAAAAgAh07iQCVg3LqAAgAAHAUAAA4AAAAAAAAA&#10;AQAgAAAAJgEAAGRycy9lMm9Eb2MueG1sUEsFBgAAAAAGAAYAWQEAABgGAAAAAA==&#10;" adj="19680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432435</wp:posOffset>
                </wp:positionV>
                <wp:extent cx="428625" cy="76200"/>
                <wp:effectExtent l="6350" t="15240" r="22225" b="2286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4.3pt;margin-top:34.05pt;height:6pt;width:33.75pt;z-index:251660288;v-text-anchor:middle;mso-width-relative:page;mso-height-relative:page;" fillcolor="#000000 [3200]" filled="t" stroked="t" coordsize="21600,21600" o:gfxdata="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zYUDdcAAAAJAQAADwAAAAAAAAABACAA&#10;AAAiAAAAZHJzL2Rvd25yZXYueG1sUEsBAhQAFAAAAAgAh07iQJscxPCAAgAAHAUAAA4AAAAAAAAA&#10;AQAgAAAAJgEAAGRycy9lMm9Eb2MueG1sUEsFBgAAAAAGAAYAWQEAABgGAAAAAA==&#10;" adj="19680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820420" cy="820420"/>
            <wp:effectExtent l="0" t="0" r="0" b="0"/>
            <wp:docPr id="1" name="图片 1" descr="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简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648970" cy="648970"/>
            <wp:effectExtent l="0" t="0" r="0" b="17780"/>
            <wp:docPr id="3" name="图片 3" descr="预览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预览简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668020" cy="668020"/>
            <wp:effectExtent l="0" t="0" r="17780" b="17780"/>
            <wp:docPr id="5" name="图片 5" descr="谈话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谈话面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704850" cy="704850"/>
            <wp:effectExtent l="0" t="0" r="0" b="0"/>
            <wp:docPr id="7" name="图片 7" descr="of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ff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740410" cy="730250"/>
            <wp:effectExtent l="0" t="0" r="0" b="13335"/>
            <wp:docPr id="9" name="图片 9" descr="合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AF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简历投递    简历筛选       综合面试     offer发放     签订三方 </w:t>
      </w:r>
    </w:p>
    <w:p w14:paraId="7EDEC9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简历投递邮箱： 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u w:val="none"/>
          <w:lang w:val="en-US" w:eastAsia="zh-CN"/>
        </w:rPr>
        <w:t>hthc2022@163.com（邮件命名方式：姓名+学校+专业）</w:t>
      </w:r>
    </w:p>
    <w:p w14:paraId="39A25B49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u w:val="none"/>
          <w:lang w:val="en-US" w:eastAsia="zh-CN"/>
        </w:rPr>
        <w:t>联系方式</w:t>
      </w:r>
    </w:p>
    <w:p w14:paraId="482F54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u w:val="none"/>
          <w:lang w:val="en-US" w:eastAsia="zh-CN"/>
        </w:rPr>
        <w:t xml:space="preserve"> 地址：湖南省长沙市岳麓区青山路89号航天产业园。</w:t>
      </w:r>
    </w:p>
    <w:p w14:paraId="285C99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u w:val="none"/>
          <w:lang w:val="en-US" w:eastAsia="zh-CN"/>
        </w:rPr>
        <w:t xml:space="preserve"> 联系方式：杨老师，19974081268。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D3E7C3"/>
    <w:multiLevelType w:val="singleLevel"/>
    <w:tmpl w:val="9AD3E7C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C4379E7"/>
    <w:multiLevelType w:val="singleLevel"/>
    <w:tmpl w:val="9C4379E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9DEFDC0D"/>
    <w:multiLevelType w:val="singleLevel"/>
    <w:tmpl w:val="9DEFDC0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B4FA8B4A"/>
    <w:multiLevelType w:val="singleLevel"/>
    <w:tmpl w:val="B4FA8B4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F5122ACD"/>
    <w:multiLevelType w:val="singleLevel"/>
    <w:tmpl w:val="F5122AC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0358E5F4"/>
    <w:multiLevelType w:val="singleLevel"/>
    <w:tmpl w:val="0358E5F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0B925FAC"/>
    <w:multiLevelType w:val="singleLevel"/>
    <w:tmpl w:val="0B925FAC"/>
    <w:lvl w:ilvl="0" w:tentative="0">
      <w:start w:val="2"/>
      <w:numFmt w:val="decimal"/>
      <w:suff w:val="nothing"/>
      <w:lvlText w:val="%1、"/>
      <w:lvlJc w:val="left"/>
    </w:lvl>
  </w:abstractNum>
  <w:abstractNum w:abstractNumId="7">
    <w:nsid w:val="0D364A45"/>
    <w:multiLevelType w:val="singleLevel"/>
    <w:tmpl w:val="0D364A4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1195F00E"/>
    <w:multiLevelType w:val="singleLevel"/>
    <w:tmpl w:val="1195F00E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41779B83"/>
    <w:multiLevelType w:val="singleLevel"/>
    <w:tmpl w:val="41779B8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8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kOWVlYTZhODYxOWIzMjNkZjdhOTM5NDE5OTU3YzgifQ=="/>
  </w:docVars>
  <w:rsids>
    <w:rsidRoot w:val="00000000"/>
    <w:rsid w:val="01BD6152"/>
    <w:rsid w:val="01FF3BC3"/>
    <w:rsid w:val="031C4AEC"/>
    <w:rsid w:val="0C6637D9"/>
    <w:rsid w:val="1022461B"/>
    <w:rsid w:val="198013D9"/>
    <w:rsid w:val="22F83610"/>
    <w:rsid w:val="23227DC6"/>
    <w:rsid w:val="263A49BB"/>
    <w:rsid w:val="2A4B6786"/>
    <w:rsid w:val="2EB904E3"/>
    <w:rsid w:val="2F2869BF"/>
    <w:rsid w:val="334A3431"/>
    <w:rsid w:val="33FB5D81"/>
    <w:rsid w:val="340C5B48"/>
    <w:rsid w:val="3A5F1582"/>
    <w:rsid w:val="3E6937D6"/>
    <w:rsid w:val="40C93C83"/>
    <w:rsid w:val="43434AC3"/>
    <w:rsid w:val="4BAB0D20"/>
    <w:rsid w:val="5A7F1E56"/>
    <w:rsid w:val="5C012C49"/>
    <w:rsid w:val="616E6290"/>
    <w:rsid w:val="690B3BA9"/>
    <w:rsid w:val="699823D2"/>
    <w:rsid w:val="78174E8F"/>
    <w:rsid w:val="7B2A01C8"/>
    <w:rsid w:val="7D9411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qFormat/>
    <w:uiPriority w:val="0"/>
    <w:pPr>
      <w:widowControl w:val="0"/>
      <w:ind w:firstLine="42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2083</Words>
  <Characters>2139</Characters>
  <Lines>0</Lines>
  <Paragraphs>0</Paragraphs>
  <TotalTime>7</TotalTime>
  <ScaleCrop>false</ScaleCrop>
  <LinksUpToDate>false</LinksUpToDate>
  <CharactersWithSpaces>2192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2022-08-12T01:17:00Z</dcterms:created>
  <dc:creator>Administrator</dc:creator>
  <cp:lastModifiedBy>豆子</cp:lastModifiedBy>
  <dcterms:modified xsi:type="dcterms:W3CDTF">2026-03-03T02:02:15Z</dcterms:modified>
  <dc:title>长沙航天华成科技有限公司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CBD0349B751C4BAD8C8B0E7A19D0FBF0_13</vt:lpwstr>
  </property>
  <property fmtid="{D5CDD505-2E9C-101B-9397-08002B2CF9AE}" pid="4" name="KSOTemplateDocerSaveRecord">
    <vt:lpwstr>eyJoZGlkIjoiM2RmZDczNWY4N2M1NGFkMzc1MTI5YjlkZWJmZThjNzAiLCJ1c2VySWQiOiIyMzI0Nzg0NyJ9</vt:lpwstr>
  </property>
</Properties>
</file>