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textAlignment w:val="baseline"/>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附件</w:t>
      </w:r>
    </w:p>
    <w:p>
      <w:pPr>
        <w:spacing w:line="520" w:lineRule="exact"/>
        <w:jc w:val="center"/>
        <w:textAlignment w:val="baseline"/>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长沙市望城区2021年度产业攻坚博士引进需求表</w:t>
      </w:r>
    </w:p>
    <w:tbl>
      <w:tblPr>
        <w:tblStyle w:val="5"/>
        <w:tblW w:w="146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15"/>
        <w:gridCol w:w="1517"/>
        <w:gridCol w:w="1353"/>
        <w:gridCol w:w="4125"/>
        <w:gridCol w:w="866"/>
        <w:gridCol w:w="3007"/>
        <w:gridCol w:w="1312"/>
        <w:gridCol w:w="18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1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序号</w:t>
            </w:r>
          </w:p>
        </w:tc>
        <w:tc>
          <w:tcPr>
            <w:tcW w:w="1517" w:type="dxa"/>
            <w:tcBorders>
              <w:righ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单位名称</w:t>
            </w:r>
          </w:p>
        </w:tc>
        <w:tc>
          <w:tcPr>
            <w:tcW w:w="1353" w:type="dxa"/>
            <w:tcBorders>
              <w:lef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岗位名称</w:t>
            </w:r>
          </w:p>
        </w:tc>
        <w:tc>
          <w:tcPr>
            <w:tcW w:w="412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岗位职责</w:t>
            </w:r>
          </w:p>
        </w:tc>
        <w:tc>
          <w:tcPr>
            <w:tcW w:w="866"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引进人数</w:t>
            </w:r>
          </w:p>
        </w:tc>
        <w:tc>
          <w:tcPr>
            <w:tcW w:w="3007"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博士专业需求</w:t>
            </w:r>
          </w:p>
        </w:tc>
        <w:tc>
          <w:tcPr>
            <w:tcW w:w="131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薪资待遇</w:t>
            </w:r>
          </w:p>
        </w:tc>
        <w:tc>
          <w:tcPr>
            <w:tcW w:w="185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联系人及电话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1" w:hRule="atLeast"/>
        </w:trPr>
        <w:tc>
          <w:tcPr>
            <w:tcW w:w="14647" w:type="dxa"/>
            <w:gridSpan w:val="8"/>
            <w:vAlign w:val="center"/>
          </w:tcPr>
          <w:p>
            <w:pPr>
              <w:snapToGrid w:val="0"/>
              <w:spacing w:line="240" w:lineRule="auto"/>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一、生物医药产业链（8人）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9" w:hRule="atLeast"/>
        </w:trPr>
        <w:tc>
          <w:tcPr>
            <w:tcW w:w="615"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1517" w:type="dxa"/>
            <w:vMerge w:val="restart"/>
            <w:tcBorders>
              <w:right w:val="single" w:color="auto" w:sz="4" w:space="0"/>
            </w:tcBorders>
            <w:vAlign w:val="center"/>
          </w:tcPr>
          <w:p>
            <w:pPr>
              <w:snapToGrid w:val="0"/>
              <w:spacing w:line="240" w:lineRule="auto"/>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湖南华腾医药有限公司</w:t>
            </w:r>
          </w:p>
        </w:tc>
        <w:tc>
          <w:tcPr>
            <w:tcW w:w="1353" w:type="dxa"/>
            <w:tcBorders>
              <w:left w:val="single" w:color="auto" w:sz="4" w:space="0"/>
            </w:tcBorders>
            <w:vAlign w:val="center"/>
          </w:tcPr>
          <w:p>
            <w:pPr>
              <w:snapToGrid w:val="0"/>
              <w:spacing w:line="240" w:lineRule="auto"/>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质量总监</w:t>
            </w: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全面负责企业质量管理工作，保障质量体系合规运作和持续改进</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 xml:space="preserve">1 </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化学、药学、制药工程等相关专业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30-50W</w:t>
            </w:r>
          </w:p>
        </w:tc>
        <w:tc>
          <w:tcPr>
            <w:tcW w:w="1852"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禹卓雄</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15111093608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4" w:hRule="atLeast"/>
        </w:trPr>
        <w:tc>
          <w:tcPr>
            <w:tcW w:w="615"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517" w:type="dxa"/>
            <w:vMerge w:val="continue"/>
            <w:tcBorders>
              <w:right w:val="single" w:color="auto" w:sz="4" w:space="0"/>
            </w:tcBorders>
            <w:vAlign w:val="center"/>
          </w:tcPr>
          <w:p>
            <w:pPr>
              <w:snapToGrid w:val="0"/>
              <w:spacing w:line="240" w:lineRule="auto"/>
              <w:jc w:val="left"/>
              <w:textAlignment w:val="baseline"/>
              <w:rPr>
                <w:rFonts w:hint="eastAsia" w:ascii="宋体" w:hAnsi="宋体" w:eastAsia="宋体" w:cs="宋体"/>
                <w:color w:val="auto"/>
                <w:sz w:val="24"/>
                <w:szCs w:val="24"/>
              </w:rPr>
            </w:pPr>
          </w:p>
        </w:tc>
        <w:tc>
          <w:tcPr>
            <w:tcW w:w="1353" w:type="dxa"/>
            <w:tcBorders>
              <w:left w:val="single" w:color="auto" w:sz="4" w:space="0"/>
            </w:tcBorders>
            <w:vAlign w:val="center"/>
          </w:tcPr>
          <w:p>
            <w:pPr>
              <w:snapToGrid w:val="0"/>
              <w:spacing w:line="240" w:lineRule="auto"/>
              <w:jc w:val="left"/>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合成</w:t>
            </w:r>
            <w:r>
              <w:rPr>
                <w:rFonts w:hint="eastAsia" w:ascii="宋体" w:hAnsi="宋体" w:eastAsia="宋体" w:cs="宋体"/>
                <w:color w:val="auto"/>
                <w:sz w:val="24"/>
                <w:szCs w:val="24"/>
              </w:rPr>
              <w:t>部长</w:t>
            </w: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制定药物制剂研发计划和技术方案并组织实施</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药学、药物制剂、制药工程等相关专业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25-45W</w:t>
            </w:r>
          </w:p>
        </w:tc>
        <w:tc>
          <w:tcPr>
            <w:tcW w:w="1852"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5" w:hRule="atLeast"/>
        </w:trPr>
        <w:tc>
          <w:tcPr>
            <w:tcW w:w="615"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w:t>
            </w:r>
          </w:p>
        </w:tc>
        <w:tc>
          <w:tcPr>
            <w:tcW w:w="1517" w:type="dxa"/>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长沙创新药物工业技术研究院有限公司</w:t>
            </w:r>
          </w:p>
        </w:tc>
        <w:tc>
          <w:tcPr>
            <w:tcW w:w="1353" w:type="dxa"/>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工研院</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副院长</w:t>
            </w: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协助院长完成各类新药、仿制药研发全流程</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医学、药学、化学及相关专业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60-100W</w:t>
            </w:r>
          </w:p>
          <w:p>
            <w:pPr>
              <w:snapToGrid w:val="0"/>
              <w:spacing w:line="240" w:lineRule="auto"/>
              <w:jc w:val="center"/>
              <w:textAlignment w:val="baseline"/>
              <w:rPr>
                <w:rFonts w:ascii="宋体" w:hAnsi="宋体" w:eastAsia="宋体" w:cs="宋体"/>
                <w:color w:val="auto"/>
                <w:sz w:val="24"/>
                <w:szCs w:val="24"/>
              </w:rPr>
            </w:pP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禹卓雄</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15111093608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615"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w:t>
            </w:r>
          </w:p>
        </w:tc>
        <w:tc>
          <w:tcPr>
            <w:tcW w:w="1517" w:type="dxa"/>
            <w:vMerge w:val="restart"/>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湖南九典宏阳制药有限公司</w:t>
            </w:r>
          </w:p>
        </w:tc>
        <w:tc>
          <w:tcPr>
            <w:tcW w:w="1353" w:type="dxa"/>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高级合成研究员</w:t>
            </w: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连续流反应、微通道反应合成技术</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化学或药学相关专业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18-25w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王谦志</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kern w:val="0"/>
                <w:sz w:val="24"/>
                <w:szCs w:val="24"/>
              </w:rPr>
              <w:t>13787192334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3" w:hRule="atLeast"/>
        </w:trPr>
        <w:tc>
          <w:tcPr>
            <w:tcW w:w="615"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517" w:type="dxa"/>
            <w:vMerge w:val="continue"/>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p>
        </w:tc>
        <w:tc>
          <w:tcPr>
            <w:tcW w:w="1353" w:type="dxa"/>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高级合成研究员</w:t>
            </w:r>
          </w:p>
        </w:tc>
        <w:tc>
          <w:tcPr>
            <w:tcW w:w="4125" w:type="dxa"/>
            <w:vAlign w:val="center"/>
          </w:tcPr>
          <w:p>
            <w:pPr>
              <w:widowControl/>
              <w:snapToGrid w:val="0"/>
              <w:spacing w:line="240" w:lineRule="auto"/>
              <w:jc w:val="left"/>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1、负责相关项目的文献查阅，合理设计合成路线，撰写项目可行性方案等。</w:t>
            </w:r>
          </w:p>
          <w:p>
            <w:pPr>
              <w:widowControl/>
              <w:snapToGrid w:val="0"/>
              <w:spacing w:line="240" w:lineRule="auto"/>
              <w:jc w:val="left"/>
              <w:textAlignment w:val="baseline"/>
              <w:rPr>
                <w:rFonts w:ascii="宋体" w:hAnsi="宋体" w:eastAsia="宋体" w:cs="宋体"/>
                <w:color w:val="auto"/>
                <w:kern w:val="0"/>
                <w:sz w:val="24"/>
                <w:szCs w:val="24"/>
              </w:rPr>
            </w:pPr>
            <w:r>
              <w:rPr>
                <w:rFonts w:hint="eastAsia" w:ascii="宋体" w:hAnsi="宋体" w:eastAsia="宋体" w:cs="宋体"/>
                <w:color w:val="auto"/>
                <w:kern w:val="0"/>
                <w:sz w:val="24"/>
                <w:szCs w:val="24"/>
              </w:rPr>
              <w:t>2、主导药物的合成工艺研究（包括小试研究、中试放大以及生产工艺的交接），及时解决项目中出现的问题；规范团队成员的实验记录及报告，并进行必要的培训。</w:t>
            </w:r>
          </w:p>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kern w:val="0"/>
                <w:sz w:val="24"/>
                <w:szCs w:val="24"/>
              </w:rPr>
              <w:t>3、把控项目进度，带领团队按时完成项目任务。</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kern w:val="0"/>
                <w:sz w:val="24"/>
                <w:szCs w:val="24"/>
              </w:rPr>
              <w:t>药物化学、有机合成等相关专业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18-25w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王谦志</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kern w:val="0"/>
                <w:sz w:val="24"/>
                <w:szCs w:val="24"/>
              </w:rPr>
              <w:t>13787192334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1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序号</w:t>
            </w:r>
          </w:p>
        </w:tc>
        <w:tc>
          <w:tcPr>
            <w:tcW w:w="1517" w:type="dxa"/>
            <w:tcBorders>
              <w:righ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单位名称</w:t>
            </w:r>
          </w:p>
        </w:tc>
        <w:tc>
          <w:tcPr>
            <w:tcW w:w="1353" w:type="dxa"/>
            <w:tcBorders>
              <w:lef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岗位名称</w:t>
            </w:r>
          </w:p>
        </w:tc>
        <w:tc>
          <w:tcPr>
            <w:tcW w:w="412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岗位职责</w:t>
            </w:r>
          </w:p>
        </w:tc>
        <w:tc>
          <w:tcPr>
            <w:tcW w:w="866"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引进人数</w:t>
            </w:r>
          </w:p>
        </w:tc>
        <w:tc>
          <w:tcPr>
            <w:tcW w:w="3007"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博士专业需求</w:t>
            </w:r>
          </w:p>
        </w:tc>
        <w:tc>
          <w:tcPr>
            <w:tcW w:w="131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薪资待遇</w:t>
            </w:r>
          </w:p>
        </w:tc>
        <w:tc>
          <w:tcPr>
            <w:tcW w:w="185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联系人及电话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 w:hRule="atLeast"/>
        </w:trPr>
        <w:tc>
          <w:tcPr>
            <w:tcW w:w="615"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4</w:t>
            </w:r>
          </w:p>
        </w:tc>
        <w:tc>
          <w:tcPr>
            <w:tcW w:w="1517" w:type="dxa"/>
            <w:tcBorders>
              <w:right w:val="single" w:color="auto" w:sz="4" w:space="0"/>
            </w:tcBorders>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湖南吴赣药业有限公司</w:t>
            </w:r>
          </w:p>
        </w:tc>
        <w:tc>
          <w:tcPr>
            <w:tcW w:w="1353" w:type="dxa"/>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研发</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工程师</w:t>
            </w: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量子化学计算驱动原料药核心中间体的绿色化学合成及工业化关键技术研究项目</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化学、化学工程工艺等、制药工程、药物化学等相关专业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黄  希</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13787156270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 w:hRule="atLeast"/>
        </w:trPr>
        <w:tc>
          <w:tcPr>
            <w:tcW w:w="615" w:type="dxa"/>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5</w:t>
            </w:r>
          </w:p>
        </w:tc>
        <w:tc>
          <w:tcPr>
            <w:tcW w:w="1517" w:type="dxa"/>
            <w:tcBorders>
              <w:right w:val="single" w:color="auto" w:sz="4" w:space="0"/>
            </w:tcBorders>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湖南新汇制药股份有限公司</w:t>
            </w:r>
          </w:p>
        </w:tc>
        <w:tc>
          <w:tcPr>
            <w:tcW w:w="1353" w:type="dxa"/>
            <w:tcBorders>
              <w:left w:val="single" w:color="auto" w:sz="4" w:space="0"/>
            </w:tcBorders>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研发</w:t>
            </w:r>
          </w:p>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副主任</w:t>
            </w:r>
          </w:p>
        </w:tc>
        <w:tc>
          <w:tcPr>
            <w:tcW w:w="4125" w:type="dxa"/>
            <w:vAlign w:val="center"/>
          </w:tcPr>
          <w:p>
            <w:pPr>
              <w:snapToGrid w:val="0"/>
              <w:spacing w:line="240" w:lineRule="exact"/>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中药经典名方加中药配方颗粒研究</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中药学</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20W</w:t>
            </w:r>
          </w:p>
        </w:tc>
        <w:tc>
          <w:tcPr>
            <w:tcW w:w="1852" w:type="dxa"/>
            <w:vAlign w:val="center"/>
          </w:tcPr>
          <w:p>
            <w:pPr>
              <w:snapToGrid w:val="0"/>
              <w:spacing w:line="32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周代俊</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13627499939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14647" w:type="dxa"/>
            <w:gridSpan w:val="8"/>
            <w:vAlign w:val="center"/>
          </w:tcPr>
          <w:p>
            <w:pPr>
              <w:snapToGrid w:val="0"/>
              <w:spacing w:line="240" w:lineRule="auto"/>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二、新型合金产业链（13人）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6" w:hRule="atLeast"/>
        </w:trPr>
        <w:tc>
          <w:tcPr>
            <w:tcW w:w="615"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6</w:t>
            </w:r>
          </w:p>
        </w:tc>
        <w:tc>
          <w:tcPr>
            <w:tcW w:w="1517" w:type="dxa"/>
            <w:vMerge w:val="restart"/>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晟通科技集团有限公司</w:t>
            </w:r>
          </w:p>
        </w:tc>
        <w:tc>
          <w:tcPr>
            <w:tcW w:w="1353" w:type="dxa"/>
            <w:vMerge w:val="restart"/>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研发</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工程师</w:t>
            </w: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0.006mm铝箔零针孔技术研究及应用</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材料学</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36-72w</w:t>
            </w:r>
          </w:p>
        </w:tc>
        <w:tc>
          <w:tcPr>
            <w:tcW w:w="1852"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后  芳</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15874801551</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胡贵贤</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15211148882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trPr>
        <w:tc>
          <w:tcPr>
            <w:tcW w:w="615"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517" w:type="dxa"/>
            <w:vMerge w:val="continue"/>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p>
        </w:tc>
        <w:tc>
          <w:tcPr>
            <w:tcW w:w="1353" w:type="dxa"/>
            <w:vMerge w:val="continue"/>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柔性生产自动线研究应用</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机械设计制造及自动化</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36-72w</w:t>
            </w:r>
          </w:p>
        </w:tc>
        <w:tc>
          <w:tcPr>
            <w:tcW w:w="1852" w:type="dxa"/>
            <w:vMerge w:val="continue"/>
          </w:tcPr>
          <w:p>
            <w:pPr>
              <w:snapToGrid w:val="0"/>
              <w:spacing w:line="240" w:lineRule="auto"/>
              <w:jc w:val="center"/>
              <w:textAlignment w:val="baseline"/>
              <w:rPr>
                <w:rFonts w:ascii="宋体" w:hAnsi="宋体" w:eastAsia="宋体" w:cs="宋体"/>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3" w:hRule="atLeast"/>
        </w:trPr>
        <w:tc>
          <w:tcPr>
            <w:tcW w:w="615"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517" w:type="dxa"/>
            <w:vMerge w:val="continue"/>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p>
        </w:tc>
        <w:tc>
          <w:tcPr>
            <w:tcW w:w="1353" w:type="dxa"/>
            <w:vMerge w:val="continue"/>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智能物流AGV应用</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机械设计制造及自动化</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36-72w</w:t>
            </w:r>
          </w:p>
        </w:tc>
        <w:tc>
          <w:tcPr>
            <w:tcW w:w="1852" w:type="dxa"/>
            <w:vMerge w:val="continue"/>
          </w:tcPr>
          <w:p>
            <w:pPr>
              <w:snapToGrid w:val="0"/>
              <w:spacing w:line="240" w:lineRule="auto"/>
              <w:jc w:val="center"/>
              <w:textAlignment w:val="baseline"/>
              <w:rPr>
                <w:rFonts w:ascii="宋体" w:hAnsi="宋体" w:eastAsia="宋体" w:cs="宋体"/>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3" w:hRule="atLeast"/>
        </w:trPr>
        <w:tc>
          <w:tcPr>
            <w:tcW w:w="615" w:type="dxa"/>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7</w:t>
            </w:r>
          </w:p>
        </w:tc>
        <w:tc>
          <w:tcPr>
            <w:tcW w:w="1517" w:type="dxa"/>
            <w:tcBorders>
              <w:right w:val="single" w:color="auto" w:sz="4" w:space="0"/>
            </w:tcBorders>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湖南长高高压开关集团股份公司</w:t>
            </w:r>
          </w:p>
        </w:tc>
        <w:tc>
          <w:tcPr>
            <w:tcW w:w="1353" w:type="dxa"/>
            <w:tcBorders>
              <w:left w:val="single" w:color="auto" w:sz="4" w:space="0"/>
            </w:tcBorders>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技术</w:t>
            </w:r>
          </w:p>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副总工</w:t>
            </w:r>
          </w:p>
        </w:tc>
        <w:tc>
          <w:tcPr>
            <w:tcW w:w="4125" w:type="dxa"/>
            <w:vAlign w:val="center"/>
          </w:tcPr>
          <w:p>
            <w:pPr>
              <w:snapToGrid w:val="0"/>
              <w:spacing w:line="240" w:lineRule="exact"/>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550KV高压产品研发</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w:t>
            </w:r>
          </w:p>
        </w:tc>
        <w:tc>
          <w:tcPr>
            <w:tcW w:w="3007"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机械、电气、电力相关专业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30-50w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邓宏艳13787194943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6" w:hRule="atLeast"/>
        </w:trPr>
        <w:tc>
          <w:tcPr>
            <w:tcW w:w="615"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8</w:t>
            </w:r>
          </w:p>
        </w:tc>
        <w:tc>
          <w:tcPr>
            <w:tcW w:w="1517" w:type="dxa"/>
            <w:vMerge w:val="restart"/>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湖南泰嘉新材料科技股份限公司</w:t>
            </w:r>
          </w:p>
        </w:tc>
        <w:tc>
          <w:tcPr>
            <w:tcW w:w="1353" w:type="dxa"/>
            <w:vMerge w:val="restart"/>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产品</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工程师</w:t>
            </w: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双金属带锯条锯切机理研究</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机械相关专业</w:t>
            </w:r>
          </w:p>
        </w:tc>
        <w:tc>
          <w:tcPr>
            <w:tcW w:w="1312" w:type="dxa"/>
            <w:vMerge w:val="restart"/>
            <w:vAlign w:val="center"/>
          </w:tcPr>
          <w:p>
            <w:pPr>
              <w:snapToGrid w:val="0"/>
              <w:spacing w:line="24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25W</w:t>
            </w:r>
          </w:p>
        </w:tc>
        <w:tc>
          <w:tcPr>
            <w:tcW w:w="1852"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张  日</w:t>
            </w:r>
          </w:p>
          <w:p>
            <w:pPr>
              <w:snapToGrid w:val="0"/>
              <w:spacing w:line="28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18975183536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atLeast"/>
        </w:trPr>
        <w:tc>
          <w:tcPr>
            <w:tcW w:w="615"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517" w:type="dxa"/>
            <w:vMerge w:val="continue"/>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p>
        </w:tc>
        <w:tc>
          <w:tcPr>
            <w:tcW w:w="1353" w:type="dxa"/>
            <w:vMerge w:val="continue"/>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高硬强韧涂层的制备及其性能研究</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机械相关专业</w:t>
            </w:r>
          </w:p>
        </w:tc>
        <w:tc>
          <w:tcPr>
            <w:tcW w:w="1312"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852" w:type="dxa"/>
            <w:vMerge w:val="continue"/>
            <w:vAlign w:val="center"/>
          </w:tcPr>
          <w:p>
            <w:pPr>
              <w:snapToGrid w:val="0"/>
              <w:spacing w:line="280" w:lineRule="exact"/>
              <w:jc w:val="center"/>
              <w:textAlignment w:val="baseline"/>
              <w:rPr>
                <w:rFonts w:ascii="宋体" w:hAnsi="宋体" w:eastAsia="宋体" w:cs="宋体"/>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3" w:hRule="atLeast"/>
        </w:trPr>
        <w:tc>
          <w:tcPr>
            <w:tcW w:w="615"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9</w:t>
            </w:r>
          </w:p>
        </w:tc>
        <w:tc>
          <w:tcPr>
            <w:tcW w:w="1517" w:type="dxa"/>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湖南有色新材料科技有限公司</w:t>
            </w:r>
          </w:p>
        </w:tc>
        <w:tc>
          <w:tcPr>
            <w:tcW w:w="1353" w:type="dxa"/>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研发专家</w:t>
            </w: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难熔金属及其合金靶材的开发</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材料制备与加工相关专业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18-30w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张婉奕</w:t>
            </w:r>
          </w:p>
          <w:p>
            <w:pPr>
              <w:snapToGrid w:val="0"/>
              <w:spacing w:line="28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13787339596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1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序号</w:t>
            </w:r>
          </w:p>
        </w:tc>
        <w:tc>
          <w:tcPr>
            <w:tcW w:w="1517" w:type="dxa"/>
            <w:tcBorders>
              <w:righ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单位名称</w:t>
            </w:r>
          </w:p>
        </w:tc>
        <w:tc>
          <w:tcPr>
            <w:tcW w:w="1353" w:type="dxa"/>
            <w:tcBorders>
              <w:lef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岗位名称</w:t>
            </w:r>
          </w:p>
        </w:tc>
        <w:tc>
          <w:tcPr>
            <w:tcW w:w="412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岗位职责</w:t>
            </w:r>
          </w:p>
        </w:tc>
        <w:tc>
          <w:tcPr>
            <w:tcW w:w="866"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引进人数</w:t>
            </w:r>
          </w:p>
        </w:tc>
        <w:tc>
          <w:tcPr>
            <w:tcW w:w="3007"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博士专业需求</w:t>
            </w:r>
          </w:p>
        </w:tc>
        <w:tc>
          <w:tcPr>
            <w:tcW w:w="131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薪资待遇</w:t>
            </w:r>
          </w:p>
        </w:tc>
        <w:tc>
          <w:tcPr>
            <w:tcW w:w="185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联系人及电话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3" w:hRule="atLeast"/>
        </w:trPr>
        <w:tc>
          <w:tcPr>
            <w:tcW w:w="615"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10</w:t>
            </w:r>
          </w:p>
        </w:tc>
        <w:tc>
          <w:tcPr>
            <w:tcW w:w="1517" w:type="dxa"/>
            <w:vMerge w:val="restart"/>
            <w:tcBorders>
              <w:right w:val="single" w:color="auto" w:sz="4" w:space="0"/>
            </w:tcBorders>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长沙中联消防机械有限公司</w:t>
            </w:r>
          </w:p>
        </w:tc>
        <w:tc>
          <w:tcPr>
            <w:tcW w:w="1353" w:type="dxa"/>
            <w:vMerge w:val="restart"/>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技术博士</w:t>
            </w: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机械智能化控制、水力系统机械研究</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机械制造、智能控制、材料等相关专业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30-40w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彭新媛</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15116415154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8" w:hRule="atLeast"/>
        </w:trPr>
        <w:tc>
          <w:tcPr>
            <w:tcW w:w="615"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517" w:type="dxa"/>
            <w:vMerge w:val="continue"/>
            <w:tcBorders>
              <w:right w:val="single" w:color="auto" w:sz="4" w:space="0"/>
            </w:tcBorders>
            <w:vAlign w:val="center"/>
          </w:tcPr>
          <w:p>
            <w:pPr>
              <w:snapToGrid w:val="0"/>
              <w:spacing w:line="240" w:lineRule="auto"/>
              <w:jc w:val="left"/>
              <w:textAlignment w:val="baseline"/>
              <w:rPr>
                <w:rFonts w:ascii="宋体" w:hAnsi="宋体" w:eastAsia="宋体" w:cs="宋体"/>
                <w:color w:val="auto"/>
                <w:sz w:val="24"/>
                <w:szCs w:val="24"/>
              </w:rPr>
            </w:pPr>
          </w:p>
        </w:tc>
        <w:tc>
          <w:tcPr>
            <w:tcW w:w="1353" w:type="dxa"/>
            <w:vMerge w:val="continue"/>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轻合金研究与应用</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highlight w:val="none"/>
                <w:lang w:eastAsia="zh-CN"/>
              </w:rPr>
              <w:t>铝合金材料</w:t>
            </w:r>
            <w:bookmarkStart w:id="0" w:name="_GoBack"/>
            <w:bookmarkEnd w:id="0"/>
            <w:r>
              <w:rPr>
                <w:rFonts w:hint="eastAsia" w:ascii="宋体" w:hAnsi="宋体" w:eastAsia="宋体" w:cs="宋体"/>
                <w:color w:val="auto"/>
                <w:sz w:val="24"/>
                <w:szCs w:val="24"/>
                <w:highlight w:val="none"/>
              </w:rPr>
              <w:t>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30-40W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彭新媛</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15116415154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3" w:hRule="atLeast"/>
        </w:trPr>
        <w:tc>
          <w:tcPr>
            <w:tcW w:w="615"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11</w:t>
            </w:r>
          </w:p>
        </w:tc>
        <w:tc>
          <w:tcPr>
            <w:tcW w:w="1517" w:type="dxa"/>
            <w:vMerge w:val="restart"/>
            <w:tcBorders>
              <w:right w:val="single" w:color="auto" w:sz="4" w:space="0"/>
            </w:tcBorders>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湖南航天磁电有限责任公司</w:t>
            </w:r>
          </w:p>
          <w:p>
            <w:pPr>
              <w:snapToGrid w:val="0"/>
              <w:spacing w:line="240" w:lineRule="auto"/>
              <w:jc w:val="left"/>
              <w:textAlignment w:val="baseline"/>
              <w:rPr>
                <w:rFonts w:ascii="宋体" w:hAnsi="宋体" w:eastAsia="宋体" w:cs="宋体"/>
                <w:color w:val="auto"/>
                <w:sz w:val="24"/>
                <w:szCs w:val="24"/>
              </w:rPr>
            </w:pPr>
          </w:p>
        </w:tc>
        <w:tc>
          <w:tcPr>
            <w:tcW w:w="1353" w:type="dxa"/>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热防护材料工程师</w:t>
            </w: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负责烧蚀类热材料产业方向的基础技术、关键技术与前沿技术攻关，并进行产品开发</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材料科学与工程、材料学、高分子材料、化工专业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30W以上，特别优秀者面议</w:t>
            </w:r>
          </w:p>
        </w:tc>
        <w:tc>
          <w:tcPr>
            <w:tcW w:w="1852"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olor w:val="auto"/>
                <w:sz w:val="24"/>
                <w:szCs w:val="24"/>
              </w:rPr>
              <w:t>王亚捷18874039123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1" w:hRule="atLeast"/>
        </w:trPr>
        <w:tc>
          <w:tcPr>
            <w:tcW w:w="615" w:type="dxa"/>
            <w:vMerge w:val="continue"/>
            <w:vAlign w:val="center"/>
          </w:tcPr>
          <w:p>
            <w:pPr>
              <w:snapToGrid w:val="0"/>
              <w:spacing w:line="240" w:lineRule="auto"/>
              <w:jc w:val="center"/>
              <w:textAlignment w:val="baseline"/>
              <w:rPr>
                <w:rFonts w:hint="eastAsia" w:ascii="宋体" w:hAnsi="宋体" w:eastAsia="宋体" w:cs="宋体"/>
                <w:color w:val="auto"/>
                <w:sz w:val="24"/>
                <w:szCs w:val="24"/>
              </w:rPr>
            </w:pPr>
          </w:p>
        </w:tc>
        <w:tc>
          <w:tcPr>
            <w:tcW w:w="1517" w:type="dxa"/>
            <w:vMerge w:val="continue"/>
            <w:tcBorders>
              <w:right w:val="single" w:color="auto" w:sz="4" w:space="0"/>
            </w:tcBorders>
            <w:vAlign w:val="center"/>
          </w:tcPr>
          <w:p>
            <w:pPr>
              <w:snapToGrid w:val="0"/>
              <w:spacing w:line="240" w:lineRule="auto"/>
              <w:jc w:val="left"/>
              <w:textAlignment w:val="baseline"/>
              <w:rPr>
                <w:rFonts w:hint="eastAsia" w:ascii="宋体" w:hAnsi="宋体" w:eastAsia="宋体" w:cs="宋体"/>
                <w:color w:val="auto"/>
                <w:sz w:val="24"/>
                <w:szCs w:val="24"/>
              </w:rPr>
            </w:pPr>
          </w:p>
        </w:tc>
        <w:tc>
          <w:tcPr>
            <w:tcW w:w="1353" w:type="dxa"/>
            <w:tcBorders>
              <w:left w:val="single" w:color="auto" w:sz="4" w:space="0"/>
            </w:tcBorders>
            <w:vAlign w:val="center"/>
          </w:tcPr>
          <w:p>
            <w:pPr>
              <w:snapToGrid w:val="0"/>
              <w:spacing w:line="240" w:lineRule="auto"/>
              <w:jc w:val="center"/>
              <w:textAlignment w:val="baseline"/>
              <w:rPr>
                <w:rFonts w:hint="eastAsia" w:ascii="宋体" w:hAnsi="宋体" w:eastAsia="宋体" w:cs="宋体"/>
                <w:color w:val="auto"/>
                <w:sz w:val="24"/>
                <w:szCs w:val="24"/>
              </w:rPr>
            </w:pPr>
            <w:r>
              <w:rPr>
                <w:rFonts w:ascii="宋体" w:hAnsi="宋体" w:eastAsia="宋体"/>
                <w:color w:val="auto"/>
                <w:sz w:val="24"/>
                <w:szCs w:val="28"/>
              </w:rPr>
              <w:t>研发高级工程师</w:t>
            </w:r>
          </w:p>
        </w:tc>
        <w:tc>
          <w:tcPr>
            <w:tcW w:w="4125" w:type="dxa"/>
            <w:vAlign w:val="center"/>
          </w:tcPr>
          <w:p>
            <w:pPr>
              <w:numPr>
                <w:ilvl w:val="0"/>
                <w:numId w:val="1"/>
              </w:numPr>
              <w:spacing w:line="240" w:lineRule="auto"/>
              <w:jc w:val="left"/>
              <w:rPr>
                <w:rFonts w:ascii="宋体" w:hAnsi="宋体" w:eastAsia="宋体"/>
                <w:color w:val="auto"/>
                <w:sz w:val="24"/>
                <w:szCs w:val="28"/>
              </w:rPr>
            </w:pPr>
            <w:r>
              <w:rPr>
                <w:rFonts w:hint="eastAsia" w:ascii="宋体" w:hAnsi="宋体" w:eastAsia="宋体"/>
                <w:color w:val="auto"/>
                <w:sz w:val="24"/>
                <w:szCs w:val="28"/>
              </w:rPr>
              <w:t>负责传感器、编码器、电感等产品研发、技术发展及规划。</w:t>
            </w:r>
          </w:p>
          <w:p>
            <w:pPr>
              <w:snapToGrid w:val="0"/>
              <w:spacing w:line="240" w:lineRule="auto"/>
              <w:textAlignment w:val="baseline"/>
              <w:rPr>
                <w:rFonts w:hint="eastAsia" w:ascii="宋体" w:hAnsi="宋体" w:eastAsia="宋体" w:cs="宋体"/>
                <w:color w:val="auto"/>
                <w:sz w:val="24"/>
                <w:szCs w:val="24"/>
              </w:rPr>
            </w:pPr>
            <w:r>
              <w:rPr>
                <w:rFonts w:hint="eastAsia" w:ascii="宋体" w:hAnsi="宋体" w:eastAsia="宋体"/>
                <w:color w:val="auto"/>
                <w:sz w:val="24"/>
                <w:szCs w:val="28"/>
              </w:rPr>
              <w:t>负责组织产品开发制作、测试、改进与定性及定性后的工艺技术文件编制下发。</w:t>
            </w:r>
          </w:p>
        </w:tc>
        <w:tc>
          <w:tcPr>
            <w:tcW w:w="866" w:type="dxa"/>
            <w:vAlign w:val="center"/>
          </w:tcPr>
          <w:p>
            <w:pPr>
              <w:snapToGrid w:val="0"/>
              <w:spacing w:line="240" w:lineRule="auto"/>
              <w:jc w:val="center"/>
              <w:textAlignment w:val="baseline"/>
              <w:rPr>
                <w:rFonts w:hint="eastAsia" w:ascii="宋体" w:hAnsi="宋体" w:eastAsia="宋体" w:cs="宋体"/>
                <w:color w:val="auto"/>
                <w:sz w:val="24"/>
                <w:szCs w:val="24"/>
              </w:rPr>
            </w:pPr>
            <w:r>
              <w:rPr>
                <w:rFonts w:ascii="宋体" w:hAnsi="宋体" w:eastAsia="宋体"/>
                <w:color w:val="auto"/>
                <w:sz w:val="24"/>
                <w:szCs w:val="28"/>
              </w:rPr>
              <w:t>1</w:t>
            </w:r>
          </w:p>
        </w:tc>
        <w:tc>
          <w:tcPr>
            <w:tcW w:w="3007" w:type="dxa"/>
            <w:vAlign w:val="center"/>
          </w:tcPr>
          <w:p>
            <w:pPr>
              <w:snapToGrid w:val="0"/>
              <w:spacing w:line="240" w:lineRule="auto"/>
              <w:textAlignment w:val="baseline"/>
              <w:rPr>
                <w:rFonts w:hint="eastAsia" w:ascii="宋体" w:hAnsi="宋体" w:eastAsia="宋体" w:cs="宋体"/>
                <w:color w:val="auto"/>
                <w:sz w:val="24"/>
                <w:szCs w:val="24"/>
              </w:rPr>
            </w:pPr>
            <w:r>
              <w:rPr>
                <w:rFonts w:hint="eastAsia" w:ascii="宋体" w:hAnsi="宋体" w:eastAsia="宋体"/>
                <w:color w:val="auto"/>
                <w:sz w:val="24"/>
                <w:szCs w:val="28"/>
              </w:rPr>
              <w:t>软件开发，通讯协议，电路设计，算法，物理等相关专业</w:t>
            </w:r>
          </w:p>
        </w:tc>
        <w:tc>
          <w:tcPr>
            <w:tcW w:w="1312" w:type="dxa"/>
            <w:vAlign w:val="center"/>
          </w:tcPr>
          <w:p>
            <w:pPr>
              <w:snapToGrid w:val="0"/>
              <w:spacing w:line="240" w:lineRule="auto"/>
              <w:jc w:val="center"/>
              <w:textAlignment w:val="baseline"/>
              <w:rPr>
                <w:rFonts w:hint="eastAsia" w:ascii="宋体" w:hAnsi="宋体" w:eastAsia="宋体" w:cs="宋体"/>
                <w:color w:val="auto"/>
                <w:sz w:val="24"/>
                <w:szCs w:val="24"/>
              </w:rPr>
            </w:pPr>
            <w:r>
              <w:rPr>
                <w:rFonts w:hint="eastAsia" w:ascii="宋体" w:hAnsi="宋体" w:eastAsia="宋体"/>
                <w:color w:val="auto"/>
                <w:sz w:val="24"/>
                <w:szCs w:val="28"/>
              </w:rPr>
              <w:t>30W以上，特别优秀者面议</w:t>
            </w:r>
          </w:p>
        </w:tc>
        <w:tc>
          <w:tcPr>
            <w:tcW w:w="1852" w:type="dxa"/>
            <w:vMerge w:val="continue"/>
            <w:vAlign w:val="center"/>
          </w:tcPr>
          <w:p>
            <w:pPr>
              <w:snapToGrid w:val="0"/>
              <w:spacing w:line="240" w:lineRule="auto"/>
              <w:jc w:val="center"/>
              <w:textAlignment w:val="baseline"/>
              <w:rPr>
                <w:rFonts w:hint="eastAsia" w:ascii="宋体" w:hAnsi="宋体" w:eastAsia="宋体" w:cs="宋体"/>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6" w:hRule="atLeast"/>
        </w:trPr>
        <w:tc>
          <w:tcPr>
            <w:tcW w:w="615"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12</w:t>
            </w:r>
          </w:p>
        </w:tc>
        <w:tc>
          <w:tcPr>
            <w:tcW w:w="1517" w:type="dxa"/>
            <w:tcBorders>
              <w:right w:val="single" w:color="auto" w:sz="4" w:space="0"/>
            </w:tcBorders>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中航飞机起落架有限责任公司</w:t>
            </w:r>
          </w:p>
        </w:tc>
        <w:tc>
          <w:tcPr>
            <w:tcW w:w="1353" w:type="dxa"/>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起落架设计师</w:t>
            </w: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1、大型飞机结构件高置信度强度、寿命评估。</w:t>
            </w:r>
          </w:p>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2、复杂机电系统集成性能。</w:t>
            </w:r>
          </w:p>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3、高集成度核心机、电、液部件研发。</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机械工程、液压技术、仿真、系统工程、疲劳、机械制造工艺技术等相关专业全日制博士</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20-25w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田玉蓉13467636340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5" w:hRule="atLeast"/>
        </w:trPr>
        <w:tc>
          <w:tcPr>
            <w:tcW w:w="615" w:type="dxa"/>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13</w:t>
            </w:r>
          </w:p>
        </w:tc>
        <w:tc>
          <w:tcPr>
            <w:tcW w:w="1517" w:type="dxa"/>
            <w:tcBorders>
              <w:right w:val="single" w:color="auto" w:sz="4" w:space="0"/>
            </w:tcBorders>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长沙黑金刚实业有限公司</w:t>
            </w:r>
          </w:p>
        </w:tc>
        <w:tc>
          <w:tcPr>
            <w:tcW w:w="1353" w:type="dxa"/>
            <w:tcBorders>
              <w:left w:val="single" w:color="auto" w:sz="4" w:space="0"/>
            </w:tcBorders>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金属材料工程师</w:t>
            </w:r>
          </w:p>
        </w:tc>
        <w:tc>
          <w:tcPr>
            <w:tcW w:w="4125" w:type="dxa"/>
            <w:vAlign w:val="center"/>
          </w:tcPr>
          <w:p>
            <w:pPr>
              <w:snapToGrid w:val="0"/>
              <w:spacing w:line="240" w:lineRule="exact"/>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负责钢材的研发、工艺的制定和优化</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金属材料学相关专业方向的优先</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15-30W</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具体面议</w:t>
            </w:r>
          </w:p>
        </w:tc>
        <w:tc>
          <w:tcPr>
            <w:tcW w:w="1852" w:type="dxa"/>
            <w:vAlign w:val="center"/>
          </w:tcPr>
          <w:p>
            <w:pPr>
              <w:snapToGrid w:val="0"/>
              <w:spacing w:line="240" w:lineRule="auto"/>
              <w:ind w:firstLine="480" w:firstLineChars="200"/>
              <w:textAlignment w:val="baseline"/>
              <w:rPr>
                <w:rFonts w:ascii="宋体" w:hAnsi="宋体" w:eastAsia="宋体" w:cs="宋体"/>
                <w:color w:val="auto"/>
                <w:sz w:val="24"/>
                <w:szCs w:val="24"/>
              </w:rPr>
            </w:pPr>
            <w:r>
              <w:rPr>
                <w:rFonts w:hint="eastAsia" w:ascii="宋体" w:hAnsi="宋体" w:eastAsia="宋体" w:cs="宋体"/>
                <w:color w:val="auto"/>
                <w:sz w:val="24"/>
                <w:szCs w:val="24"/>
              </w:rPr>
              <w:t>龙  慧</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18711053760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1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序号</w:t>
            </w:r>
          </w:p>
        </w:tc>
        <w:tc>
          <w:tcPr>
            <w:tcW w:w="1517" w:type="dxa"/>
            <w:tcBorders>
              <w:righ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单位名称</w:t>
            </w:r>
          </w:p>
        </w:tc>
        <w:tc>
          <w:tcPr>
            <w:tcW w:w="1353" w:type="dxa"/>
            <w:tcBorders>
              <w:lef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岗位名称</w:t>
            </w:r>
          </w:p>
        </w:tc>
        <w:tc>
          <w:tcPr>
            <w:tcW w:w="412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岗位职责</w:t>
            </w:r>
          </w:p>
        </w:tc>
        <w:tc>
          <w:tcPr>
            <w:tcW w:w="866"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引进人数</w:t>
            </w:r>
          </w:p>
        </w:tc>
        <w:tc>
          <w:tcPr>
            <w:tcW w:w="3007"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博士专业需求</w:t>
            </w:r>
          </w:p>
        </w:tc>
        <w:tc>
          <w:tcPr>
            <w:tcW w:w="131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薪资待遇</w:t>
            </w:r>
          </w:p>
        </w:tc>
        <w:tc>
          <w:tcPr>
            <w:tcW w:w="185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联系人及电话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1" w:hRule="atLeast"/>
        </w:trPr>
        <w:tc>
          <w:tcPr>
            <w:tcW w:w="14647" w:type="dxa"/>
            <w:gridSpan w:val="8"/>
            <w:vAlign w:val="center"/>
          </w:tcPr>
          <w:p>
            <w:pPr>
              <w:snapToGrid w:val="0"/>
              <w:spacing w:line="240" w:lineRule="auto"/>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三、新一代半导体产业链（5人）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8" w:hRule="atLeast"/>
        </w:trPr>
        <w:tc>
          <w:tcPr>
            <w:tcW w:w="615"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14</w:t>
            </w:r>
          </w:p>
        </w:tc>
        <w:tc>
          <w:tcPr>
            <w:tcW w:w="1517" w:type="dxa"/>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湖南普莱思迈电子科技有限公司</w:t>
            </w:r>
          </w:p>
        </w:tc>
        <w:tc>
          <w:tcPr>
            <w:tcW w:w="1353" w:type="dxa"/>
            <w:tcBorders>
              <w:lef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研发工程师</w:t>
            </w: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射频电源的研发与产业化</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w:t>
            </w:r>
          </w:p>
        </w:tc>
        <w:tc>
          <w:tcPr>
            <w:tcW w:w="3007"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电力电子、自动化控制、射频相关专业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30w-40w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李良树</w:t>
            </w:r>
          </w:p>
          <w:p>
            <w:pPr>
              <w:snapToGrid w:val="0"/>
              <w:spacing w:line="28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13548686755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4" w:hRule="atLeast"/>
        </w:trPr>
        <w:tc>
          <w:tcPr>
            <w:tcW w:w="615" w:type="dxa"/>
            <w:vMerge w:val="restart"/>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15</w:t>
            </w:r>
          </w:p>
        </w:tc>
        <w:tc>
          <w:tcPr>
            <w:tcW w:w="1517" w:type="dxa"/>
            <w:vMerge w:val="restart"/>
            <w:tcBorders>
              <w:righ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lang w:bidi="ar"/>
              </w:rPr>
              <w:t>长沙新一代半导体研究院有限公司</w:t>
            </w:r>
          </w:p>
        </w:tc>
        <w:tc>
          <w:tcPr>
            <w:tcW w:w="1353" w:type="dxa"/>
            <w:tcBorders>
              <w:left w:val="single" w:color="auto" w:sz="4" w:space="0"/>
            </w:tcBorders>
            <w:vAlign w:val="center"/>
          </w:tcPr>
          <w:p>
            <w:pPr>
              <w:spacing w:line="240" w:lineRule="exact"/>
              <w:jc w:val="center"/>
              <w:textAlignment w:val="baseline"/>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芯片设计、封测工程师</w:t>
            </w:r>
          </w:p>
        </w:tc>
        <w:tc>
          <w:tcPr>
            <w:tcW w:w="4125" w:type="dxa"/>
            <w:vAlign w:val="center"/>
          </w:tcPr>
          <w:p>
            <w:pPr>
              <w:snapToGrid w:val="0"/>
              <w:spacing w:line="240" w:lineRule="exact"/>
              <w:jc w:val="left"/>
              <w:textAlignment w:val="baseline"/>
              <w:rPr>
                <w:rFonts w:cs="宋体"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lang w:bidi="ar"/>
              </w:rPr>
              <w:t>射频芯片模块设计封测</w:t>
            </w:r>
          </w:p>
        </w:tc>
        <w:tc>
          <w:tcPr>
            <w:tcW w:w="866" w:type="dxa"/>
            <w:vAlign w:val="center"/>
          </w:tcPr>
          <w:p>
            <w:pPr>
              <w:snapToGrid w:val="0"/>
              <w:spacing w:line="240" w:lineRule="exact"/>
              <w:jc w:val="center"/>
              <w:textAlignment w:val="baseline"/>
              <w:rPr>
                <w:rFonts w:cs="宋体"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lang w:bidi="ar"/>
              </w:rPr>
              <w:t>1</w:t>
            </w:r>
          </w:p>
        </w:tc>
        <w:tc>
          <w:tcPr>
            <w:tcW w:w="3007" w:type="dxa"/>
            <w:vAlign w:val="center"/>
          </w:tcPr>
          <w:p>
            <w:pPr>
              <w:snapToGrid w:val="0"/>
              <w:spacing w:line="240" w:lineRule="exact"/>
              <w:jc w:val="left"/>
              <w:textAlignment w:val="baseline"/>
              <w:rPr>
                <w:rFonts w:cs="宋体"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lang w:bidi="ar"/>
              </w:rPr>
              <w:t>微波射频、雷达、通讯等相关专业</w:t>
            </w:r>
          </w:p>
        </w:tc>
        <w:tc>
          <w:tcPr>
            <w:tcW w:w="1312" w:type="dxa"/>
            <w:vMerge w:val="restart"/>
            <w:vAlign w:val="center"/>
          </w:tcPr>
          <w:p>
            <w:pPr>
              <w:snapToGrid w:val="0"/>
              <w:spacing w:line="240" w:lineRule="exact"/>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1.年薪30万起；</w:t>
            </w:r>
          </w:p>
          <w:p>
            <w:pPr>
              <w:snapToGrid w:val="0"/>
              <w:spacing w:line="240" w:lineRule="exact"/>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2.项目技术攻关奖励；</w:t>
            </w:r>
          </w:p>
          <w:p>
            <w:pPr>
              <w:snapToGrid w:val="0"/>
              <w:spacing w:line="240" w:lineRule="exact"/>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3.项目产业化资金支持；</w:t>
            </w:r>
          </w:p>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4.购房补贴。</w:t>
            </w:r>
          </w:p>
        </w:tc>
        <w:tc>
          <w:tcPr>
            <w:tcW w:w="1852" w:type="dxa"/>
            <w:vMerge w:val="restart"/>
            <w:vAlign w:val="center"/>
          </w:tcPr>
          <w:p>
            <w:pPr>
              <w:snapToGrid w:val="0"/>
              <w:spacing w:line="240" w:lineRule="exact"/>
              <w:jc w:val="center"/>
              <w:textAlignment w:val="baseline"/>
              <w:rPr>
                <w:rFonts w:ascii="宋体" w:hAnsi="宋体" w:eastAsia="宋体" w:cs="宋体"/>
                <w:color w:val="auto"/>
                <w:sz w:val="24"/>
                <w:szCs w:val="24"/>
                <w:lang w:bidi="ar"/>
              </w:rPr>
            </w:pPr>
            <w:r>
              <w:rPr>
                <w:rFonts w:hint="eastAsia" w:ascii="宋体" w:hAnsi="宋体" w:eastAsia="宋体" w:cs="宋体"/>
                <w:color w:val="auto"/>
                <w:sz w:val="24"/>
                <w:szCs w:val="24"/>
                <w:lang w:bidi="ar"/>
              </w:rPr>
              <w:t>沈凌志</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lang w:bidi="ar"/>
              </w:rPr>
              <w:t>13873156820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8" w:hRule="atLeast"/>
        </w:trPr>
        <w:tc>
          <w:tcPr>
            <w:tcW w:w="615"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517" w:type="dxa"/>
            <w:vMerge w:val="continue"/>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p>
        </w:tc>
        <w:tc>
          <w:tcPr>
            <w:tcW w:w="1353" w:type="dxa"/>
            <w:tcBorders>
              <w:left w:val="single" w:color="auto" w:sz="4" w:space="0"/>
            </w:tcBorders>
            <w:vAlign w:val="center"/>
          </w:tcPr>
          <w:p>
            <w:pPr>
              <w:spacing w:line="240" w:lineRule="exact"/>
              <w:jc w:val="center"/>
              <w:textAlignment w:val="baseline"/>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器件设计</w:t>
            </w:r>
          </w:p>
          <w:p>
            <w:pPr>
              <w:snapToGrid w:val="0"/>
              <w:spacing w:line="240" w:lineRule="exact"/>
              <w:jc w:val="center"/>
              <w:textAlignment w:val="baseline"/>
              <w:rPr>
                <w:rFonts w:cs="宋体"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、封测工程师</w:t>
            </w:r>
          </w:p>
        </w:tc>
        <w:tc>
          <w:tcPr>
            <w:tcW w:w="4125" w:type="dxa"/>
            <w:vAlign w:val="center"/>
          </w:tcPr>
          <w:p>
            <w:pPr>
              <w:snapToGrid w:val="0"/>
              <w:spacing w:line="240" w:lineRule="exact"/>
              <w:jc w:val="left"/>
              <w:textAlignment w:val="baseline"/>
              <w:rPr>
                <w:rFonts w:cs="宋体"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lang w:bidi="ar"/>
              </w:rPr>
              <w:t>电力电子器件模块设计封测</w:t>
            </w:r>
          </w:p>
        </w:tc>
        <w:tc>
          <w:tcPr>
            <w:tcW w:w="866" w:type="dxa"/>
            <w:vAlign w:val="center"/>
          </w:tcPr>
          <w:p>
            <w:pPr>
              <w:snapToGrid w:val="0"/>
              <w:spacing w:line="240" w:lineRule="exact"/>
              <w:jc w:val="center"/>
              <w:textAlignment w:val="baseline"/>
              <w:rPr>
                <w:rFonts w:cs="宋体" w:asciiTheme="minorEastAsia" w:hAnsiTheme="minorEastAsia" w:eastAsiaTheme="minorEastAsia"/>
                <w:color w:val="auto"/>
                <w:sz w:val="24"/>
                <w:szCs w:val="24"/>
              </w:rPr>
            </w:pPr>
            <w:r>
              <w:rPr>
                <w:rFonts w:cs="Times New Roman" w:asciiTheme="minorEastAsia" w:hAnsiTheme="minorEastAsia" w:eastAsiaTheme="minorEastAsia"/>
                <w:color w:val="auto"/>
                <w:sz w:val="24"/>
                <w:szCs w:val="24"/>
                <w:lang w:bidi="ar"/>
              </w:rPr>
              <w:t>1</w:t>
            </w:r>
          </w:p>
        </w:tc>
        <w:tc>
          <w:tcPr>
            <w:tcW w:w="3007" w:type="dxa"/>
            <w:vAlign w:val="center"/>
          </w:tcPr>
          <w:p>
            <w:pPr>
              <w:snapToGrid w:val="0"/>
              <w:spacing w:line="240" w:lineRule="exact"/>
              <w:jc w:val="left"/>
              <w:textAlignment w:val="baseline"/>
              <w:rPr>
                <w:rFonts w:cs="宋体" w:asciiTheme="minorEastAsia" w:hAnsiTheme="minorEastAsia" w:eastAsiaTheme="minorEastAsia"/>
                <w:color w:val="auto"/>
                <w:sz w:val="24"/>
                <w:szCs w:val="24"/>
              </w:rPr>
            </w:pPr>
            <w:r>
              <w:rPr>
                <w:rFonts w:hint="eastAsia" w:cs="Times New Roman" w:asciiTheme="minorEastAsia" w:hAnsiTheme="minorEastAsia" w:eastAsiaTheme="minorEastAsia"/>
                <w:color w:val="auto"/>
                <w:sz w:val="24"/>
                <w:szCs w:val="24"/>
                <w:lang w:bidi="ar"/>
              </w:rPr>
              <w:t>电力电子、新能源等相关专业</w:t>
            </w:r>
          </w:p>
        </w:tc>
        <w:tc>
          <w:tcPr>
            <w:tcW w:w="1312"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852" w:type="dxa"/>
            <w:vMerge w:val="continue"/>
            <w:vAlign w:val="center"/>
          </w:tcPr>
          <w:p>
            <w:pPr>
              <w:snapToGrid w:val="0"/>
              <w:spacing w:line="280" w:lineRule="exact"/>
              <w:jc w:val="center"/>
              <w:textAlignment w:val="baseline"/>
              <w:rPr>
                <w:rFonts w:ascii="宋体" w:hAnsi="宋体" w:eastAsia="宋体" w:cs="宋体"/>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615" w:type="dxa"/>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16</w:t>
            </w:r>
          </w:p>
        </w:tc>
        <w:tc>
          <w:tcPr>
            <w:tcW w:w="1517" w:type="dxa"/>
            <w:tcBorders>
              <w:right w:val="single" w:color="auto" w:sz="4" w:space="0"/>
            </w:tcBorders>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lang w:bidi="ar"/>
              </w:rPr>
              <w:t>长沙衡开智能科技有限公司</w:t>
            </w:r>
          </w:p>
        </w:tc>
        <w:tc>
          <w:tcPr>
            <w:tcW w:w="1353" w:type="dxa"/>
            <w:tcBorders>
              <w:left w:val="single" w:color="auto" w:sz="4" w:space="0"/>
            </w:tcBorders>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研发技术顾问</w:t>
            </w:r>
          </w:p>
        </w:tc>
        <w:tc>
          <w:tcPr>
            <w:tcW w:w="4125" w:type="dxa"/>
            <w:vAlign w:val="center"/>
          </w:tcPr>
          <w:p>
            <w:pPr>
              <w:snapToGrid w:val="0"/>
              <w:spacing w:line="240" w:lineRule="exact"/>
              <w:jc w:val="left"/>
              <w:textAlignment w:val="baseline"/>
              <w:rPr>
                <w:rFonts w:ascii="宋体" w:hAnsi="宋体" w:eastAsia="宋体" w:cs="宋体"/>
                <w:color w:val="auto"/>
                <w:sz w:val="24"/>
                <w:szCs w:val="24"/>
                <w:lang w:bidi="ar"/>
              </w:rPr>
            </w:pPr>
            <w:r>
              <w:rPr>
                <w:rFonts w:hint="eastAsia" w:ascii="宋体" w:hAnsi="宋体" w:eastAsia="宋体" w:cs="宋体"/>
                <w:color w:val="auto"/>
                <w:sz w:val="24"/>
                <w:szCs w:val="24"/>
                <w:lang w:bidi="ar"/>
              </w:rPr>
              <w:t>工业机器人研发</w:t>
            </w:r>
          </w:p>
        </w:tc>
        <w:tc>
          <w:tcPr>
            <w:tcW w:w="866" w:type="dxa"/>
            <w:vAlign w:val="center"/>
          </w:tcPr>
          <w:p>
            <w:pPr>
              <w:snapToGrid w:val="0"/>
              <w:spacing w:line="240" w:lineRule="auto"/>
              <w:jc w:val="center"/>
              <w:textAlignment w:val="baseline"/>
              <w:rPr>
                <w:rFonts w:ascii="宋体" w:hAnsi="宋体" w:eastAsia="宋体" w:cs="宋体"/>
                <w:color w:val="auto"/>
                <w:sz w:val="24"/>
                <w:szCs w:val="24"/>
                <w:lang w:bidi="ar"/>
              </w:rPr>
            </w:pPr>
            <w:r>
              <w:rPr>
                <w:rFonts w:hint="eastAsia" w:ascii="宋体" w:hAnsi="宋体" w:eastAsia="宋体" w:cs="宋体"/>
                <w:color w:val="auto"/>
                <w:sz w:val="24"/>
                <w:szCs w:val="24"/>
              </w:rPr>
              <w:t>1</w:t>
            </w:r>
          </w:p>
        </w:tc>
        <w:tc>
          <w:tcPr>
            <w:tcW w:w="3007" w:type="dxa"/>
            <w:vAlign w:val="center"/>
          </w:tcPr>
          <w:p>
            <w:pPr>
              <w:snapToGrid w:val="0"/>
              <w:spacing w:line="240" w:lineRule="auto"/>
              <w:jc w:val="left"/>
              <w:textAlignment w:val="baseline"/>
              <w:rPr>
                <w:rFonts w:ascii="宋体" w:hAnsi="宋体" w:eastAsia="宋体" w:cs="宋体"/>
                <w:color w:val="auto"/>
                <w:sz w:val="24"/>
                <w:szCs w:val="24"/>
                <w:lang w:bidi="ar"/>
              </w:rPr>
            </w:pPr>
            <w:r>
              <w:rPr>
                <w:rFonts w:hint="eastAsia" w:ascii="宋体" w:hAnsi="宋体" w:eastAsia="宋体" w:cs="宋体"/>
                <w:color w:val="auto"/>
                <w:sz w:val="24"/>
                <w:szCs w:val="24"/>
                <w:lang w:bidi="ar"/>
              </w:rPr>
              <w:t>工程机械、电气自动化相关专业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50-100w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lang w:bidi="ar"/>
              </w:rPr>
              <w:t>邓飞平 18975113308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trPr>
        <w:tc>
          <w:tcPr>
            <w:tcW w:w="14647" w:type="dxa"/>
            <w:gridSpan w:val="8"/>
            <w:vAlign w:val="center"/>
          </w:tcPr>
          <w:p>
            <w:pPr>
              <w:snapToGrid w:val="0"/>
              <w:spacing w:line="240" w:lineRule="auto"/>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四、绿色食品产业链（5人）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trPr>
        <w:tc>
          <w:tcPr>
            <w:tcW w:w="615"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17</w:t>
            </w:r>
          </w:p>
        </w:tc>
        <w:tc>
          <w:tcPr>
            <w:tcW w:w="1517" w:type="dxa"/>
            <w:vMerge w:val="restart"/>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澳优乳业（中国）有限公司</w:t>
            </w:r>
          </w:p>
        </w:tc>
        <w:tc>
          <w:tcPr>
            <w:tcW w:w="1353" w:type="dxa"/>
            <w:vMerge w:val="restart"/>
            <w:tcBorders>
              <w:lef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研发工程师</w:t>
            </w: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妊娠糖尿病对母乳成分、婴儿发育的影响及针对性配方奶粉的开发</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食品科学、生物医学相关专业</w:t>
            </w:r>
          </w:p>
        </w:tc>
        <w:tc>
          <w:tcPr>
            <w:tcW w:w="1312"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25-45W</w:t>
            </w:r>
          </w:p>
        </w:tc>
        <w:tc>
          <w:tcPr>
            <w:tcW w:w="1852" w:type="dxa"/>
            <w:vMerge w:val="restart"/>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文  佳</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13017187717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9" w:hRule="atLeast"/>
        </w:trPr>
        <w:tc>
          <w:tcPr>
            <w:tcW w:w="615"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517" w:type="dxa"/>
            <w:vMerge w:val="continue"/>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p>
        </w:tc>
        <w:tc>
          <w:tcPr>
            <w:tcW w:w="1353" w:type="dxa"/>
            <w:vMerge w:val="continue"/>
            <w:tcBorders>
              <w:left w:val="single" w:color="auto" w:sz="4" w:space="0"/>
            </w:tcBorders>
            <w:vAlign w:val="center"/>
          </w:tcPr>
          <w:p>
            <w:pPr>
              <w:snapToGrid w:val="0"/>
              <w:spacing w:line="240" w:lineRule="auto"/>
              <w:textAlignment w:val="baseline"/>
              <w:rPr>
                <w:rFonts w:ascii="宋体" w:hAnsi="宋体" w:eastAsia="宋体" w:cs="宋体"/>
                <w:color w:val="auto"/>
                <w:sz w:val="24"/>
                <w:szCs w:val="24"/>
              </w:rPr>
            </w:pP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不同阶段孕产妇营养需求及配套营养产品开发及研究</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食品科学、营养学、生物医学相关专业</w:t>
            </w:r>
          </w:p>
        </w:tc>
        <w:tc>
          <w:tcPr>
            <w:tcW w:w="1312"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852"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615" w:type="dxa"/>
            <w:vMerge w:val="continue"/>
            <w:vAlign w:val="center"/>
          </w:tcPr>
          <w:p>
            <w:pPr>
              <w:snapToGrid w:val="0"/>
              <w:spacing w:line="240" w:lineRule="auto"/>
              <w:jc w:val="center"/>
              <w:textAlignment w:val="baseline"/>
              <w:rPr>
                <w:rFonts w:ascii="宋体" w:hAnsi="宋体" w:eastAsia="宋体" w:cs="宋体"/>
                <w:color w:val="auto"/>
                <w:sz w:val="24"/>
                <w:szCs w:val="24"/>
              </w:rPr>
            </w:pPr>
          </w:p>
        </w:tc>
        <w:tc>
          <w:tcPr>
            <w:tcW w:w="1517" w:type="dxa"/>
            <w:vMerge w:val="continue"/>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p>
        </w:tc>
        <w:tc>
          <w:tcPr>
            <w:tcW w:w="1353" w:type="dxa"/>
            <w:vMerge w:val="continue"/>
            <w:tcBorders>
              <w:left w:val="single" w:color="auto" w:sz="4" w:space="0"/>
            </w:tcBorders>
            <w:vAlign w:val="center"/>
          </w:tcPr>
          <w:p>
            <w:pPr>
              <w:snapToGrid w:val="0"/>
              <w:spacing w:line="240" w:lineRule="auto"/>
              <w:textAlignment w:val="baseline"/>
              <w:rPr>
                <w:rFonts w:ascii="宋体" w:hAnsi="宋体" w:eastAsia="宋体" w:cs="宋体"/>
                <w:color w:val="auto"/>
                <w:sz w:val="24"/>
                <w:szCs w:val="24"/>
              </w:rPr>
            </w:pP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精准营养项目利用健康大数据开发健康分型及健康建议模型</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食品科学、生物医学相关专业</w:t>
            </w:r>
          </w:p>
        </w:tc>
        <w:tc>
          <w:tcPr>
            <w:tcW w:w="1312" w:type="dxa"/>
            <w:vMerge w:val="continue"/>
          </w:tcPr>
          <w:p>
            <w:pPr>
              <w:snapToGrid w:val="0"/>
              <w:spacing w:line="240" w:lineRule="auto"/>
              <w:jc w:val="center"/>
              <w:textAlignment w:val="baseline"/>
              <w:rPr>
                <w:rFonts w:ascii="宋体" w:hAnsi="宋体" w:eastAsia="宋体" w:cs="宋体"/>
                <w:color w:val="auto"/>
                <w:sz w:val="24"/>
                <w:szCs w:val="24"/>
              </w:rPr>
            </w:pPr>
          </w:p>
        </w:tc>
        <w:tc>
          <w:tcPr>
            <w:tcW w:w="1852" w:type="dxa"/>
            <w:vMerge w:val="continue"/>
          </w:tcPr>
          <w:p>
            <w:pPr>
              <w:snapToGrid w:val="0"/>
              <w:spacing w:line="240" w:lineRule="auto"/>
              <w:jc w:val="center"/>
              <w:textAlignment w:val="baseline"/>
              <w:rPr>
                <w:rFonts w:ascii="宋体" w:hAnsi="宋体" w:eastAsia="宋体" w:cs="宋体"/>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1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序号</w:t>
            </w:r>
          </w:p>
        </w:tc>
        <w:tc>
          <w:tcPr>
            <w:tcW w:w="1517" w:type="dxa"/>
            <w:tcBorders>
              <w:righ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单位名称</w:t>
            </w:r>
          </w:p>
        </w:tc>
        <w:tc>
          <w:tcPr>
            <w:tcW w:w="1353" w:type="dxa"/>
            <w:tcBorders>
              <w:lef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岗位名称</w:t>
            </w:r>
          </w:p>
        </w:tc>
        <w:tc>
          <w:tcPr>
            <w:tcW w:w="412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岗位职责</w:t>
            </w:r>
          </w:p>
        </w:tc>
        <w:tc>
          <w:tcPr>
            <w:tcW w:w="866"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引进人数</w:t>
            </w:r>
          </w:p>
        </w:tc>
        <w:tc>
          <w:tcPr>
            <w:tcW w:w="3007"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博士专业需求</w:t>
            </w:r>
          </w:p>
        </w:tc>
        <w:tc>
          <w:tcPr>
            <w:tcW w:w="131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薪资待遇</w:t>
            </w:r>
          </w:p>
        </w:tc>
        <w:tc>
          <w:tcPr>
            <w:tcW w:w="185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联系人及电话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615"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18</w:t>
            </w:r>
          </w:p>
        </w:tc>
        <w:tc>
          <w:tcPr>
            <w:tcW w:w="1517" w:type="dxa"/>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蓝河营养品有限公司</w:t>
            </w:r>
          </w:p>
        </w:tc>
        <w:tc>
          <w:tcPr>
            <w:tcW w:w="1353" w:type="dxa"/>
            <w:tcBorders>
              <w:lef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研发工程师</w:t>
            </w:r>
          </w:p>
        </w:tc>
        <w:tc>
          <w:tcPr>
            <w:tcW w:w="4125"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绵羊奶基础科研和羊乳原料创新工艺研究</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食品科学与工程</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50w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陈  俭</w:t>
            </w:r>
          </w:p>
          <w:p>
            <w:pPr>
              <w:snapToGrid w:val="0"/>
              <w:spacing w:line="28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18684869384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4647" w:type="dxa"/>
            <w:gridSpan w:val="8"/>
            <w:vAlign w:val="center"/>
          </w:tcPr>
          <w:p>
            <w:pPr>
              <w:snapToGrid w:val="0"/>
              <w:spacing w:line="240" w:lineRule="auto"/>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五、其他（9人）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5" w:hRule="atLeast"/>
        </w:trPr>
        <w:tc>
          <w:tcPr>
            <w:tcW w:w="615"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19</w:t>
            </w:r>
          </w:p>
        </w:tc>
        <w:tc>
          <w:tcPr>
            <w:tcW w:w="1517" w:type="dxa"/>
            <w:tcBorders>
              <w:righ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湖南兆恒材料科技有限公司</w:t>
            </w:r>
          </w:p>
        </w:tc>
        <w:tc>
          <w:tcPr>
            <w:tcW w:w="1353" w:type="dxa"/>
            <w:tcBorders>
              <w:left w:val="single" w:color="auto" w:sz="4" w:space="0"/>
            </w:tcBorders>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研发</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领头人</w:t>
            </w: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航空用高性能PMI泡沫材料关键技术创新及应用</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ascii="宋体" w:hAnsi="宋体" w:eastAsia="宋体" w:cs="宋体"/>
                <w:color w:val="auto"/>
                <w:sz w:val="24"/>
                <w:szCs w:val="24"/>
              </w:rPr>
              <w:t>1</w:t>
            </w:r>
          </w:p>
        </w:tc>
        <w:tc>
          <w:tcPr>
            <w:tcW w:w="3007" w:type="dxa"/>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化学专业；非金属或高分子材料专业；复合材料专业</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36-60w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周  强</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15116165786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5" w:hRule="atLeast"/>
        </w:trPr>
        <w:tc>
          <w:tcPr>
            <w:tcW w:w="615"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20</w:t>
            </w:r>
          </w:p>
        </w:tc>
        <w:tc>
          <w:tcPr>
            <w:tcW w:w="1517" w:type="dxa"/>
            <w:tcBorders>
              <w:right w:val="single" w:color="auto" w:sz="4" w:space="0"/>
            </w:tcBorders>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湖南联智科技股份有限公司</w:t>
            </w:r>
          </w:p>
        </w:tc>
        <w:tc>
          <w:tcPr>
            <w:tcW w:w="1353" w:type="dxa"/>
            <w:tcBorders>
              <w:lef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桥梁高级研发工程师</w:t>
            </w: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北斗+安全智能监测预警平台研发，桥梁结构及预警研究</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桥梁或结构专业博士学历</w:t>
            </w:r>
          </w:p>
          <w:p>
            <w:pPr>
              <w:snapToGrid w:val="0"/>
              <w:spacing w:line="240" w:lineRule="auto"/>
              <w:jc w:val="left"/>
              <w:textAlignment w:val="baseline"/>
              <w:rPr>
                <w:rFonts w:ascii="宋体" w:hAnsi="宋体" w:eastAsia="宋体" w:cs="宋体"/>
                <w:color w:val="auto"/>
                <w:sz w:val="24"/>
                <w:szCs w:val="24"/>
              </w:rPr>
            </w:pP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30-50w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刘妙群18073186646</w:t>
            </w:r>
          </w:p>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刘  琴15207496931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3" w:hRule="atLeast"/>
        </w:trPr>
        <w:tc>
          <w:tcPr>
            <w:tcW w:w="615"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21</w:t>
            </w:r>
          </w:p>
        </w:tc>
        <w:tc>
          <w:tcPr>
            <w:tcW w:w="1517" w:type="dxa"/>
            <w:tcBorders>
              <w:right w:val="single" w:color="auto" w:sz="4" w:space="0"/>
            </w:tcBorders>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湖南中联重科智能高空作业机械有限公司</w:t>
            </w:r>
          </w:p>
        </w:tc>
        <w:tc>
          <w:tcPr>
            <w:tcW w:w="1353" w:type="dxa"/>
            <w:tcBorders>
              <w:left w:val="single" w:color="auto" w:sz="4" w:space="0"/>
            </w:tcBorders>
            <w:vAlign w:val="center"/>
          </w:tcPr>
          <w:p>
            <w:pPr>
              <w:snapToGrid w:val="0"/>
              <w:spacing w:line="240" w:lineRule="auto"/>
              <w:textAlignment w:val="baseline"/>
              <w:rPr>
                <w:rFonts w:ascii="宋体" w:hAnsi="宋体" w:eastAsia="宋体" w:cs="宋体"/>
                <w:color w:val="auto"/>
                <w:sz w:val="24"/>
                <w:szCs w:val="24"/>
              </w:rPr>
            </w:pPr>
            <w:r>
              <w:rPr>
                <w:rFonts w:hint="eastAsia" w:ascii="宋体" w:hAnsi="宋体" w:eastAsia="宋体" w:cs="宋体"/>
                <w:color w:val="auto"/>
                <w:sz w:val="24"/>
                <w:szCs w:val="24"/>
              </w:rPr>
              <w:t>技术专家</w:t>
            </w: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1、智能控制：熟悉人工智能、自动控制、工业物联网、电控系统设计等。</w:t>
            </w:r>
          </w:p>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2、机械设计：熟悉臂架产品、结构仿真、疲劳寿命等。</w:t>
            </w:r>
          </w:p>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3、机器人研究：熟悉运动控制、路径规划、视觉算法等。</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ascii="宋体" w:hAnsi="宋体" w:eastAsia="宋体" w:cs="宋体"/>
                <w:color w:val="auto"/>
                <w:sz w:val="24"/>
                <w:szCs w:val="24"/>
              </w:rPr>
              <w:t>2</w:t>
            </w:r>
          </w:p>
        </w:tc>
        <w:tc>
          <w:tcPr>
            <w:tcW w:w="3007"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智能控制、机械、机器人研究方向</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30-40w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方  斌13677498477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1" w:hRule="atLeast"/>
        </w:trPr>
        <w:tc>
          <w:tcPr>
            <w:tcW w:w="615" w:type="dxa"/>
            <w:vMerge w:val="restart"/>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22</w:t>
            </w:r>
          </w:p>
        </w:tc>
        <w:tc>
          <w:tcPr>
            <w:tcW w:w="1517" w:type="dxa"/>
            <w:vMerge w:val="restart"/>
            <w:vAlign w:val="center"/>
          </w:tcPr>
          <w:p>
            <w:pPr>
              <w:snapToGrid w:val="0"/>
              <w:spacing w:line="240" w:lineRule="exact"/>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湘江涂料科技有限公司</w:t>
            </w:r>
          </w:p>
        </w:tc>
        <w:tc>
          <w:tcPr>
            <w:tcW w:w="1353" w:type="dxa"/>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技术</w:t>
            </w:r>
          </w:p>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带头人</w:t>
            </w:r>
          </w:p>
        </w:tc>
        <w:tc>
          <w:tcPr>
            <w:tcW w:w="4125" w:type="dxa"/>
            <w:vAlign w:val="center"/>
          </w:tcPr>
          <w:p>
            <w:pPr>
              <w:snapToGrid w:val="0"/>
              <w:spacing w:line="240" w:lineRule="exact"/>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聚脲、聚天门冬高性能特种材料研发</w:t>
            </w:r>
          </w:p>
        </w:tc>
        <w:tc>
          <w:tcPr>
            <w:tcW w:w="866" w:type="dxa"/>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Merge w:val="restart"/>
            <w:vAlign w:val="center"/>
          </w:tcPr>
          <w:p>
            <w:pPr>
              <w:snapToGrid w:val="0"/>
              <w:spacing w:line="240" w:lineRule="exact"/>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化学、化工、高分子材料等等相关专业</w:t>
            </w:r>
          </w:p>
        </w:tc>
        <w:tc>
          <w:tcPr>
            <w:tcW w:w="1312" w:type="dxa"/>
            <w:vMerge w:val="restart"/>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20W-50W</w:t>
            </w:r>
          </w:p>
        </w:tc>
        <w:tc>
          <w:tcPr>
            <w:tcW w:w="1852" w:type="dxa"/>
            <w:vMerge w:val="restart"/>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周灿灿</w:t>
            </w:r>
          </w:p>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13787091199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0" w:hRule="atLeast"/>
        </w:trPr>
        <w:tc>
          <w:tcPr>
            <w:tcW w:w="615" w:type="dxa"/>
            <w:vMerge w:val="continue"/>
            <w:vAlign w:val="center"/>
          </w:tcPr>
          <w:p>
            <w:pPr>
              <w:snapToGrid w:val="0"/>
              <w:spacing w:line="240" w:lineRule="exact"/>
              <w:jc w:val="center"/>
              <w:textAlignment w:val="baseline"/>
              <w:rPr>
                <w:rFonts w:ascii="宋体" w:hAnsi="宋体" w:eastAsia="宋体" w:cs="宋体"/>
                <w:color w:val="auto"/>
                <w:sz w:val="24"/>
                <w:szCs w:val="24"/>
              </w:rPr>
            </w:pPr>
          </w:p>
        </w:tc>
        <w:tc>
          <w:tcPr>
            <w:tcW w:w="1517" w:type="dxa"/>
            <w:vMerge w:val="continue"/>
            <w:vAlign w:val="center"/>
          </w:tcPr>
          <w:p>
            <w:pPr>
              <w:snapToGrid w:val="0"/>
              <w:spacing w:line="240" w:lineRule="auto"/>
              <w:jc w:val="left"/>
              <w:textAlignment w:val="baseline"/>
              <w:rPr>
                <w:rFonts w:ascii="宋体" w:hAnsi="宋体" w:eastAsia="宋体" w:cs="宋体"/>
                <w:b/>
                <w:color w:val="auto"/>
                <w:sz w:val="24"/>
                <w:szCs w:val="24"/>
              </w:rPr>
            </w:pPr>
          </w:p>
        </w:tc>
        <w:tc>
          <w:tcPr>
            <w:tcW w:w="1353" w:type="dxa"/>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技术</w:t>
            </w:r>
          </w:p>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带头人</w:t>
            </w:r>
          </w:p>
        </w:tc>
        <w:tc>
          <w:tcPr>
            <w:tcW w:w="4125" w:type="dxa"/>
            <w:vAlign w:val="center"/>
          </w:tcPr>
          <w:p>
            <w:pPr>
              <w:snapToGrid w:val="0"/>
              <w:spacing w:line="240" w:lineRule="exact"/>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重防腐特种工程涂料机理研究</w:t>
            </w:r>
          </w:p>
        </w:tc>
        <w:tc>
          <w:tcPr>
            <w:tcW w:w="866" w:type="dxa"/>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Merge w:val="continue"/>
            <w:vAlign w:val="center"/>
          </w:tcPr>
          <w:p>
            <w:pPr>
              <w:snapToGrid w:val="0"/>
              <w:spacing w:line="240" w:lineRule="auto"/>
              <w:jc w:val="left"/>
              <w:textAlignment w:val="baseline"/>
              <w:rPr>
                <w:rFonts w:ascii="宋体" w:hAnsi="宋体" w:eastAsia="宋体" w:cs="宋体"/>
                <w:b/>
                <w:color w:val="auto"/>
                <w:sz w:val="24"/>
                <w:szCs w:val="24"/>
              </w:rPr>
            </w:pPr>
          </w:p>
        </w:tc>
        <w:tc>
          <w:tcPr>
            <w:tcW w:w="1312" w:type="dxa"/>
            <w:vMerge w:val="continue"/>
            <w:vAlign w:val="center"/>
          </w:tcPr>
          <w:p>
            <w:pPr>
              <w:snapToGrid w:val="0"/>
              <w:spacing w:line="240" w:lineRule="auto"/>
              <w:jc w:val="left"/>
              <w:textAlignment w:val="baseline"/>
              <w:rPr>
                <w:rFonts w:ascii="宋体" w:hAnsi="宋体" w:eastAsia="宋体" w:cs="宋体"/>
                <w:b/>
                <w:color w:val="auto"/>
                <w:sz w:val="24"/>
                <w:szCs w:val="24"/>
              </w:rPr>
            </w:pPr>
          </w:p>
        </w:tc>
        <w:tc>
          <w:tcPr>
            <w:tcW w:w="1852" w:type="dxa"/>
            <w:vMerge w:val="continue"/>
            <w:vAlign w:val="center"/>
          </w:tcPr>
          <w:p>
            <w:pPr>
              <w:snapToGrid w:val="0"/>
              <w:spacing w:line="240" w:lineRule="exact"/>
              <w:jc w:val="center"/>
              <w:textAlignment w:val="baseline"/>
              <w:rPr>
                <w:rFonts w:ascii="宋体" w:hAnsi="宋体" w:eastAsia="宋体" w:cs="宋体"/>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2" w:hRule="atLeast"/>
        </w:trPr>
        <w:tc>
          <w:tcPr>
            <w:tcW w:w="61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序号</w:t>
            </w:r>
          </w:p>
        </w:tc>
        <w:tc>
          <w:tcPr>
            <w:tcW w:w="1517" w:type="dxa"/>
            <w:tcBorders>
              <w:righ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单位名称</w:t>
            </w:r>
          </w:p>
        </w:tc>
        <w:tc>
          <w:tcPr>
            <w:tcW w:w="1353" w:type="dxa"/>
            <w:tcBorders>
              <w:left w:val="single" w:color="auto" w:sz="4" w:space="0"/>
            </w:tcBorders>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岗位名称</w:t>
            </w:r>
          </w:p>
        </w:tc>
        <w:tc>
          <w:tcPr>
            <w:tcW w:w="4125"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岗位职责</w:t>
            </w:r>
          </w:p>
        </w:tc>
        <w:tc>
          <w:tcPr>
            <w:tcW w:w="866"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引进人数</w:t>
            </w:r>
          </w:p>
        </w:tc>
        <w:tc>
          <w:tcPr>
            <w:tcW w:w="3007"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博士专业需求</w:t>
            </w:r>
          </w:p>
        </w:tc>
        <w:tc>
          <w:tcPr>
            <w:tcW w:w="131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薪资待遇</w:t>
            </w:r>
          </w:p>
        </w:tc>
        <w:tc>
          <w:tcPr>
            <w:tcW w:w="1852" w:type="dxa"/>
            <w:vAlign w:val="center"/>
          </w:tcPr>
          <w:p>
            <w:pPr>
              <w:snapToGrid w:val="0"/>
              <w:spacing w:line="240" w:lineRule="auto"/>
              <w:jc w:val="center"/>
              <w:textAlignment w:val="baseline"/>
              <w:rPr>
                <w:rFonts w:ascii="黑体" w:hAnsi="黑体" w:eastAsia="黑体" w:cs="黑体"/>
                <w:bCs/>
                <w:color w:val="auto"/>
                <w:sz w:val="24"/>
                <w:szCs w:val="24"/>
              </w:rPr>
            </w:pPr>
            <w:r>
              <w:rPr>
                <w:rFonts w:hint="eastAsia" w:ascii="黑体" w:hAnsi="黑体" w:eastAsia="黑体" w:cs="黑体"/>
                <w:bCs/>
                <w:color w:val="auto"/>
                <w:sz w:val="24"/>
                <w:szCs w:val="24"/>
              </w:rPr>
              <w:t>联系人及电话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5" w:hRule="atLeast"/>
        </w:trPr>
        <w:tc>
          <w:tcPr>
            <w:tcW w:w="615" w:type="dxa"/>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23</w:t>
            </w:r>
          </w:p>
        </w:tc>
        <w:tc>
          <w:tcPr>
            <w:tcW w:w="1517" w:type="dxa"/>
            <w:vAlign w:val="center"/>
          </w:tcPr>
          <w:p>
            <w:pPr>
              <w:snapToGrid w:val="0"/>
              <w:spacing w:line="240" w:lineRule="auto"/>
              <w:jc w:val="left"/>
              <w:textAlignment w:val="baseline"/>
              <w:rPr>
                <w:rFonts w:ascii="宋体" w:hAnsi="宋体" w:eastAsia="宋体" w:cs="宋体"/>
                <w:color w:val="auto"/>
                <w:sz w:val="24"/>
                <w:szCs w:val="24"/>
                <w:lang w:bidi="ar"/>
              </w:rPr>
            </w:pPr>
            <w:r>
              <w:rPr>
                <w:rFonts w:hint="eastAsia" w:ascii="宋体" w:hAnsi="宋体" w:eastAsia="宋体" w:cs="宋体"/>
                <w:color w:val="auto"/>
                <w:sz w:val="24"/>
                <w:szCs w:val="24"/>
                <w:lang w:bidi="ar"/>
              </w:rPr>
              <w:t>湖南湘江关西涂料（长沙）有限公司</w:t>
            </w:r>
          </w:p>
        </w:tc>
        <w:tc>
          <w:tcPr>
            <w:tcW w:w="1353" w:type="dxa"/>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研发项目负责人</w:t>
            </w:r>
          </w:p>
        </w:tc>
        <w:tc>
          <w:tcPr>
            <w:tcW w:w="4125" w:type="dxa"/>
            <w:vAlign w:val="center"/>
          </w:tcPr>
          <w:p>
            <w:pPr>
              <w:snapToGrid w:val="0"/>
              <w:spacing w:line="240" w:lineRule="exact"/>
              <w:jc w:val="left"/>
              <w:textAlignment w:val="baseline"/>
              <w:rPr>
                <w:rFonts w:ascii="宋体" w:hAnsi="宋体" w:eastAsia="宋体" w:cs="宋体"/>
                <w:color w:val="auto"/>
                <w:sz w:val="24"/>
                <w:szCs w:val="24"/>
                <w:lang w:bidi="ar"/>
              </w:rPr>
            </w:pPr>
            <w:r>
              <w:rPr>
                <w:rFonts w:hint="eastAsia" w:ascii="宋体" w:hAnsi="宋体" w:eastAsia="宋体" w:cs="宋体"/>
                <w:color w:val="auto"/>
                <w:sz w:val="24"/>
                <w:szCs w:val="24"/>
                <w:lang w:bidi="ar"/>
              </w:rPr>
              <w:t>高性能汽车清漆开发</w:t>
            </w:r>
          </w:p>
        </w:tc>
        <w:tc>
          <w:tcPr>
            <w:tcW w:w="866" w:type="dxa"/>
            <w:vAlign w:val="center"/>
          </w:tcPr>
          <w:p>
            <w:pPr>
              <w:snapToGrid w:val="0"/>
              <w:spacing w:line="240" w:lineRule="exact"/>
              <w:jc w:val="center"/>
              <w:textAlignment w:val="baseline"/>
              <w:rPr>
                <w:rFonts w:ascii="宋体" w:hAnsi="宋体" w:eastAsia="宋体" w:cs="宋体"/>
                <w:color w:val="auto"/>
                <w:sz w:val="24"/>
                <w:szCs w:val="24"/>
                <w:lang w:bidi="ar"/>
              </w:rPr>
            </w:pPr>
            <w:r>
              <w:rPr>
                <w:rFonts w:hint="eastAsia" w:ascii="宋体" w:hAnsi="宋体" w:eastAsia="宋体" w:cs="宋体"/>
                <w:color w:val="auto"/>
                <w:sz w:val="24"/>
                <w:szCs w:val="24"/>
                <w:lang w:bidi="ar"/>
              </w:rPr>
              <w:t>1</w:t>
            </w:r>
          </w:p>
        </w:tc>
        <w:tc>
          <w:tcPr>
            <w:tcW w:w="3007" w:type="dxa"/>
            <w:vAlign w:val="center"/>
          </w:tcPr>
          <w:p>
            <w:pPr>
              <w:snapToGrid w:val="0"/>
              <w:spacing w:line="240" w:lineRule="exact"/>
              <w:jc w:val="left"/>
              <w:textAlignment w:val="baseline"/>
              <w:rPr>
                <w:rFonts w:ascii="宋体" w:hAnsi="宋体" w:eastAsia="宋体" w:cs="宋体"/>
                <w:color w:val="auto"/>
                <w:sz w:val="24"/>
                <w:szCs w:val="24"/>
                <w:lang w:bidi="ar"/>
              </w:rPr>
            </w:pPr>
            <w:r>
              <w:rPr>
                <w:rFonts w:hint="eastAsia" w:ascii="宋体" w:hAnsi="宋体" w:eastAsia="宋体" w:cs="宋体"/>
                <w:color w:val="auto"/>
                <w:sz w:val="24"/>
                <w:szCs w:val="24"/>
                <w:lang w:bidi="ar"/>
              </w:rPr>
              <w:t>涂料、化学、高分子材料</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25-40w，可面议</w:t>
            </w:r>
          </w:p>
        </w:tc>
        <w:tc>
          <w:tcPr>
            <w:tcW w:w="1852" w:type="dxa"/>
            <w:vAlign w:val="center"/>
          </w:tcPr>
          <w:p>
            <w:pPr>
              <w:snapToGrid w:val="0"/>
              <w:spacing w:line="240" w:lineRule="auto"/>
              <w:jc w:val="center"/>
              <w:textAlignment w:val="baseline"/>
              <w:rPr>
                <w:rFonts w:ascii="宋体" w:hAnsi="宋体" w:eastAsia="宋体" w:cs="宋体"/>
                <w:color w:val="auto"/>
                <w:sz w:val="24"/>
                <w:szCs w:val="24"/>
                <w:lang w:bidi="ar"/>
              </w:rPr>
            </w:pPr>
            <w:r>
              <w:rPr>
                <w:rFonts w:hint="eastAsia" w:ascii="宋体" w:hAnsi="宋体" w:eastAsia="宋体" w:cs="宋体"/>
                <w:color w:val="auto"/>
                <w:sz w:val="24"/>
                <w:szCs w:val="24"/>
                <w:lang w:bidi="ar"/>
              </w:rPr>
              <w:t>张  慧 13687307609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4" w:hRule="atLeast"/>
        </w:trPr>
        <w:tc>
          <w:tcPr>
            <w:tcW w:w="615" w:type="dxa"/>
            <w:vAlign w:val="center"/>
          </w:tcPr>
          <w:p>
            <w:pPr>
              <w:snapToGrid w:val="0"/>
              <w:spacing w:line="240" w:lineRule="exact"/>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24</w:t>
            </w:r>
          </w:p>
        </w:tc>
        <w:tc>
          <w:tcPr>
            <w:tcW w:w="1517" w:type="dxa"/>
            <w:vAlign w:val="center"/>
          </w:tcPr>
          <w:p>
            <w:pPr>
              <w:snapToGrid w:val="0"/>
              <w:spacing w:line="240" w:lineRule="auto"/>
              <w:jc w:val="left"/>
              <w:textAlignment w:val="baseline"/>
              <w:rPr>
                <w:rFonts w:ascii="宋体" w:hAnsi="宋体" w:eastAsia="宋体" w:cs="宋体"/>
                <w:color w:val="auto"/>
                <w:sz w:val="24"/>
                <w:szCs w:val="24"/>
                <w:lang w:bidi="ar"/>
              </w:rPr>
            </w:pPr>
            <w:r>
              <w:rPr>
                <w:rFonts w:hint="eastAsia" w:ascii="宋体" w:hAnsi="宋体" w:eastAsia="宋体" w:cs="宋体"/>
                <w:color w:val="auto"/>
                <w:sz w:val="24"/>
                <w:szCs w:val="24"/>
              </w:rPr>
              <w:t>华腾软件产业有限公司</w:t>
            </w:r>
          </w:p>
        </w:tc>
        <w:tc>
          <w:tcPr>
            <w:tcW w:w="1353"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研究员</w:t>
            </w:r>
          </w:p>
        </w:tc>
        <w:tc>
          <w:tcPr>
            <w:tcW w:w="4125"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研究、评估最新技术架构、优化执行环境、量化、标准化开发过程</w:t>
            </w:r>
          </w:p>
        </w:tc>
        <w:tc>
          <w:tcPr>
            <w:tcW w:w="866"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w:t>
            </w:r>
          </w:p>
        </w:tc>
        <w:tc>
          <w:tcPr>
            <w:tcW w:w="3007" w:type="dxa"/>
            <w:vAlign w:val="center"/>
          </w:tcPr>
          <w:p>
            <w:pPr>
              <w:snapToGrid w:val="0"/>
              <w:spacing w:line="240" w:lineRule="auto"/>
              <w:jc w:val="left"/>
              <w:textAlignment w:val="baseline"/>
              <w:rPr>
                <w:rFonts w:ascii="宋体" w:hAnsi="宋体" w:eastAsia="宋体" w:cs="宋体"/>
                <w:color w:val="auto"/>
                <w:sz w:val="24"/>
                <w:szCs w:val="24"/>
              </w:rPr>
            </w:pPr>
            <w:r>
              <w:rPr>
                <w:rFonts w:hint="eastAsia" w:ascii="宋体" w:hAnsi="宋体" w:eastAsia="宋体" w:cs="宋体"/>
                <w:color w:val="auto"/>
                <w:sz w:val="24"/>
                <w:szCs w:val="24"/>
              </w:rPr>
              <w:t>软件工程</w:t>
            </w:r>
          </w:p>
        </w:tc>
        <w:tc>
          <w:tcPr>
            <w:tcW w:w="131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18-20w</w:t>
            </w:r>
          </w:p>
        </w:tc>
        <w:tc>
          <w:tcPr>
            <w:tcW w:w="1852" w:type="dxa"/>
            <w:vAlign w:val="center"/>
          </w:tcPr>
          <w:p>
            <w:pPr>
              <w:snapToGrid w:val="0"/>
              <w:spacing w:line="240" w:lineRule="auto"/>
              <w:jc w:val="center"/>
              <w:textAlignment w:val="baseline"/>
              <w:rPr>
                <w:rFonts w:ascii="宋体" w:hAnsi="宋体" w:eastAsia="宋体" w:cs="宋体"/>
                <w:color w:val="auto"/>
                <w:sz w:val="24"/>
                <w:szCs w:val="24"/>
              </w:rPr>
            </w:pPr>
            <w:r>
              <w:rPr>
                <w:rFonts w:hint="eastAsia" w:ascii="宋体" w:hAnsi="宋体" w:eastAsia="宋体" w:cs="宋体"/>
                <w:color w:val="auto"/>
                <w:sz w:val="24"/>
                <w:szCs w:val="24"/>
              </w:rPr>
              <w:t>翟鑫飞</w:t>
            </w:r>
          </w:p>
          <w:p>
            <w:pPr>
              <w:snapToGrid w:val="0"/>
              <w:spacing w:line="240" w:lineRule="auto"/>
              <w:jc w:val="center"/>
              <w:textAlignment w:val="baseline"/>
              <w:rPr>
                <w:rFonts w:ascii="宋体" w:hAnsi="宋体" w:eastAsia="宋体" w:cs="宋体"/>
                <w:color w:val="auto"/>
                <w:sz w:val="24"/>
                <w:szCs w:val="24"/>
                <w:lang w:bidi="ar"/>
              </w:rPr>
            </w:pPr>
            <w:r>
              <w:rPr>
                <w:rFonts w:hint="eastAsia" w:ascii="宋体" w:hAnsi="宋体" w:eastAsia="宋体" w:cs="宋体"/>
                <w:color w:val="auto"/>
                <w:sz w:val="24"/>
                <w:szCs w:val="24"/>
              </w:rPr>
              <w:t>15675185533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7610" w:type="dxa"/>
            <w:gridSpan w:val="4"/>
            <w:vAlign w:val="center"/>
          </w:tcPr>
          <w:p>
            <w:pPr>
              <w:snapToGrid w:val="0"/>
              <w:spacing w:line="240" w:lineRule="auto"/>
              <w:jc w:val="center"/>
              <w:textAlignment w:val="baseline"/>
              <w:rPr>
                <w:rFonts w:ascii="黑体" w:hAnsi="黑体" w:eastAsia="黑体" w:cs="黑体"/>
                <w:color w:val="auto"/>
                <w:sz w:val="24"/>
                <w:szCs w:val="24"/>
              </w:rPr>
            </w:pPr>
            <w:r>
              <w:rPr>
                <w:rFonts w:hint="eastAsia" w:ascii="黑体" w:hAnsi="黑体" w:eastAsia="黑体" w:cs="黑体"/>
                <w:color w:val="auto"/>
                <w:sz w:val="24"/>
                <w:szCs w:val="24"/>
              </w:rPr>
              <w:t>合    计</w:t>
            </w:r>
          </w:p>
        </w:tc>
        <w:tc>
          <w:tcPr>
            <w:tcW w:w="866" w:type="dxa"/>
            <w:vAlign w:val="center"/>
          </w:tcPr>
          <w:p>
            <w:pPr>
              <w:snapToGrid w:val="0"/>
              <w:spacing w:line="240" w:lineRule="auto"/>
              <w:jc w:val="center"/>
              <w:textAlignment w:val="baseline"/>
              <w:rPr>
                <w:rFonts w:ascii="黑体" w:hAnsi="黑体" w:eastAsia="黑体" w:cs="黑体"/>
                <w:color w:val="auto"/>
                <w:sz w:val="24"/>
                <w:szCs w:val="24"/>
              </w:rPr>
            </w:pPr>
            <w:r>
              <w:rPr>
                <w:rFonts w:hint="eastAsia" w:ascii="黑体" w:hAnsi="黑体" w:eastAsia="黑体" w:cs="黑体"/>
                <w:color w:val="auto"/>
                <w:sz w:val="24"/>
                <w:szCs w:val="24"/>
              </w:rPr>
              <w:t>40</w:t>
            </w:r>
          </w:p>
        </w:tc>
        <w:tc>
          <w:tcPr>
            <w:tcW w:w="6171" w:type="dxa"/>
            <w:gridSpan w:val="3"/>
            <w:vAlign w:val="center"/>
          </w:tcPr>
          <w:p>
            <w:pPr>
              <w:snapToGrid w:val="0"/>
              <w:spacing w:line="240" w:lineRule="auto"/>
              <w:jc w:val="center"/>
              <w:textAlignment w:val="baseline"/>
              <w:rPr>
                <w:rFonts w:ascii="黑体" w:hAnsi="黑体" w:eastAsia="黑体" w:cs="黑体"/>
                <w:color w:val="auto"/>
                <w:sz w:val="24"/>
                <w:szCs w:val="24"/>
              </w:rPr>
            </w:pPr>
          </w:p>
        </w:tc>
      </w:tr>
    </w:tbl>
    <w:p>
      <w:pPr>
        <w:textAlignment w:val="baseline"/>
        <w:rPr>
          <w:color w:val="000000" w:themeColor="text1"/>
          <w:sz w:val="20"/>
          <w14:textFill>
            <w14:solidFill>
              <w14:schemeClr w14:val="tx1"/>
            </w14:solidFill>
          </w14:textFill>
        </w:rPr>
      </w:pPr>
    </w:p>
    <w:sectPr>
      <w:pgSz w:w="16838" w:h="11906" w:orient="landscape"/>
      <w:pgMar w:top="1800" w:right="1440" w:bottom="1466" w:left="144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32DD0"/>
    <w:multiLevelType w:val="singleLevel"/>
    <w:tmpl w:val="B0F32DD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E6"/>
    <w:rsid w:val="0000346C"/>
    <w:rsid w:val="0000653A"/>
    <w:rsid w:val="00091C36"/>
    <w:rsid w:val="000B6BD7"/>
    <w:rsid w:val="000C4DF7"/>
    <w:rsid w:val="00107A99"/>
    <w:rsid w:val="00114D2F"/>
    <w:rsid w:val="001448E7"/>
    <w:rsid w:val="0016147B"/>
    <w:rsid w:val="001715AF"/>
    <w:rsid w:val="001737C2"/>
    <w:rsid w:val="001824C7"/>
    <w:rsid w:val="00186467"/>
    <w:rsid w:val="001B3136"/>
    <w:rsid w:val="001C1DE6"/>
    <w:rsid w:val="00222424"/>
    <w:rsid w:val="002337B8"/>
    <w:rsid w:val="002A795A"/>
    <w:rsid w:val="002A7F33"/>
    <w:rsid w:val="00323B43"/>
    <w:rsid w:val="00347C2E"/>
    <w:rsid w:val="00361828"/>
    <w:rsid w:val="00376151"/>
    <w:rsid w:val="0038003E"/>
    <w:rsid w:val="003D37D8"/>
    <w:rsid w:val="00407D21"/>
    <w:rsid w:val="004358AB"/>
    <w:rsid w:val="0044385E"/>
    <w:rsid w:val="004C6B29"/>
    <w:rsid w:val="00520CAF"/>
    <w:rsid w:val="00521459"/>
    <w:rsid w:val="0053460D"/>
    <w:rsid w:val="005A5BAF"/>
    <w:rsid w:val="005C65BA"/>
    <w:rsid w:val="006A08CD"/>
    <w:rsid w:val="006D09C8"/>
    <w:rsid w:val="006D7337"/>
    <w:rsid w:val="0071412E"/>
    <w:rsid w:val="00721DDD"/>
    <w:rsid w:val="007514F4"/>
    <w:rsid w:val="00816DB7"/>
    <w:rsid w:val="008238B7"/>
    <w:rsid w:val="00833149"/>
    <w:rsid w:val="00886D9A"/>
    <w:rsid w:val="00894B40"/>
    <w:rsid w:val="008B7726"/>
    <w:rsid w:val="00951CDC"/>
    <w:rsid w:val="00960F02"/>
    <w:rsid w:val="00963162"/>
    <w:rsid w:val="009B2708"/>
    <w:rsid w:val="009C5DF1"/>
    <w:rsid w:val="00A86934"/>
    <w:rsid w:val="00A92450"/>
    <w:rsid w:val="00AD7029"/>
    <w:rsid w:val="00B23F4F"/>
    <w:rsid w:val="00B27088"/>
    <w:rsid w:val="00BA3B22"/>
    <w:rsid w:val="00BB002B"/>
    <w:rsid w:val="00BF4DAA"/>
    <w:rsid w:val="00BF6E15"/>
    <w:rsid w:val="00C17477"/>
    <w:rsid w:val="00C2028B"/>
    <w:rsid w:val="00C27BD1"/>
    <w:rsid w:val="00C724C9"/>
    <w:rsid w:val="00C81BF3"/>
    <w:rsid w:val="00C82370"/>
    <w:rsid w:val="00C967AA"/>
    <w:rsid w:val="00CA63C5"/>
    <w:rsid w:val="00CE757D"/>
    <w:rsid w:val="00D46278"/>
    <w:rsid w:val="00DA4CA7"/>
    <w:rsid w:val="00DB5225"/>
    <w:rsid w:val="00E24F7E"/>
    <w:rsid w:val="00E25F6E"/>
    <w:rsid w:val="00E615CC"/>
    <w:rsid w:val="00E767F0"/>
    <w:rsid w:val="00ED6C3A"/>
    <w:rsid w:val="00ED7932"/>
    <w:rsid w:val="00F05D54"/>
    <w:rsid w:val="00FE7665"/>
    <w:rsid w:val="00FF570F"/>
    <w:rsid w:val="032B0BFD"/>
    <w:rsid w:val="03FA0155"/>
    <w:rsid w:val="0909222C"/>
    <w:rsid w:val="0A272D32"/>
    <w:rsid w:val="0D722FBD"/>
    <w:rsid w:val="0E0221C8"/>
    <w:rsid w:val="10E7136A"/>
    <w:rsid w:val="145F5AFA"/>
    <w:rsid w:val="14B6011C"/>
    <w:rsid w:val="167C3924"/>
    <w:rsid w:val="17274CEB"/>
    <w:rsid w:val="19DA59B8"/>
    <w:rsid w:val="1B5D495F"/>
    <w:rsid w:val="1B864205"/>
    <w:rsid w:val="1C460D89"/>
    <w:rsid w:val="1D561882"/>
    <w:rsid w:val="1DA8366D"/>
    <w:rsid w:val="1EB46620"/>
    <w:rsid w:val="1FDB59CC"/>
    <w:rsid w:val="206012BF"/>
    <w:rsid w:val="22E80E9A"/>
    <w:rsid w:val="232417D8"/>
    <w:rsid w:val="2A7D75DE"/>
    <w:rsid w:val="2B2404CB"/>
    <w:rsid w:val="2DCE5226"/>
    <w:rsid w:val="2E2B74BA"/>
    <w:rsid w:val="2F95778E"/>
    <w:rsid w:val="32F00AC6"/>
    <w:rsid w:val="32FF2272"/>
    <w:rsid w:val="331E15A5"/>
    <w:rsid w:val="332D63DC"/>
    <w:rsid w:val="352545A2"/>
    <w:rsid w:val="357344FC"/>
    <w:rsid w:val="36E34372"/>
    <w:rsid w:val="37775E45"/>
    <w:rsid w:val="3985421F"/>
    <w:rsid w:val="3A5D38F4"/>
    <w:rsid w:val="3BAE1AB9"/>
    <w:rsid w:val="3D482CEF"/>
    <w:rsid w:val="3D8B3071"/>
    <w:rsid w:val="3FDE68DE"/>
    <w:rsid w:val="41801BD3"/>
    <w:rsid w:val="442A62BA"/>
    <w:rsid w:val="490E51B5"/>
    <w:rsid w:val="4AD26851"/>
    <w:rsid w:val="4C5A3198"/>
    <w:rsid w:val="4E385F6E"/>
    <w:rsid w:val="50431B17"/>
    <w:rsid w:val="52197351"/>
    <w:rsid w:val="5316062E"/>
    <w:rsid w:val="532657EC"/>
    <w:rsid w:val="53CF31C5"/>
    <w:rsid w:val="561D07C4"/>
    <w:rsid w:val="5A9F4161"/>
    <w:rsid w:val="5BA036E5"/>
    <w:rsid w:val="5CB76A57"/>
    <w:rsid w:val="5DF006BE"/>
    <w:rsid w:val="61C70CDD"/>
    <w:rsid w:val="628E075E"/>
    <w:rsid w:val="660E2FF8"/>
    <w:rsid w:val="66761161"/>
    <w:rsid w:val="6A6B5A86"/>
    <w:rsid w:val="6B464341"/>
    <w:rsid w:val="6E9C043F"/>
    <w:rsid w:val="6F123B72"/>
    <w:rsid w:val="70B77FE9"/>
    <w:rsid w:val="721959DB"/>
    <w:rsid w:val="72BD0CBC"/>
    <w:rsid w:val="74D228ED"/>
    <w:rsid w:val="76E3112B"/>
    <w:rsid w:val="7BF93671"/>
    <w:rsid w:val="7CBC39AF"/>
    <w:rsid w:val="7D6B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仿宋_GB2312" w:eastAsia="仿宋_GB2312" w:hAnsiTheme="minorHAnsi" w:cstheme="minorBidi"/>
      <w:kern w:val="2"/>
      <w:sz w:val="3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99"/>
    <w:rPr>
      <w:rFonts w:ascii="仿宋_GB2312" w:eastAsia="仿宋_GB2312"/>
      <w:kern w:val="2"/>
      <w:sz w:val="18"/>
      <w:szCs w:val="18"/>
    </w:rPr>
  </w:style>
  <w:style w:type="character" w:customStyle="1" w:styleId="8">
    <w:name w:val="页脚 字符"/>
    <w:basedOn w:val="6"/>
    <w:link w:val="2"/>
    <w:qFormat/>
    <w:uiPriority w:val="99"/>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485</Words>
  <Characters>2766</Characters>
  <Lines>23</Lines>
  <Paragraphs>6</Paragraphs>
  <TotalTime>9</TotalTime>
  <ScaleCrop>false</ScaleCrop>
  <LinksUpToDate>false</LinksUpToDate>
  <CharactersWithSpaces>3245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2021-04-12T08:02:00Z</dcterms:created>
  <dc:creator>User</dc:creator>
  <cp:lastModifiedBy>尹建树</cp:lastModifiedBy>
  <cp:lastPrinted>2021-04-21T13:13:00Z</cp:lastPrinted>
  <dcterms:modified xsi:type="dcterms:W3CDTF">2021-05-06T14:31:21Z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C00D656A0F04405182165FCD8DA8A00C</vt:lpwstr>
  </property>
</Properties>
</file>