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黑体" w:hAnsi="黑体" w:eastAsia="黑体" w:cs="黑体"/>
          <w:color w:val="000000" w:themeColor="text1"/>
          <w:sz w:val="32"/>
          <w:szCs w:val="32"/>
          <w:lang w:val="en-US" w:eastAsia="zh-CN"/>
          <w14:textFill>
            <w14:solidFill>
              <w14:schemeClr w14:val="tx1"/>
            </w14:solidFill>
          </w14:textFill>
        </w:rPr>
      </w:pPr>
      <w:bookmarkStart w:id="0" w:name="_GoBack"/>
      <w:bookmarkEnd w:id="0"/>
      <w:r>
        <w:rPr>
          <w:rFonts w:hint="eastAsia" w:ascii="黑体" w:hAnsi="黑体" w:eastAsia="黑体" w:cs="黑体"/>
          <w:color w:val="000000" w:themeColor="text1"/>
          <w:sz w:val="32"/>
          <w:szCs w:val="32"/>
          <w:lang w:val="en-US" w:eastAsia="zh-CN"/>
          <w14:textFill>
            <w14:solidFill>
              <w14:schemeClr w14:val="tx1"/>
            </w14:solidFill>
          </w14:textFill>
        </w:rPr>
        <w:t>附件：</w:t>
      </w:r>
    </w:p>
    <w:p>
      <w:pPr>
        <w:bidi w:val="0"/>
        <w:rPr>
          <w:rFonts w:hint="eastAsia"/>
          <w:color w:val="000000" w:themeColor="text1"/>
          <w:lang w:val="en-US" w:eastAsia="zh-CN"/>
          <w14:textFill>
            <w14:solidFill>
              <w14:schemeClr w14:val="tx1"/>
            </w14:solidFill>
          </w14:textFill>
        </w:rPr>
      </w:pPr>
    </w:p>
    <w:p>
      <w:pPr>
        <w:pStyle w:val="2"/>
        <w:jc w:val="center"/>
        <w:rPr>
          <w:rFonts w:hint="eastAsia" w:ascii="文星标宋" w:hAnsi="文星标宋" w:eastAsia="文星标宋" w:cs="文星标宋"/>
          <w:b w:val="0"/>
          <w:bCs/>
          <w:color w:val="000000" w:themeColor="text1"/>
          <w:sz w:val="44"/>
          <w:szCs w:val="44"/>
          <w:shd w:val="clear" w:color="auto" w:fill="auto"/>
          <w:lang w:val="en-US" w:eastAsia="zh-CN"/>
          <w14:textFill>
            <w14:solidFill>
              <w14:schemeClr w14:val="tx1"/>
            </w14:solidFill>
          </w14:textFill>
        </w:rPr>
      </w:pPr>
      <w:r>
        <w:rPr>
          <w:rFonts w:hint="eastAsia" w:ascii="文星标宋" w:hAnsi="文星标宋" w:eastAsia="文星标宋" w:cs="文星标宋"/>
          <w:b w:val="0"/>
          <w:bCs/>
          <w:color w:val="000000" w:themeColor="text1"/>
          <w:sz w:val="44"/>
          <w:szCs w:val="44"/>
          <w:shd w:val="clear" w:color="auto" w:fill="auto"/>
          <w:lang w:val="en-US" w:eastAsia="zh-CN"/>
          <w14:textFill>
            <w14:solidFill>
              <w14:schemeClr w14:val="tx1"/>
            </w14:solidFill>
          </w14:textFill>
        </w:rPr>
        <w:t>潍坊市人才政策要点汇编</w:t>
      </w:r>
    </w:p>
    <w:p>
      <w:pPr>
        <w:rPr>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一、人才</w:t>
      </w:r>
      <w:r>
        <w:rPr>
          <w:rFonts w:hint="eastAsia" w:ascii="Times New Roman" w:hAnsi="Times New Roman" w:eastAsia="黑体" w:cs="Times New Roman"/>
          <w:color w:val="000000" w:themeColor="text1"/>
          <w:sz w:val="32"/>
          <w:szCs w:val="32"/>
          <w:lang w:eastAsia="zh-CN"/>
          <w14:textFill>
            <w14:solidFill>
              <w14:schemeClr w14:val="tx1"/>
            </w14:solidFill>
          </w14:textFill>
        </w:rPr>
        <w:t>引进培养</w:t>
      </w:r>
      <w:r>
        <w:rPr>
          <w:rFonts w:hint="default" w:ascii="Times New Roman" w:hAnsi="Times New Roman" w:eastAsia="黑体" w:cs="Times New Roman"/>
          <w:color w:val="000000" w:themeColor="text1"/>
          <w:sz w:val="32"/>
          <w:szCs w:val="32"/>
          <w:lang w:eastAsia="zh-CN"/>
          <w14:textFill>
            <w14:solidFill>
              <w14:schemeClr w14:val="tx1"/>
            </w14:solidFill>
          </w14:textFill>
        </w:rPr>
        <w:t>政策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bCs/>
          <w:color w:val="000000" w:themeColor="text1"/>
          <w:sz w:val="32"/>
          <w:szCs w:val="32"/>
          <w:u w:val="none"/>
          <w:shd w:val="clear" w:color="auto" w:fill="auto"/>
          <w:lang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楷体_GB2312" w:cs="Times New Roman"/>
          <w:bCs/>
          <w:color w:val="000000" w:themeColor="text1"/>
          <w:sz w:val="32"/>
          <w:szCs w:val="32"/>
          <w:u w:val="none"/>
          <w:shd w:val="clear" w:color="auto" w:fill="auto"/>
          <w:lang w:val="en-US" w:eastAsia="zh-CN"/>
          <w14:textFill>
            <w14:solidFill>
              <w14:schemeClr w14:val="tx1"/>
            </w14:solidFill>
          </w14:textFill>
        </w:rPr>
        <w:t>有重要影响的</w:t>
      </w:r>
      <w:r>
        <w:rPr>
          <w:rFonts w:hint="eastAsia" w:ascii="Times New Roman" w:hAnsi="Times New Roman" w:eastAsia="楷体_GB2312" w:cs="Times New Roman"/>
          <w:bCs/>
          <w:color w:val="000000" w:themeColor="text1"/>
          <w:sz w:val="32"/>
          <w:szCs w:val="32"/>
          <w:u w:val="none"/>
          <w:shd w:val="clear" w:color="auto" w:fill="auto"/>
          <w14:textFill>
            <w14:solidFill>
              <w14:schemeClr w14:val="tx1"/>
            </w14:solidFill>
          </w14:textFill>
        </w:rPr>
        <w:t>科学家和顶尖人才</w:t>
      </w:r>
      <w:r>
        <w:rPr>
          <w:rFonts w:hint="eastAsia" w:ascii="Times New Roman" w:hAnsi="Times New Roman" w:eastAsia="楷体_GB2312" w:cs="Times New Roman"/>
          <w:bCs/>
          <w:color w:val="000000" w:themeColor="text1"/>
          <w:sz w:val="32"/>
          <w:szCs w:val="32"/>
          <w:u w:val="none"/>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pPr>
      <w:r>
        <w:rPr>
          <w:rFonts w:hint="eastAsia" w:ascii="Times New Roman" w:hAnsi="Times New Roman" w:eastAsia="仿宋_GB2312" w:cs="Times New Roman"/>
          <w:bCs/>
          <w:color w:val="000000" w:themeColor="text1"/>
          <w:sz w:val="32"/>
          <w:szCs w:val="32"/>
          <w:u w:val="none"/>
          <w:shd w:val="clear" w:color="auto" w:fill="auto"/>
          <w14:textFill>
            <w14:solidFill>
              <w14:schemeClr w14:val="tx1"/>
            </w14:solidFill>
          </w14:textFill>
        </w:rPr>
        <w:t>对全职引进的</w:t>
      </w:r>
      <w:r>
        <w:rPr>
          <w:rFonts w:hint="eastAsia" w:ascii="Times New Roman" w:hAnsi="Times New Roman" w:eastAsia="仿宋_GB2312" w:cs="Times New Roman"/>
          <w:bCs/>
          <w:color w:val="000000" w:themeColor="text1"/>
          <w:sz w:val="32"/>
          <w:szCs w:val="32"/>
          <w:u w:val="none"/>
          <w:shd w:val="clear" w:color="auto" w:fill="auto"/>
          <w:lang w:val="en-US" w:eastAsia="zh-CN"/>
          <w14:textFill>
            <w14:solidFill>
              <w14:schemeClr w14:val="tx1"/>
            </w14:solidFill>
          </w14:textFill>
        </w:rPr>
        <w:t>有重要影响的科学家和</w:t>
      </w:r>
      <w:r>
        <w:rPr>
          <w:rFonts w:ascii="Times New Roman" w:hAnsi="Times New Roman" w:eastAsia="仿宋_GB2312" w:cs="Times New Roman"/>
          <w:bCs/>
          <w:color w:val="000000" w:themeColor="text1"/>
          <w:sz w:val="32"/>
          <w:szCs w:val="32"/>
          <w:u w:val="none"/>
          <w:shd w:val="clear" w:color="auto" w:fill="auto"/>
          <w14:textFill>
            <w14:solidFill>
              <w14:schemeClr w14:val="tx1"/>
            </w14:solidFill>
          </w14:textFill>
        </w:rPr>
        <w:t>顶尖人才</w:t>
      </w:r>
      <w:r>
        <w:rPr>
          <w:rFonts w:hint="eastAsia" w:ascii="Times New Roman" w:hAnsi="Times New Roman" w:eastAsia="仿宋_GB2312" w:cs="Times New Roman"/>
          <w:bCs/>
          <w:color w:val="000000" w:themeColor="text1"/>
          <w:sz w:val="32"/>
          <w:szCs w:val="32"/>
          <w:u w:val="none"/>
          <w:shd w:val="clear" w:color="auto" w:fill="auto"/>
          <w14:textFill>
            <w14:solidFill>
              <w14:schemeClr w14:val="tx1"/>
            </w14:solidFill>
          </w14:textFill>
        </w:rPr>
        <w:t>，给予最高500万元生活补贴、5000万元项目资助、1亿元政府性创新创业投资引导基金支持</w:t>
      </w:r>
      <w:r>
        <w:rPr>
          <w:rFonts w:ascii="Times New Roman" w:hAnsi="Times New Roman" w:eastAsia="仿宋_GB2312" w:cs="Times New Roman"/>
          <w:bCs/>
          <w:color w:val="000000" w:themeColor="text1"/>
          <w:sz w:val="32"/>
          <w:szCs w:val="32"/>
          <w:u w:val="none"/>
          <w:shd w:val="clear" w:color="auto" w:fill="auto"/>
          <w14:textFill>
            <w14:solidFill>
              <w14:schemeClr w14:val="tx1"/>
            </w14:solidFill>
          </w14:textFill>
        </w:rPr>
        <w:t>。给予</w:t>
      </w:r>
      <w:r>
        <w:rPr>
          <w:rFonts w:hint="eastAsia" w:ascii="Times New Roman" w:hAnsi="Times New Roman" w:eastAsia="仿宋_GB2312" w:cs="Times New Roman"/>
          <w:bCs/>
          <w:color w:val="000000" w:themeColor="text1"/>
          <w:sz w:val="32"/>
          <w:szCs w:val="32"/>
          <w:u w:val="none"/>
          <w:shd w:val="clear" w:color="auto" w:fill="auto"/>
          <w:lang w:val="en-US" w:eastAsia="zh-CN"/>
          <w14:textFill>
            <w14:solidFill>
              <w14:schemeClr w14:val="tx1"/>
            </w14:solidFill>
          </w14:textFill>
        </w:rPr>
        <w:t>有重要影响的科学家</w:t>
      </w:r>
      <w:r>
        <w:rPr>
          <w:rFonts w:hint="eastAsia" w:ascii="Times New Roman" w:hAnsi="Times New Roman" w:eastAsia="仿宋_GB2312" w:cs="Times New Roman"/>
          <w:bCs/>
          <w:color w:val="000000" w:themeColor="text1"/>
          <w:sz w:val="32"/>
          <w:szCs w:val="32"/>
          <w:u w:val="none"/>
          <w:shd w:val="clear" w:color="auto" w:fill="auto"/>
          <w14:textFill>
            <w14:solidFill>
              <w14:schemeClr w14:val="tx1"/>
            </w14:solidFill>
          </w14:textFill>
        </w:rPr>
        <w:t>和顶尖人才重点</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人才举荐权，符合条件的可直接纳入市级重点人才管理。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pP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对聘任院士、合作院士，按照在潍实际取得年薪</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情况</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，分别</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按比例</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给予最高300万元、100万元</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生活津贴。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pP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对在我市工作的发达国家学术机构院士，</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为经济社会发展作出突出贡献，经认定符合条件的，</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可同等享受相关政策。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对入选省“一事一议”顶尖人才的，在享受省支持政策的同时，</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市财政</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给予项目单位300万元的经费支持。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市委组织部人才工作办公室：0536-8789315</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234" w:leftChars="1064" w:firstLine="0" w:firstLineChars="0"/>
        <w:jc w:val="both"/>
        <w:textAlignment w:val="auto"/>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市科学技术局外国专家与科技合作科</w:t>
      </w:r>
      <w:r>
        <w:rPr>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0536-8091397</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2、高水平科技领军人才和创新团队：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对</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鸢都产业领军人才创新类</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、创业类</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人选</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分别</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给予最高100万元</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800万元经费资助。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对高层次人才创办的科技企业近3年累计获得1000万元以上社会风险投资的，</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领办人</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择优直接认定为鸢都产业领军人才。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完善鸢都学者建设工程</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类别设置</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增</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设青年专家项目，</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每2年遴选一次</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管理期内分别给予鸢都学者特聘专家、青年专家</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每人</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40万元、2</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0万元经费支持。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对通过我市申报入选</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或全职引进</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的</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国家级重点人才工程</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人选，在享受国家和省支持政策的同时，</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根据考核评估情况，</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市财政</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再</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给予每人200</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万元的</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经费资助。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对通过我市申报入选</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或全职引进</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的国家</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级人才工程</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人选、泰山产业领军人才、泰山学者</w:t>
      </w:r>
      <w:r>
        <w:rPr>
          <w:rFonts w:hint="eastAsia" w:ascii="Times New Roman" w:hAnsi="Times New Roman" w:eastAsia="仿宋_GB2312" w:cs="Times New Roman"/>
          <w:color w:val="000000" w:themeColor="text1"/>
          <w:sz w:val="32"/>
          <w:szCs w:val="32"/>
          <w:u w:val="none"/>
          <w:shd w:val="clear" w:color="auto" w:fill="auto"/>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在享受国家和省支持政策的同时，</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根据考核评估情况，</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市财政再</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分别</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给予每人</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100</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万元</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经费资助。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市委组织部人才工作办公室：0536-8789315</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234" w:leftChars="1064" w:firstLine="0" w:firstLineChars="0"/>
        <w:jc w:val="both"/>
        <w:textAlignment w:val="auto"/>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市科学技术局外国专家与科技合作科</w:t>
      </w:r>
      <w:r>
        <w:rPr>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0536-8091397</w:t>
      </w:r>
      <w:r>
        <w:rPr>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市科技创新促进中心引智综合服务科：0536-8096828</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234" w:leftChars="1064" w:firstLine="0" w:firstLineChars="0"/>
        <w:jc w:val="both"/>
        <w:textAlignment w:val="auto"/>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市工业和信息化局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科技科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：0536-87897</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培训与交流科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0536-8789749</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3、</w:t>
      </w:r>
      <w:r>
        <w:rPr>
          <w:rFonts w:ascii="Times New Roman" w:hAnsi="Times New Roman" w:eastAsia="楷体_GB2312" w:cs="楷体_GB2312"/>
          <w:bCs/>
          <w:color w:val="000000" w:themeColor="text1"/>
          <w:sz w:val="32"/>
          <w:szCs w:val="32"/>
          <w:u w:val="none"/>
          <w:shd w:val="clear" w:color="auto" w:fill="auto"/>
          <w14:textFill>
            <w14:solidFill>
              <w14:schemeClr w14:val="tx1"/>
            </w14:solidFill>
          </w14:textFill>
        </w:rPr>
        <w:t>青年</w:t>
      </w:r>
      <w:r>
        <w:rPr>
          <w:rFonts w:hint="eastAsia" w:ascii="Times New Roman" w:hAnsi="Times New Roman" w:eastAsia="楷体_GB2312" w:cs="楷体_GB2312"/>
          <w:bCs/>
          <w:color w:val="000000" w:themeColor="text1"/>
          <w:sz w:val="32"/>
          <w:szCs w:val="32"/>
          <w:u w:val="none"/>
          <w:shd w:val="clear" w:color="auto" w:fill="auto"/>
          <w14:textFill>
            <w14:solidFill>
              <w14:schemeClr w14:val="tx1"/>
            </w14:solidFill>
          </w14:textFill>
        </w:rPr>
        <w:t>科技</w:t>
      </w:r>
      <w:r>
        <w:rPr>
          <w:rFonts w:ascii="Times New Roman" w:hAnsi="Times New Roman" w:eastAsia="楷体_GB2312" w:cs="楷体_GB2312"/>
          <w:bCs/>
          <w:color w:val="000000" w:themeColor="text1"/>
          <w:sz w:val="32"/>
          <w:szCs w:val="32"/>
          <w:u w:val="none"/>
          <w:shd w:val="clear" w:color="auto" w:fill="auto"/>
          <w14:textFill>
            <w14:solidFill>
              <w14:schemeClr w14:val="tx1"/>
            </w14:solidFill>
          </w14:textFill>
        </w:rPr>
        <w:t>人才</w:t>
      </w:r>
      <w:r>
        <w:rPr>
          <w:rFonts w:hint="eastAsia" w:ascii="Times New Roman" w:hAnsi="Times New Roman" w:eastAsia="楷体_GB2312" w:cs="楷体_GB2312"/>
          <w:bCs/>
          <w:color w:val="000000" w:themeColor="text1"/>
          <w:sz w:val="32"/>
          <w:szCs w:val="32"/>
          <w:u w:val="none"/>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对企业、学校、医院、科研院所、</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重点</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新型研发机构新聘用</w:t>
      </w:r>
      <w:r>
        <w:rPr>
          <w:rFonts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的博士研究生</w:t>
      </w:r>
      <w:r>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（年龄一般不超过45岁），以及来潍自主创业的博士研究生，符合条件的给予每人每月</w:t>
      </w:r>
      <w:r>
        <w:rPr>
          <w:rFonts w:hint="eastAsia" w:ascii="Times New Roman" w:hAnsi="Times New Roman" w:eastAsia="仿宋_GB2312" w:cs="Times New Roman"/>
          <w:color w:val="000000" w:themeColor="text1"/>
          <w:kern w:val="0"/>
          <w:sz w:val="32"/>
          <w:szCs w:val="32"/>
          <w:u w:val="none"/>
          <w:shd w:val="clear" w:color="auto" w:fill="auto"/>
          <w:lang w:val="en-US" w:eastAsia="zh-CN"/>
          <w14:textFill>
            <w14:solidFill>
              <w14:schemeClr w14:val="tx1"/>
            </w14:solidFill>
          </w14:textFill>
        </w:rPr>
        <w:t>6</w:t>
      </w:r>
      <w:r>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000元生活补助</w:t>
      </w:r>
      <w:r>
        <w:rPr>
          <w:rFonts w:hint="eastAsia" w:ascii="Times New Roman" w:hAnsi="Times New Roman" w:eastAsia="仿宋_GB2312" w:cs="Times New Roman"/>
          <w:color w:val="000000" w:themeColor="text1"/>
          <w:kern w:val="0"/>
          <w:sz w:val="32"/>
          <w:szCs w:val="32"/>
          <w:u w:val="none"/>
          <w:shd w:val="clear" w:color="auto" w:fill="auto"/>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期限3年。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ascii="Times New Roman" w:hAnsi="Times New Roman" w:eastAsia="仿宋_GB2312" w:cs="Times New Roman"/>
          <w:bCs/>
          <w:color w:val="000000" w:themeColor="text1"/>
          <w:sz w:val="32"/>
          <w:szCs w:val="32"/>
          <w:u w:val="none"/>
          <w:shd w:val="clear" w:color="auto" w:fill="auto"/>
          <w14:textFill>
            <w14:solidFill>
              <w14:schemeClr w14:val="tx1"/>
            </w14:solidFill>
          </w14:textFill>
        </w:rPr>
      </w:pPr>
      <w:r>
        <w:rPr>
          <w:rFonts w:ascii="Times New Roman" w:hAnsi="Times New Roman" w:eastAsia="仿宋_GB2312" w:cs="Times New Roman"/>
          <w:bCs/>
          <w:color w:val="000000" w:themeColor="text1"/>
          <w:sz w:val="32"/>
          <w:szCs w:val="32"/>
          <w:u w:val="none"/>
          <w:shd w:val="clear" w:color="auto" w:fill="auto"/>
          <w14:textFill>
            <w14:solidFill>
              <w14:schemeClr w14:val="tx1"/>
            </w14:solidFill>
          </w14:textFill>
        </w:rPr>
        <w:t>对</w:t>
      </w:r>
      <w:r>
        <w:rPr>
          <w:rFonts w:hint="eastAsia" w:ascii="Times New Roman" w:hAnsi="Times New Roman" w:eastAsia="仿宋_GB2312" w:cs="Times New Roman"/>
          <w:bCs/>
          <w:color w:val="000000" w:themeColor="text1"/>
          <w:sz w:val="32"/>
          <w:szCs w:val="32"/>
          <w:u w:val="none"/>
          <w:shd w:val="clear" w:color="auto" w:fill="auto"/>
          <w14:textFill>
            <w14:solidFill>
              <w14:schemeClr w14:val="tx1"/>
            </w14:solidFill>
          </w14:textFill>
        </w:rPr>
        <w:t>符合条件的新进站</w:t>
      </w:r>
      <w:r>
        <w:rPr>
          <w:rFonts w:ascii="Times New Roman" w:hAnsi="Times New Roman" w:eastAsia="仿宋_GB2312" w:cs="Times New Roman"/>
          <w:bCs/>
          <w:color w:val="000000" w:themeColor="text1"/>
          <w:sz w:val="32"/>
          <w:szCs w:val="32"/>
          <w:u w:val="none"/>
          <w:shd w:val="clear" w:color="auto" w:fill="auto"/>
          <w14:textFill>
            <w14:solidFill>
              <w14:schemeClr w14:val="tx1"/>
            </w14:solidFill>
          </w14:textFill>
        </w:rPr>
        <w:t>博士后研究人员</w:t>
      </w:r>
      <w:r>
        <w:rPr>
          <w:rFonts w:hint="eastAsia" w:ascii="Times New Roman" w:hAnsi="Times New Roman" w:eastAsia="仿宋_GB2312" w:cs="Times New Roman"/>
          <w:bCs/>
          <w:color w:val="000000" w:themeColor="text1"/>
          <w:sz w:val="32"/>
          <w:szCs w:val="32"/>
          <w:u w:val="none"/>
          <w:shd w:val="clear" w:color="auto" w:fill="auto"/>
          <w14:textFill>
            <w14:solidFill>
              <w14:schemeClr w14:val="tx1"/>
            </w14:solidFill>
          </w14:textFill>
        </w:rPr>
        <w:t>按实际在站月数</w:t>
      </w:r>
      <w:r>
        <w:rPr>
          <w:rFonts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给予每人每月</w:t>
      </w:r>
      <w:r>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5000</w:t>
      </w:r>
      <w:r>
        <w:rPr>
          <w:rFonts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元生活补助</w:t>
      </w:r>
      <w:r>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w:t>
      </w:r>
      <w:r>
        <w:rPr>
          <w:rFonts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期限最长为2年</w:t>
      </w:r>
      <w:r>
        <w:rPr>
          <w:rFonts w:hint="eastAsia" w:ascii="Times New Roman" w:hAnsi="Times New Roman" w:eastAsia="仿宋_GB2312" w:cs="Times New Roman"/>
          <w:bCs/>
          <w:color w:val="000000" w:themeColor="text1"/>
          <w:sz w:val="32"/>
          <w:szCs w:val="32"/>
          <w:u w:val="none"/>
          <w:shd w:val="clear" w:color="auto" w:fill="auto"/>
          <w14:textFill>
            <w14:solidFill>
              <w14:schemeClr w14:val="tx1"/>
            </w14:solidFill>
          </w14:textFill>
        </w:rPr>
        <w:t>，出站留潍或来潍在企业工作的博士后给予</w:t>
      </w:r>
      <w:r>
        <w:rPr>
          <w:rFonts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每人20万元的科研经费资助</w:t>
      </w:r>
      <w:r>
        <w:rPr>
          <w:rFonts w:ascii="Times New Roman" w:hAnsi="Times New Roman" w:eastAsia="仿宋_GB2312" w:cs="Times New Roman"/>
          <w:bCs/>
          <w:color w:val="000000" w:themeColor="text1"/>
          <w:sz w:val="32"/>
          <w:szCs w:val="32"/>
          <w:u w:val="none"/>
          <w:shd w:val="clear" w:color="auto" w:fill="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对在潍自主科技创业的海内外博士，依据创业项目市场前景和效益评估情况，市财政分三类给予100万元、50万元、20万元的创业经费资助。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对企业、</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镇（包括辖区内社区、村）学校和卫生院（卫生室）、重点</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新型研发机构新聘用的硕士研究生（年龄一般不超过40岁），以及来潍自主创业的硕士研究生，符合条件的给予每人每月2000元生活补助、期限3年</w:t>
      </w:r>
      <w:r>
        <w:rPr>
          <w:rFonts w:hint="eastAsia" w:ascii="Times New Roman" w:hAnsi="Times New Roman" w:eastAsia="仿宋_GB2312" w:cs="Times New Roman"/>
          <w:color w:val="000000" w:themeColor="text1"/>
          <w:sz w:val="32"/>
          <w:szCs w:val="32"/>
          <w:u w:val="none"/>
          <w:shd w:val="clear" w:color="auto" w:fill="auto"/>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其中</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全球TOP200</w:t>
      </w:r>
      <w:r>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和国内“双一流”</w:t>
      </w:r>
      <w:r>
        <w:rPr>
          <w:rFonts w:hint="eastAsia" w:ascii="Times New Roman" w:hAnsi="Times New Roman" w:eastAsia="仿宋_GB2312" w:cs="Times New Roman"/>
          <w:color w:val="000000" w:themeColor="text1"/>
          <w:kern w:val="0"/>
          <w:sz w:val="32"/>
          <w:szCs w:val="32"/>
          <w:u w:val="none"/>
          <w:shd w:val="clear" w:color="auto" w:fill="auto"/>
          <w:lang w:val="en-US" w:eastAsia="zh-CN"/>
          <w14:textFill>
            <w14:solidFill>
              <w14:schemeClr w14:val="tx1"/>
            </w14:solidFill>
          </w14:textFill>
        </w:rPr>
        <w:t>高校</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硕士</w:t>
      </w:r>
      <w:r>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毕业生</w:t>
      </w:r>
      <w:r>
        <w:rPr>
          <w:rFonts w:hint="eastAsia" w:ascii="Times New Roman" w:hAnsi="Times New Roman" w:eastAsia="仿宋_GB2312" w:cs="Times New Roman"/>
          <w:color w:val="000000" w:themeColor="text1"/>
          <w:kern w:val="0"/>
          <w:sz w:val="32"/>
          <w:szCs w:val="32"/>
          <w:u w:val="none"/>
          <w:shd w:val="clear" w:color="auto" w:fill="auto"/>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u w:val="none"/>
          <w:shd w:val="clear" w:color="auto" w:fill="auto"/>
          <w:lang w:val="en-US" w:eastAsia="zh-CN"/>
          <w14:textFill>
            <w14:solidFill>
              <w14:schemeClr w14:val="tx1"/>
            </w14:solidFill>
          </w14:textFill>
        </w:rPr>
        <w:t>符合条件的给予每人每月3000元生活补助</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对企业、</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重点</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新型研发机构新录用的本科毕业生（年龄一般不超过35岁），以及来潍自主创业的本科毕业生，符合条件的给予每人每月1000元生活补助、期限1年，</w:t>
      </w:r>
      <w:r>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其中</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全球TOP200</w:t>
      </w:r>
      <w:r>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和国内“双一流”</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高校</w:t>
      </w:r>
      <w:r>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本科毕业生补助期限为3年</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对</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我</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市作出突出贡献的战略性新兴产业领军企业，</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与全球TOP200和国内</w:t>
      </w:r>
      <w:r>
        <w:rPr>
          <w:rFonts w:hint="eastAsia" w:ascii="Times New Roman" w:hAnsi="Times New Roman" w:eastAsia="仿宋_GB2312" w:cs="Times New Roman"/>
          <w:color w:val="000000" w:themeColor="text1"/>
          <w:sz w:val="32"/>
          <w:szCs w:val="32"/>
          <w:u w:val="none"/>
          <w:shd w:val="clear" w:color="auto" w:fill="auto"/>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双一流</w:t>
      </w:r>
      <w:r>
        <w:rPr>
          <w:rFonts w:hint="eastAsia" w:ascii="Times New Roman" w:hAnsi="Times New Roman" w:eastAsia="仿宋_GB2312" w:cs="Times New Roman"/>
          <w:color w:val="000000" w:themeColor="text1"/>
          <w:sz w:val="32"/>
          <w:szCs w:val="32"/>
          <w:u w:val="none"/>
          <w:shd w:val="clear" w:color="auto" w:fill="auto"/>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高校合作定向培养人才的，</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按照博士10000元、硕士5000元、本科3000元的标准，</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给予用人单位培养经费补贴。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spacing w:line="580" w:lineRule="exact"/>
        <w:ind w:left="2238" w:leftChars="304" w:hanging="1600" w:hangingChars="5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eastAsia" w:ascii="Times New Roman" w:hAnsi="Times New Roman" w:eastAsia="仿宋_GB2312" w:cs="Times New Roman"/>
          <w:color w:val="000000" w:themeColor="text1"/>
          <w:sz w:val="32"/>
          <w:szCs w:val="32"/>
          <w14:textFill>
            <w14:solidFill>
              <w14:schemeClr w14:val="tx1"/>
            </w14:solidFill>
          </w14:textFill>
        </w:rPr>
        <w:t>市人力资源和社会保障局公共就业和人才服务中心大中专毕业生服务科：0536-8269393</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234" w:leftChars="1064" w:firstLine="0" w:firstLineChars="0"/>
        <w:jc w:val="both"/>
        <w:textAlignment w:val="auto"/>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市科技创新促进中心创新平台服务科：</w:t>
      </w:r>
      <w:r>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0536-8091</w:t>
      </w:r>
      <w:r>
        <w:rPr>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344</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楷体_GB2312"/>
          <w:b w:val="0"/>
          <w:bCs w:val="0"/>
          <w:color w:val="000000" w:themeColor="text1"/>
          <w:kern w:val="0"/>
          <w:sz w:val="32"/>
          <w:szCs w:val="32"/>
          <w:u w:val="none"/>
          <w:shd w:val="clear" w:color="auto" w:fill="auto"/>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kern w:val="0"/>
          <w:sz w:val="32"/>
          <w:szCs w:val="32"/>
          <w:u w:val="none"/>
          <w:shd w:val="clear" w:color="auto" w:fill="auto"/>
          <w:lang w:val="en-US" w:eastAsia="zh-CN"/>
          <w14:textFill>
            <w14:solidFill>
              <w14:schemeClr w14:val="tx1"/>
            </w14:solidFill>
          </w14:textFill>
        </w:rPr>
        <w:t>4、优秀企业经营管理人才：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val="0"/>
          <w:bCs/>
          <w:color w:val="000000" w:themeColor="text1"/>
          <w:kern w:val="0"/>
          <w:sz w:val="32"/>
          <w:szCs w:val="32"/>
          <w:u w:val="none"/>
          <w:shd w:val="clear" w:color="auto" w:fill="auto"/>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u w:val="none"/>
          <w:shd w:val="clear" w:color="auto" w:fill="auto"/>
          <w:lang w:val="en-US" w:eastAsia="zh-CN" w:bidi="ar"/>
          <w14:textFill>
            <w14:solidFill>
              <w14:schemeClr w14:val="tx1"/>
            </w14:solidFill>
          </w14:textFill>
        </w:rPr>
        <w:t>大力弘扬企业家精神，</w:t>
      </w:r>
      <w:r>
        <w:rPr>
          <w:rFonts w:hint="eastAsia" w:ascii="Times New Roman" w:hAnsi="Times New Roman" w:eastAsia="仿宋_GB2312" w:cs="Times New Roman"/>
          <w:b w:val="0"/>
          <w:bCs/>
          <w:color w:val="000000" w:themeColor="text1"/>
          <w:kern w:val="0"/>
          <w:sz w:val="32"/>
          <w:szCs w:val="32"/>
          <w:u w:val="none"/>
          <w:shd w:val="clear" w:color="auto" w:fill="auto"/>
          <w:lang w:val="en-US" w:eastAsia="zh-CN" w:bidi="ar"/>
          <w14:textFill>
            <w14:solidFill>
              <w14:schemeClr w14:val="tx1"/>
            </w14:solidFill>
          </w14:textFill>
        </w:rPr>
        <w:t>开展“企业家日”系列活动，</w:t>
      </w:r>
      <w:r>
        <w:rPr>
          <w:rFonts w:hint="default" w:ascii="Times New Roman" w:hAnsi="Times New Roman" w:eastAsia="仿宋_GB2312" w:cs="Times New Roman"/>
          <w:b w:val="0"/>
          <w:bCs/>
          <w:color w:val="000000" w:themeColor="text1"/>
          <w:kern w:val="0"/>
          <w:sz w:val="32"/>
          <w:szCs w:val="32"/>
          <w:u w:val="none"/>
          <w:shd w:val="clear" w:color="auto" w:fill="auto"/>
          <w:lang w:val="en-US" w:eastAsia="zh-CN" w:bidi="ar"/>
          <w14:textFill>
            <w14:solidFill>
              <w14:schemeClr w14:val="tx1"/>
            </w14:solidFill>
          </w14:textFill>
        </w:rPr>
        <w:t>定期</w:t>
      </w:r>
      <w:r>
        <w:rPr>
          <w:rFonts w:hint="eastAsia" w:ascii="Times New Roman" w:hAnsi="Times New Roman" w:eastAsia="仿宋_GB2312" w:cs="Times New Roman"/>
          <w:b w:val="0"/>
          <w:bCs/>
          <w:color w:val="000000" w:themeColor="text1"/>
          <w:kern w:val="0"/>
          <w:sz w:val="32"/>
          <w:szCs w:val="32"/>
          <w:u w:val="none"/>
          <w:shd w:val="clear" w:color="auto" w:fill="auto"/>
          <w:lang w:val="en-US" w:eastAsia="zh-CN" w:bidi="ar"/>
          <w14:textFill>
            <w14:solidFill>
              <w14:schemeClr w14:val="tx1"/>
            </w14:solidFill>
          </w14:textFill>
        </w:rPr>
        <w:t>开展</w:t>
      </w:r>
      <w:r>
        <w:rPr>
          <w:rFonts w:hint="default" w:ascii="Times New Roman" w:hAnsi="Times New Roman" w:eastAsia="仿宋_GB2312" w:cs="Times New Roman"/>
          <w:b w:val="0"/>
          <w:bCs/>
          <w:color w:val="000000" w:themeColor="text1"/>
          <w:kern w:val="0"/>
          <w:sz w:val="32"/>
          <w:szCs w:val="32"/>
          <w:u w:val="none"/>
          <w:shd w:val="clear" w:color="auto" w:fill="auto"/>
          <w:lang w:val="en-US" w:eastAsia="zh-CN" w:bidi="ar"/>
          <w14:textFill>
            <w14:solidFill>
              <w14:schemeClr w14:val="tx1"/>
            </w14:solidFill>
          </w14:textFill>
        </w:rPr>
        <w:t>潍坊市优秀企业家</w:t>
      </w:r>
      <w:r>
        <w:rPr>
          <w:rFonts w:hint="eastAsia" w:ascii="Times New Roman" w:hAnsi="Times New Roman" w:eastAsia="仿宋_GB2312" w:cs="Times New Roman"/>
          <w:b w:val="0"/>
          <w:bCs/>
          <w:color w:val="000000" w:themeColor="text1"/>
          <w:kern w:val="0"/>
          <w:sz w:val="32"/>
          <w:szCs w:val="32"/>
          <w:u w:val="none"/>
          <w:shd w:val="clear" w:color="auto" w:fill="auto"/>
          <w:lang w:val="en-US" w:eastAsia="zh-CN" w:bidi="ar"/>
          <w14:textFill>
            <w14:solidFill>
              <w14:schemeClr w14:val="tx1"/>
            </w14:solidFill>
          </w14:textFill>
        </w:rPr>
        <w:t>评选，给予最高500万元税后现金奖励。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color w:val="000000" w:themeColor="text1"/>
          <w:kern w:val="0"/>
          <w:sz w:val="32"/>
          <w:szCs w:val="32"/>
          <w:u w:val="none"/>
          <w:shd w:val="clear" w:color="auto" w:fill="auto"/>
          <w:lang w:val="en-US" w:eastAsia="zh-CN" w:bidi="ar"/>
          <w14:textFill>
            <w14:solidFill>
              <w14:schemeClr w14:val="tx1"/>
            </w14:solidFill>
          </w14:textFill>
        </w:rPr>
        <w:t>对在引才育才用才方面作出突出贡献的优秀企业家，授予“人才潍坊伯乐”称号，给予最高</w:t>
      </w:r>
      <w:r>
        <w:rPr>
          <w:rFonts w:hint="default" w:ascii="Times New Roman" w:hAnsi="Times New Roman" w:eastAsia="仿宋_GB2312" w:cs="Times New Roman"/>
          <w:b w:val="0"/>
          <w:bCs/>
          <w:color w:val="000000" w:themeColor="text1"/>
          <w:kern w:val="0"/>
          <w:sz w:val="32"/>
          <w:szCs w:val="32"/>
          <w:u w:val="none"/>
          <w:shd w:val="clear" w:color="auto" w:fill="auto"/>
          <w:lang w:val="en-US" w:eastAsia="zh-CN" w:bidi="ar"/>
          <w14:textFill>
            <w14:solidFill>
              <w14:schemeClr w14:val="tx1"/>
            </w14:solidFill>
          </w14:textFill>
        </w:rPr>
        <w:t>50</w:t>
      </w:r>
      <w:r>
        <w:rPr>
          <w:rFonts w:hint="eastAsia" w:ascii="Times New Roman" w:hAnsi="Times New Roman" w:eastAsia="仿宋_GB2312" w:cs="Times New Roman"/>
          <w:b w:val="0"/>
          <w:bCs/>
          <w:color w:val="000000" w:themeColor="text1"/>
          <w:kern w:val="0"/>
          <w:sz w:val="32"/>
          <w:szCs w:val="32"/>
          <w:u w:val="none"/>
          <w:shd w:val="clear" w:color="auto" w:fill="auto"/>
          <w:lang w:val="en-US" w:eastAsia="zh-CN" w:bidi="ar"/>
          <w14:textFill>
            <w14:solidFill>
              <w14:schemeClr w14:val="tx1"/>
            </w14:solidFill>
          </w14:textFill>
        </w:rPr>
        <w:t>万元奖励。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黑体" w:cs="黑体"/>
          <w:b w:val="0"/>
          <w:bCs w:val="0"/>
          <w:color w:val="000000" w:themeColor="text1"/>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市委组织部人才工作办公室：0536-8789315</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2240" w:firstLineChars="700"/>
        <w:jc w:val="both"/>
        <w:textAlignment w:val="auto"/>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市工业和信息化局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培训与交流科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：0536-87897</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49</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楷体_GB2312"/>
          <w:b w:val="0"/>
          <w:bCs w:val="0"/>
          <w:color w:val="000000" w:themeColor="text1"/>
          <w:kern w:val="0"/>
          <w:sz w:val="32"/>
          <w:szCs w:val="32"/>
          <w:u w:val="none"/>
          <w:shd w:val="clear" w:color="auto" w:fill="auto"/>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kern w:val="0"/>
          <w:sz w:val="32"/>
          <w:szCs w:val="32"/>
          <w:u w:val="none"/>
          <w:shd w:val="clear" w:color="auto" w:fill="auto"/>
          <w:lang w:val="en-US" w:eastAsia="zh-CN"/>
          <w14:textFill>
            <w14:solidFill>
              <w14:schemeClr w14:val="tx1"/>
            </w14:solidFill>
          </w14:textFill>
        </w:rPr>
        <w:t>5、卓越工程师：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pPr>
      <w:r>
        <w:rPr>
          <w:rFonts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对作出突出贡献的卓越工程师，按照有关规定直接纳入职称评审</w:t>
      </w:r>
      <w:r>
        <w:rPr>
          <w:rFonts w:hint="eastAsia"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w:t>
      </w:r>
      <w:r>
        <w:rPr>
          <w:rFonts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直通车</w:t>
      </w:r>
      <w:r>
        <w:rPr>
          <w:rFonts w:hint="eastAsia"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w:t>
      </w:r>
      <w:r>
        <w:rPr>
          <w:rFonts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通道。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在市</w:t>
      </w:r>
      <w:r>
        <w:rPr>
          <w:rFonts w:ascii="Times New Roman" w:hAnsi="Times New Roman" w:eastAsia="仿宋_GB2312" w:cs="Times New Roman"/>
          <w:b w:val="0"/>
          <w:bCs/>
          <w:color w:val="000000" w:themeColor="text1"/>
          <w:kern w:val="0"/>
          <w:sz w:val="32"/>
          <w:szCs w:val="32"/>
          <w:u w:val="none"/>
          <w:shd w:val="clear" w:color="auto" w:fill="auto"/>
          <w:lang w:val="en-US" w:eastAsia="zh-CN" w:bidi="ar-SA"/>
          <w14:textFill>
            <w14:solidFill>
              <w14:schemeClr w14:val="tx1"/>
            </w14:solidFill>
          </w14:textFill>
        </w:rPr>
        <w:t>有突出贡献的中青年专家</w:t>
      </w:r>
      <w:r>
        <w:rPr>
          <w:rFonts w:hint="eastAsia" w:ascii="Times New Roman" w:hAnsi="Times New Roman" w:eastAsia="仿宋_GB2312" w:cs="Times New Roman"/>
          <w:b w:val="0"/>
          <w:bCs/>
          <w:color w:val="000000" w:themeColor="text1"/>
          <w:kern w:val="0"/>
          <w:sz w:val="32"/>
          <w:szCs w:val="32"/>
          <w:u w:val="none"/>
          <w:shd w:val="clear" w:color="auto" w:fill="auto"/>
          <w:lang w:val="en-US" w:eastAsia="zh-CN" w:bidi="ar-SA"/>
          <w14:textFill>
            <w14:solidFill>
              <w14:schemeClr w14:val="tx1"/>
            </w14:solidFill>
          </w14:textFill>
        </w:rPr>
        <w:t>评选中</w:t>
      </w:r>
      <w:r>
        <w:rPr>
          <w:rFonts w:ascii="Times New Roman" w:hAnsi="Times New Roman" w:eastAsia="仿宋_GB2312" w:cs="Times New Roman"/>
          <w:b w:val="0"/>
          <w:bCs/>
          <w:color w:val="000000" w:themeColor="text1"/>
          <w:kern w:val="0"/>
          <w:sz w:val="32"/>
          <w:szCs w:val="32"/>
          <w:u w:val="none"/>
          <w:shd w:val="clear" w:color="auto" w:fill="auto"/>
          <w:lang w:val="en-US" w:eastAsia="zh-CN" w:bidi="ar-SA"/>
          <w14:textFill>
            <w14:solidFill>
              <w14:schemeClr w14:val="tx1"/>
            </w14:solidFill>
          </w14:textFill>
        </w:rPr>
        <w:t>，</w:t>
      </w:r>
      <w:r>
        <w:rPr>
          <w:rFonts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单列卓越工程师支持计划</w:t>
      </w:r>
      <w:r>
        <w:rPr>
          <w:rFonts w:hint="eastAsia"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，4年管理期内</w:t>
      </w:r>
      <w:r>
        <w:rPr>
          <w:rFonts w:ascii="Times New Roman" w:hAnsi="Times New Roman" w:eastAsia="仿宋_GB2312" w:cs="Times New Roman"/>
          <w:b w:val="0"/>
          <w:bCs/>
          <w:color w:val="000000" w:themeColor="text1"/>
          <w:kern w:val="0"/>
          <w:sz w:val="32"/>
          <w:szCs w:val="32"/>
          <w:u w:val="none"/>
          <w:shd w:val="clear" w:color="auto" w:fill="auto"/>
          <w:lang w:val="en-US" w:eastAsia="zh-CN" w:bidi="ar-SA"/>
          <w14:textFill>
            <w14:solidFill>
              <w14:schemeClr w14:val="tx1"/>
            </w14:solidFill>
          </w14:textFill>
        </w:rPr>
        <w:t>给予每人每月2000元津</w:t>
      </w:r>
      <w:r>
        <w:rPr>
          <w:rFonts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贴</w:t>
      </w:r>
      <w:r>
        <w:rPr>
          <w:rFonts w:hint="eastAsia"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tabs>
          <w:tab w:val="left" w:pos="570"/>
        </w:tabs>
        <w:kinsoku/>
        <w:wordWrap/>
        <w:overflowPunct/>
        <w:topLinePunct w:val="0"/>
        <w:autoSpaceDE/>
        <w:autoSpaceDN/>
        <w:bidi w:val="0"/>
        <w:adjustRightInd/>
        <w:snapToGrid/>
        <w:spacing w:line="580" w:lineRule="exact"/>
        <w:ind w:left="2238" w:leftChars="304" w:hanging="1600" w:hangingChars="5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市人力资源和社会保障局专技科：0536-8096769</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人才开发办公室</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0536-8096827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2560" w:firstLineChars="800"/>
        <w:jc w:val="both"/>
        <w:textAlignment w:val="auto"/>
        <w:rPr>
          <w:rFonts w:hint="eastAsia" w:ascii="Times New Roman" w:hAnsi="Times New Roman" w:eastAsia="楷体_GB2312" w:cs="楷体_GB2312"/>
          <w:b w:val="0"/>
          <w:bCs w:val="0"/>
          <w:color w:val="000000" w:themeColor="text1"/>
          <w:kern w:val="0"/>
          <w:sz w:val="32"/>
          <w:szCs w:val="32"/>
          <w:u w:val="none"/>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市教育局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人事人才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科：0536-</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8096381</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楷体_GB2312"/>
          <w:b w:val="0"/>
          <w:bCs w:val="0"/>
          <w:color w:val="000000" w:themeColor="text1"/>
          <w:kern w:val="0"/>
          <w:sz w:val="32"/>
          <w:szCs w:val="32"/>
          <w:u w:val="none"/>
          <w:shd w:val="clear" w:color="auto" w:fill="auto"/>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kern w:val="0"/>
          <w:sz w:val="32"/>
          <w:szCs w:val="32"/>
          <w:u w:val="none"/>
          <w:shd w:val="clear" w:color="auto" w:fill="auto"/>
          <w:lang w:val="en-US" w:eastAsia="zh-CN"/>
          <w14:textFill>
            <w14:solidFill>
              <w14:schemeClr w14:val="tx1"/>
            </w14:solidFill>
          </w14:textFill>
        </w:rPr>
        <w:t>高技能人才：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Cs/>
          <w:color w:val="000000" w:themeColor="text1"/>
          <w:kern w:val="0"/>
          <w:sz w:val="32"/>
          <w:szCs w:val="32"/>
          <w:u w:val="none"/>
          <w:shd w:val="clear" w:color="auto" w:fill="auto"/>
          <w14:textFill>
            <w14:solidFill>
              <w14:schemeClr w14:val="tx1"/>
            </w14:solidFill>
          </w14:textFill>
        </w:rPr>
      </w:pPr>
      <w:r>
        <w:rPr>
          <w:rFonts w:hint="eastAsia" w:ascii="Times New Roman" w:hAnsi="Times New Roman" w:eastAsia="仿宋_GB2312" w:cs="Times New Roman"/>
          <w:bCs/>
          <w:color w:val="000000" w:themeColor="text1"/>
          <w:kern w:val="0"/>
          <w:sz w:val="32"/>
          <w:szCs w:val="32"/>
          <w:u w:val="none"/>
          <w:shd w:val="clear" w:color="auto" w:fill="auto"/>
          <w14:textFill>
            <w14:solidFill>
              <w14:schemeClr w14:val="tx1"/>
            </w14:solidFill>
          </w14:textFill>
        </w:rPr>
        <w:t>对创建为国家级、省级、市级技能大师工作室或技师（名师）工作站的，分别给予10万元、5万元、2万元的经费资助。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Cs/>
          <w:color w:val="000000" w:themeColor="text1"/>
          <w:kern w:val="0"/>
          <w:sz w:val="32"/>
          <w:szCs w:val="32"/>
          <w:u w:val="none"/>
          <w:shd w:val="clear" w:color="auto" w:fill="auto"/>
          <w:lang w:eastAsia="zh-CN"/>
          <w14:textFill>
            <w14:solidFill>
              <w14:schemeClr w14:val="tx1"/>
            </w14:solidFill>
          </w14:textFill>
        </w:rPr>
      </w:pPr>
      <w:r>
        <w:rPr>
          <w:rFonts w:hint="eastAsia" w:ascii="Times New Roman" w:hAnsi="Times New Roman" w:eastAsia="仿宋_GB2312" w:cs="Times New Roman"/>
          <w:bCs/>
          <w:color w:val="000000" w:themeColor="text1"/>
          <w:kern w:val="0"/>
          <w:sz w:val="32"/>
          <w:szCs w:val="32"/>
          <w:u w:val="none"/>
          <w:shd w:val="clear" w:color="auto" w:fill="auto"/>
          <w:lang w:val="en-US" w:eastAsia="zh-CN"/>
          <w14:textFill>
            <w14:solidFill>
              <w14:schemeClr w14:val="tx1"/>
            </w14:solidFill>
          </w14:textFill>
        </w:rPr>
        <w:t>对企业职工参加相关培训，</w:t>
      </w:r>
      <w:r>
        <w:rPr>
          <w:rFonts w:hint="eastAsia" w:ascii="Times New Roman" w:hAnsi="Times New Roman" w:eastAsia="仿宋_GB2312" w:cs="Times New Roman"/>
          <w:bCs/>
          <w:color w:val="000000" w:themeColor="text1"/>
          <w:kern w:val="0"/>
          <w:sz w:val="32"/>
          <w:szCs w:val="32"/>
          <w:u w:val="none"/>
          <w:shd w:val="clear" w:color="auto" w:fill="auto"/>
          <w14:textFill>
            <w14:solidFill>
              <w14:schemeClr w14:val="tx1"/>
            </w14:solidFill>
          </w14:textFill>
        </w:rPr>
        <w:t>取得技师、高级技师职业资格（职业技能等级）的，分别给予个人1500元、2000元的一次性培训补助</w:t>
      </w:r>
      <w:r>
        <w:rPr>
          <w:rFonts w:hint="eastAsia" w:ascii="Times New Roman" w:hAnsi="Times New Roman" w:eastAsia="仿宋_GB2312" w:cs="Times New Roman"/>
          <w:bCs/>
          <w:color w:val="000000" w:themeColor="text1"/>
          <w:kern w:val="0"/>
          <w:sz w:val="32"/>
          <w:szCs w:val="32"/>
          <w:u w:val="none"/>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楷体_GB2312"/>
          <w:b w:val="0"/>
          <w:bCs w:val="0"/>
          <w:color w:val="000000" w:themeColor="text1"/>
          <w:kern w:val="0"/>
          <w:sz w:val="32"/>
          <w:szCs w:val="32"/>
          <w:u w:val="none"/>
          <w:shd w:val="clear" w:color="auto" w:fill="auto"/>
          <w:lang w:val="en-US" w:eastAsia="zh-CN"/>
          <w14:textFill>
            <w14:solidFill>
              <w14:schemeClr w14:val="tx1"/>
            </w14:solidFill>
          </w14:textFill>
        </w:rPr>
      </w:pPr>
      <w:r>
        <w:rPr>
          <w:rFonts w:hint="eastAsia" w:ascii="Times New Roman" w:hAnsi="Times New Roman" w:eastAsia="仿宋_GB2312" w:cs="Times New Roman"/>
          <w:b w:val="0"/>
          <w:bCs/>
          <w:color w:val="000000" w:themeColor="text1"/>
          <w:kern w:val="0"/>
          <w:sz w:val="32"/>
          <w:szCs w:val="32"/>
          <w:u w:val="none"/>
          <w:shd w:val="clear" w:color="auto" w:fill="auto"/>
          <w:lang w:val="en-US" w:eastAsia="zh-CN" w:bidi="ar-SA"/>
          <w14:textFill>
            <w14:solidFill>
              <w14:schemeClr w14:val="tx1"/>
            </w14:solidFill>
          </w14:textFill>
        </w:rPr>
        <w:t>对</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获得世界技能大赛、</w:t>
      </w:r>
      <w:r>
        <w:rPr>
          <w:rFonts w:hint="eastAsia" w:ascii="Times New Roman" w:hAnsi="Times New Roman" w:eastAsia="仿宋_GB2312" w:cs="Times New Roman"/>
          <w:bCs/>
          <w:color w:val="000000" w:themeColor="text1"/>
          <w:kern w:val="0"/>
          <w:sz w:val="32"/>
          <w:szCs w:val="32"/>
          <w:u w:val="none"/>
          <w:shd w:val="clear" w:color="auto" w:fill="auto"/>
          <w:lang w:val="en-US" w:eastAsia="zh-CN"/>
          <w14:textFill>
            <w14:solidFill>
              <w14:schemeClr w14:val="tx1"/>
            </w14:solidFill>
          </w14:textFill>
        </w:rPr>
        <w:t>国家级技能大赛奖励的</w:t>
      </w:r>
      <w:r>
        <w:rPr>
          <w:rFonts w:hint="eastAsia" w:ascii="Times New Roman" w:hAnsi="Times New Roman" w:eastAsia="仿宋_GB2312" w:cs="Times New Roman"/>
          <w:bCs/>
          <w:color w:val="000000" w:themeColor="text1"/>
          <w:kern w:val="0"/>
          <w:sz w:val="32"/>
          <w:szCs w:val="32"/>
          <w:u w:val="none"/>
          <w:shd w:val="clear" w:color="auto" w:fill="auto"/>
          <w14:textFill>
            <w14:solidFill>
              <w14:schemeClr w14:val="tx1"/>
            </w14:solidFill>
          </w14:textFill>
        </w:rPr>
        <w:t>个人（团队），</w:t>
      </w:r>
      <w:r>
        <w:rPr>
          <w:rFonts w:hint="eastAsia" w:ascii="Times New Roman" w:hAnsi="Times New Roman" w:eastAsia="仿宋_GB2312" w:cs="Times New Roman"/>
          <w:bCs/>
          <w:color w:val="000000" w:themeColor="text1"/>
          <w:kern w:val="0"/>
          <w:sz w:val="32"/>
          <w:szCs w:val="32"/>
          <w:u w:val="none"/>
          <w:shd w:val="clear" w:color="auto" w:fill="auto"/>
          <w:lang w:val="en-US" w:eastAsia="zh-CN"/>
          <w14:textFill>
            <w14:solidFill>
              <w14:schemeClr w14:val="tx1"/>
            </w14:solidFill>
          </w14:textFill>
        </w:rPr>
        <w:t>按获奖层次给予2万—50万元奖励</w:t>
      </w:r>
      <w:r>
        <w:rPr>
          <w:rFonts w:hint="eastAsia" w:ascii="Times New Roman" w:hAnsi="Times New Roman" w:eastAsia="仿宋_GB2312" w:cs="Times New Roman"/>
          <w:bCs/>
          <w:color w:val="000000" w:themeColor="text1"/>
          <w:kern w:val="0"/>
          <w:sz w:val="32"/>
          <w:szCs w:val="32"/>
          <w:u w:val="none"/>
          <w:shd w:val="clear" w:color="auto" w:fill="auto"/>
          <w14:textFill>
            <w14:solidFill>
              <w14:schemeClr w14:val="tx1"/>
            </w14:solidFill>
          </w14:textFill>
        </w:rPr>
        <w:t>。全职引进</w:t>
      </w:r>
      <w:r>
        <w:rPr>
          <w:rFonts w:hint="eastAsia" w:ascii="Times New Roman" w:hAnsi="Times New Roman" w:eastAsia="仿宋_GB2312" w:cs="Times New Roman"/>
          <w:bCs/>
          <w:color w:val="000000" w:themeColor="text1"/>
          <w:kern w:val="0"/>
          <w:sz w:val="32"/>
          <w:szCs w:val="32"/>
          <w:u w:val="none"/>
          <w:shd w:val="clear" w:color="auto" w:fill="auto"/>
          <w:lang w:val="en-US" w:eastAsia="zh-CN"/>
          <w14:textFill>
            <w14:solidFill>
              <w14:schemeClr w14:val="tx1"/>
            </w14:solidFill>
          </w14:textFill>
        </w:rPr>
        <w:t>或推荐评审</w:t>
      </w:r>
      <w:r>
        <w:rPr>
          <w:rFonts w:hint="eastAsia" w:ascii="Times New Roman" w:hAnsi="Times New Roman" w:eastAsia="仿宋_GB2312" w:cs="Times New Roman"/>
          <w:bCs/>
          <w:color w:val="000000" w:themeColor="text1"/>
          <w:kern w:val="0"/>
          <w:sz w:val="32"/>
          <w:szCs w:val="32"/>
          <w:u w:val="none"/>
          <w:shd w:val="clear" w:color="auto" w:fill="auto"/>
          <w14:textFill>
            <w14:solidFill>
              <w14:schemeClr w14:val="tx1"/>
            </w14:solidFill>
          </w14:textFill>
        </w:rPr>
        <w:t>新获得“中华技能大奖”“全国技术能手”的高技能人才，分别给予10万元、5万元支持</w:t>
      </w:r>
      <w:r>
        <w:rPr>
          <w:rFonts w:hint="eastAsia" w:ascii="Times New Roman" w:hAnsi="Times New Roman" w:eastAsia="仿宋_GB2312" w:cs="Times New Roman"/>
          <w:bCs/>
          <w:color w:val="000000" w:themeColor="text1"/>
          <w:kern w:val="0"/>
          <w:sz w:val="32"/>
          <w:szCs w:val="32"/>
          <w:u w:val="none"/>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505" w:leftChars="306" w:hanging="1862" w:hangingChars="582"/>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市人力资源和社会保障局职业能力建设科：0536-8096779</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20" w:firstLineChars="100"/>
        <w:jc w:val="both"/>
        <w:textAlignment w:val="auto"/>
        <w:rPr>
          <w:rFonts w:hint="eastAsia" w:ascii="Times New Roman" w:hAnsi="Times New Roman" w:eastAsia="楷体_GB2312" w:cs="楷体_GB2312"/>
          <w:bCs/>
          <w:color w:val="000000" w:themeColor="text1"/>
          <w:sz w:val="32"/>
          <w:szCs w:val="32"/>
          <w:u w:val="none"/>
          <w:shd w:val="clear" w:color="auto" w:fill="auto"/>
          <w:lang w:eastAsia="zh-CN"/>
          <w14:textFill>
            <w14:solidFill>
              <w14:schemeClr w14:val="tx1"/>
            </w14:solidFill>
          </w14:textFill>
        </w:rPr>
      </w:pPr>
      <w:r>
        <w:rPr>
          <w:rFonts w:hint="eastAsia" w:ascii="Times New Roman" w:hAnsi="Times New Roman" w:eastAsia="楷体_GB2312" w:cs="楷体_GB2312"/>
          <w:bCs/>
          <w:color w:val="000000" w:themeColor="text1"/>
          <w:sz w:val="32"/>
          <w:szCs w:val="32"/>
          <w:u w:val="none"/>
          <w:shd w:val="clear" w:color="auto" w:fill="auto"/>
          <w:lang w:val="en-US" w:eastAsia="zh-CN"/>
          <w14:textFill>
            <w14:solidFill>
              <w14:schemeClr w14:val="tx1"/>
            </w14:solidFill>
          </w14:textFill>
        </w:rPr>
        <w:t>7、</w:t>
      </w:r>
      <w:r>
        <w:rPr>
          <w:rFonts w:ascii="Times New Roman" w:hAnsi="Times New Roman" w:eastAsia="楷体_GB2312" w:cs="楷体_GB2312"/>
          <w:bCs/>
          <w:color w:val="000000" w:themeColor="text1"/>
          <w:sz w:val="32"/>
          <w:szCs w:val="32"/>
          <w:u w:val="none"/>
          <w:shd w:val="clear" w:color="auto" w:fill="auto"/>
          <w14:textFill>
            <w14:solidFill>
              <w14:schemeClr w14:val="tx1"/>
            </w14:solidFill>
          </w14:textFill>
        </w:rPr>
        <w:t>乡村</w:t>
      </w:r>
      <w:r>
        <w:rPr>
          <w:rFonts w:hint="eastAsia" w:ascii="Times New Roman" w:hAnsi="Times New Roman" w:eastAsia="楷体_GB2312" w:cs="楷体_GB2312"/>
          <w:bCs/>
          <w:color w:val="000000" w:themeColor="text1"/>
          <w:sz w:val="32"/>
          <w:szCs w:val="32"/>
          <w:u w:val="none"/>
          <w:shd w:val="clear" w:color="auto" w:fill="auto"/>
          <w14:textFill>
            <w14:solidFill>
              <w14:schemeClr w14:val="tx1"/>
            </w14:solidFill>
          </w14:textFill>
        </w:rPr>
        <w:t>振兴</w:t>
      </w:r>
      <w:r>
        <w:rPr>
          <w:rFonts w:ascii="Times New Roman" w:hAnsi="Times New Roman" w:eastAsia="楷体_GB2312" w:cs="楷体_GB2312"/>
          <w:bCs/>
          <w:color w:val="000000" w:themeColor="text1"/>
          <w:sz w:val="32"/>
          <w:szCs w:val="32"/>
          <w:u w:val="none"/>
          <w:shd w:val="clear" w:color="auto" w:fill="auto"/>
          <w14:textFill>
            <w14:solidFill>
              <w14:schemeClr w14:val="tx1"/>
            </w14:solidFill>
          </w14:textFill>
        </w:rPr>
        <w:t>人才</w:t>
      </w:r>
      <w:r>
        <w:rPr>
          <w:rFonts w:hint="eastAsia" w:ascii="Times New Roman" w:hAnsi="Times New Roman" w:eastAsia="楷体_GB2312" w:cs="楷体_GB2312"/>
          <w:bCs/>
          <w:color w:val="000000" w:themeColor="text1"/>
          <w:sz w:val="32"/>
          <w:szCs w:val="32"/>
          <w:u w:val="none"/>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Cs/>
          <w:color w:val="000000" w:themeColor="text1"/>
          <w:sz w:val="32"/>
          <w:szCs w:val="32"/>
          <w:u w:val="none"/>
          <w:shd w:val="clear" w:color="auto" w:fill="auto"/>
          <w14:textFill>
            <w14:solidFill>
              <w14:schemeClr w14:val="tx1"/>
            </w14:solidFill>
          </w14:textFill>
        </w:rPr>
        <w:t>实施高校毕业生乡村成长计划，</w:t>
      </w:r>
      <w:r>
        <w:rPr>
          <w:rFonts w:hint="eastAsia" w:ascii="Times New Roman" w:hAnsi="Times New Roman" w:eastAsia="仿宋_GB2312" w:cs="Times New Roman"/>
          <w:b w:val="0"/>
          <w:bCs/>
          <w:color w:val="000000" w:themeColor="text1"/>
          <w:sz w:val="32"/>
          <w:szCs w:val="32"/>
          <w:u w:val="none"/>
          <w:shd w:val="clear" w:color="auto" w:fill="auto"/>
          <w:lang w:val="en-US" w:eastAsia="zh-CN"/>
          <w14:textFill>
            <w14:solidFill>
              <w14:schemeClr w14:val="tx1"/>
            </w14:solidFill>
          </w14:textFill>
        </w:rPr>
        <w:t>扩大</w:t>
      </w:r>
      <w:r>
        <w:rPr>
          <w:rFonts w:hint="default" w:ascii="Times New Roman" w:hAnsi="Times New Roman" w:eastAsia="仿宋_GB2312" w:cs="Times New Roman"/>
          <w:b w:val="0"/>
          <w:bCs/>
          <w:color w:val="000000" w:themeColor="text1"/>
          <w:sz w:val="32"/>
          <w:szCs w:val="32"/>
          <w:u w:val="none"/>
          <w:shd w:val="clear" w:color="auto" w:fill="auto"/>
          <w:lang w:eastAsia="zh-CN"/>
          <w14:textFill>
            <w14:solidFill>
              <w14:schemeClr w14:val="tx1"/>
            </w14:solidFill>
          </w14:textFill>
        </w:rPr>
        <w:t>公费师范生、医学生、农科生培养、</w:t>
      </w:r>
      <w:r>
        <w:rPr>
          <w:rFonts w:hint="eastAsia" w:ascii="Times New Roman" w:hAnsi="Times New Roman" w:eastAsia="仿宋_GB2312" w:cs="Times New Roman"/>
          <w:b w:val="0"/>
          <w:bCs/>
          <w:color w:val="000000" w:themeColor="text1"/>
          <w:sz w:val="32"/>
          <w:szCs w:val="32"/>
          <w:u w:val="none"/>
          <w:shd w:val="clear" w:color="auto" w:fill="auto"/>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shd w:val="clear" w:color="auto" w:fill="auto"/>
          <w:lang w:eastAsia="zh-CN"/>
          <w14:textFill>
            <w14:solidFill>
              <w14:schemeClr w14:val="tx1"/>
            </w14:solidFill>
          </w14:textFill>
        </w:rPr>
        <w:t>三支一扶</w:t>
      </w:r>
      <w:r>
        <w:rPr>
          <w:rFonts w:hint="eastAsia" w:ascii="Times New Roman" w:hAnsi="Times New Roman" w:eastAsia="仿宋_GB2312" w:cs="Times New Roman"/>
          <w:b w:val="0"/>
          <w:bCs/>
          <w:color w:val="000000" w:themeColor="text1"/>
          <w:sz w:val="32"/>
          <w:szCs w:val="32"/>
          <w:u w:val="none"/>
          <w:shd w:val="clear" w:color="auto" w:fill="auto"/>
          <w:lang w:eastAsia="zh-CN"/>
          <w14:textFill>
            <w14:solidFill>
              <w14:schemeClr w14:val="tx1"/>
            </w14:solidFill>
          </w14:textFill>
        </w:rPr>
        <w:t>”</w:t>
      </w:r>
      <w:r>
        <w:rPr>
          <w:rFonts w:hint="eastAsia" w:ascii="Times New Roman" w:hAnsi="Times New Roman" w:eastAsia="仿宋_GB2312" w:cs="Times New Roman"/>
          <w:b w:val="0"/>
          <w:bCs/>
          <w:color w:val="000000" w:themeColor="text1"/>
          <w:sz w:val="32"/>
          <w:szCs w:val="32"/>
          <w:u w:val="none"/>
          <w:shd w:val="clear" w:color="auto" w:fill="auto"/>
          <w:lang w:val="en-US" w:eastAsia="zh-CN"/>
          <w14:textFill>
            <w14:solidFill>
              <w14:schemeClr w14:val="tx1"/>
            </w14:solidFill>
          </w14:textFill>
        </w:rPr>
        <w:t>计划规模</w:t>
      </w:r>
      <w:r>
        <w:rPr>
          <w:rFonts w:hint="default" w:ascii="Times New Roman" w:hAnsi="Times New Roman" w:eastAsia="仿宋_GB2312" w:cs="Times New Roman"/>
          <w:b w:val="0"/>
          <w:bCs/>
          <w:color w:val="000000" w:themeColor="text1"/>
          <w:sz w:val="32"/>
          <w:szCs w:val="32"/>
          <w:u w:val="none"/>
          <w:shd w:val="clear" w:color="auto" w:fill="auto"/>
          <w:lang w:eastAsia="zh-CN"/>
          <w14:textFill>
            <w14:solidFill>
              <w14:schemeClr w14:val="tx1"/>
            </w14:solidFill>
          </w14:textFill>
        </w:rPr>
        <w:t>，</w:t>
      </w:r>
      <w:r>
        <w:rPr>
          <w:rFonts w:hint="eastAsia" w:ascii="Times New Roman" w:hAnsi="Times New Roman" w:eastAsia="仿宋_GB2312" w:cs="Times New Roman"/>
          <w:b w:val="0"/>
          <w:bCs/>
          <w:color w:val="000000" w:themeColor="text1"/>
          <w:sz w:val="32"/>
          <w:szCs w:val="32"/>
          <w:u w:val="none"/>
          <w:shd w:val="clear" w:color="auto" w:fill="auto"/>
          <w:lang w:val="en-US" w:eastAsia="zh-CN"/>
          <w14:textFill>
            <w14:solidFill>
              <w14:schemeClr w14:val="tx1"/>
            </w14:solidFill>
          </w14:textFill>
        </w:rPr>
        <w:t>支持县镇事业单位优化招聘方式引进急需紧缺人才，</w:t>
      </w:r>
      <w:r>
        <w:rPr>
          <w:rFonts w:hint="default" w:ascii="Times New Roman" w:hAnsi="Times New Roman" w:eastAsia="仿宋_GB2312" w:cs="Times New Roman"/>
          <w:b w:val="0"/>
          <w:bCs/>
          <w:color w:val="000000" w:themeColor="text1"/>
          <w:sz w:val="32"/>
          <w:szCs w:val="32"/>
          <w:u w:val="none"/>
          <w:shd w:val="clear" w:color="auto" w:fill="auto"/>
          <w:lang w:eastAsia="zh-CN"/>
          <w14:textFill>
            <w14:solidFill>
              <w14:schemeClr w14:val="tx1"/>
            </w14:solidFill>
          </w14:textFill>
        </w:rPr>
        <w:t>定向培养一批服务基层的优秀人才。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color w:val="000000" w:themeColor="text1"/>
          <w:sz w:val="32"/>
          <w:szCs w:val="32"/>
          <w:u w:val="none"/>
          <w:shd w:val="clear" w:color="auto" w:fill="auto"/>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u w:val="none"/>
          <w:shd w:val="clear" w:color="auto" w:fill="auto"/>
          <w:lang w:val="en-US" w:eastAsia="zh-CN"/>
          <w14:textFill>
            <w14:solidFill>
              <w14:schemeClr w14:val="tx1"/>
            </w14:solidFill>
          </w14:textFill>
        </w:rPr>
        <w:t>每年选拔潍坊乡村之星50名左右，管理期内每人每月享受市政府津贴600元。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238" w:leftChars="304" w:hanging="1600" w:hangingChars="500"/>
        <w:jc w:val="both"/>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eastAsia" w:ascii="Times New Roman" w:hAnsi="Times New Roman" w:eastAsia="仿宋_GB2312" w:cs="Times New Roman"/>
          <w:color w:val="FF0000"/>
          <w:sz w:val="32"/>
          <w:szCs w:val="32"/>
        </w:rPr>
        <w:t>市人力资源和社会保障局公共就业和人才服务中心大中专毕业生服务科：0536-8269393</w:t>
      </w:r>
      <w:r>
        <w:rPr>
          <w:rFonts w:hint="eastAsia" w:ascii="Times New Roman" w:hAnsi="Times New Roman" w:eastAsia="仿宋_GB2312" w:cs="Times New Roman"/>
          <w:color w:val="FF0000"/>
          <w:sz w:val="32"/>
          <w:szCs w:val="32"/>
          <w:lang w:eastAsia="zh-CN"/>
        </w:rPr>
        <w:t>，</w:t>
      </w:r>
      <w:r>
        <w:rPr>
          <w:rFonts w:hint="default" w:ascii="Times New Roman" w:hAnsi="Times New Roman" w:eastAsia="仿宋_GB2312" w:cs="Times New Roman"/>
          <w:color w:val="FF0000"/>
          <w:sz w:val="32"/>
          <w:szCs w:val="32"/>
          <w:lang w:val="en-US" w:eastAsia="zh-CN"/>
        </w:rPr>
        <w:t>事业单位人事管理科：0536-8096771</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ind w:firstLine="2240" w:firstLineChars="700"/>
        <w:textAlignment w:val="auto"/>
        <w:rPr>
          <w:rFonts w:hint="default" w:ascii="Times New Roman" w:hAnsi="Times New Roman" w:eastAsia="仿宋_GB2312" w:cs="Times New Roman"/>
          <w:b w:val="0"/>
          <w:color w:val="FF0000"/>
          <w:kern w:val="2"/>
          <w:sz w:val="32"/>
          <w:szCs w:val="32"/>
          <w:lang w:val="en-US" w:eastAsia="zh-CN" w:bidi="ar-SA"/>
        </w:rPr>
      </w:pPr>
      <w:r>
        <w:rPr>
          <w:rFonts w:hint="eastAsia" w:ascii="Times New Roman" w:hAnsi="Times New Roman" w:eastAsia="仿宋_GB2312" w:cs="Times New Roman"/>
          <w:b w:val="0"/>
          <w:color w:val="FF0000"/>
          <w:kern w:val="2"/>
          <w:sz w:val="32"/>
          <w:szCs w:val="32"/>
          <w:lang w:val="en-US" w:eastAsia="zh-CN" w:bidi="ar-SA"/>
        </w:rPr>
        <w:t>市教育局人事人才科 0536-8096383</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ind w:left="2234" w:leftChars="1064" w:firstLine="0" w:firstLineChars="0"/>
        <w:textAlignment w:val="auto"/>
        <w:rPr>
          <w:rFonts w:hint="default" w:ascii="Times New Roman" w:hAnsi="Times New Roman" w:eastAsia="仿宋_GB2312" w:cs="Times New Roman"/>
          <w:b w:val="0"/>
          <w:color w:val="FF0000"/>
          <w:kern w:val="2"/>
          <w:sz w:val="32"/>
          <w:szCs w:val="32"/>
          <w:lang w:val="en-US" w:eastAsia="zh-CN" w:bidi="ar-SA"/>
        </w:rPr>
      </w:pPr>
      <w:r>
        <w:rPr>
          <w:rFonts w:hint="eastAsia" w:ascii="Times New Roman" w:hAnsi="Times New Roman" w:eastAsia="仿宋_GB2312" w:cs="Times New Roman"/>
          <w:b w:val="0"/>
          <w:color w:val="FF0000"/>
          <w:kern w:val="2"/>
          <w:sz w:val="32"/>
          <w:szCs w:val="32"/>
          <w:lang w:val="en-US" w:eastAsia="zh-CN" w:bidi="ar-SA"/>
        </w:rPr>
        <w:t>市农业农村局人事科：0536-8091638，科教科：0536-8091676</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ind w:firstLine="2240" w:firstLineChars="7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FF0000"/>
          <w:kern w:val="2"/>
          <w:sz w:val="32"/>
          <w:szCs w:val="32"/>
          <w:lang w:val="en-US" w:eastAsia="zh-CN" w:bidi="ar-SA"/>
        </w:rPr>
        <w:t>市卫生健康委员会</w:t>
      </w:r>
      <w:r>
        <w:rPr>
          <w:rFonts w:hint="eastAsia" w:ascii="Times New Roman" w:hAnsi="Times New Roman" w:eastAsia="仿宋_GB2312" w:cs="Times New Roman"/>
          <w:b w:val="0"/>
          <w:color w:val="FF0000"/>
          <w:kern w:val="2"/>
          <w:sz w:val="32"/>
          <w:szCs w:val="32"/>
          <w:lang w:val="en-US" w:eastAsia="zh-CN" w:bidi="ar-SA"/>
        </w:rPr>
        <w:t>人事人才</w:t>
      </w:r>
      <w:r>
        <w:rPr>
          <w:rFonts w:hint="default" w:ascii="Times New Roman" w:hAnsi="Times New Roman" w:eastAsia="仿宋_GB2312" w:cs="Times New Roman"/>
          <w:b w:val="0"/>
          <w:color w:val="FF0000"/>
          <w:kern w:val="2"/>
          <w:sz w:val="32"/>
          <w:szCs w:val="32"/>
          <w:lang w:val="en-US" w:eastAsia="zh-CN" w:bidi="ar-SA"/>
        </w:rPr>
        <w:t>科：0536-809</w:t>
      </w:r>
      <w:r>
        <w:rPr>
          <w:rFonts w:hint="eastAsia" w:ascii="Times New Roman" w:hAnsi="Times New Roman" w:eastAsia="仿宋_GB2312" w:cs="Times New Roman"/>
          <w:b w:val="0"/>
          <w:color w:val="FF0000"/>
          <w:kern w:val="2"/>
          <w:sz w:val="32"/>
          <w:szCs w:val="32"/>
          <w:lang w:val="en-US" w:eastAsia="zh-CN" w:bidi="ar-SA"/>
        </w:rPr>
        <w:t>0288</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楷体_GB2312"/>
          <w:b w:val="0"/>
          <w:bCs/>
          <w:color w:val="000000" w:themeColor="text1"/>
          <w:kern w:val="2"/>
          <w:sz w:val="32"/>
          <w:szCs w:val="32"/>
          <w:u w:val="none"/>
          <w:shd w:val="clear" w:color="auto" w:fill="auto"/>
          <w:lang w:val="en-US" w:eastAsia="zh-CN" w:bidi="ar-SA"/>
          <w14:textFill>
            <w14:solidFill>
              <w14:schemeClr w14:val="tx1"/>
            </w14:solidFill>
          </w14:textFill>
        </w:rPr>
      </w:pPr>
      <w:r>
        <w:rPr>
          <w:rFonts w:hint="eastAsia" w:ascii="Times New Roman" w:hAnsi="Times New Roman" w:eastAsia="楷体_GB2312" w:cs="楷体_GB2312"/>
          <w:b w:val="0"/>
          <w:bCs/>
          <w:color w:val="000000" w:themeColor="text1"/>
          <w:kern w:val="2"/>
          <w:sz w:val="32"/>
          <w:szCs w:val="32"/>
          <w:u w:val="none"/>
          <w:shd w:val="clear" w:color="auto" w:fill="auto"/>
          <w:lang w:val="en-US" w:eastAsia="zh-CN" w:bidi="ar-SA"/>
          <w14:textFill>
            <w14:solidFill>
              <w14:schemeClr w14:val="tx1"/>
            </w14:solidFill>
          </w14:textFill>
        </w:rPr>
        <w:t>8、哲学社会科学和文学艺术领域人才：</w:t>
      </w:r>
    </w:p>
    <w:p>
      <w:pPr>
        <w:ind w:firstLine="640" w:firstLineChars="200"/>
        <w:rPr>
          <w:rFonts w:hint="default"/>
          <w:color w:val="000000" w:themeColor="text1"/>
          <w:lang w:val="en-US" w:eastAsia="zh-CN"/>
          <w14:textFill>
            <w14:solidFill>
              <w14:schemeClr w14:val="tx1"/>
            </w14:solidFill>
          </w14:textFill>
        </w:rPr>
      </w:pPr>
      <w:r>
        <w:rPr>
          <w:rFonts w:hint="eastAsia"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将</w:t>
      </w:r>
      <w:r>
        <w:rPr>
          <w:rFonts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哲学社会科学</w:t>
      </w:r>
      <w:r>
        <w:rPr>
          <w:rFonts w:hint="eastAsia"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和文学艺术领军</w:t>
      </w:r>
      <w:r>
        <w:rPr>
          <w:rFonts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人才</w:t>
      </w:r>
      <w:r>
        <w:rPr>
          <w:rFonts w:hint="eastAsia" w:ascii="Times New Roman" w:hAnsi="Times New Roman" w:eastAsia="仿宋_GB2312" w:cs="Times New Roman"/>
          <w:b w:val="0"/>
          <w:bCs/>
          <w:color w:val="000000" w:themeColor="text1"/>
          <w:kern w:val="2"/>
          <w:sz w:val="32"/>
          <w:szCs w:val="32"/>
          <w:u w:val="none"/>
          <w:shd w:val="clear" w:color="auto" w:fill="auto"/>
          <w:lang w:val="en-US" w:eastAsia="zh-CN" w:bidi="ar-SA"/>
          <w14:textFill>
            <w14:solidFill>
              <w14:schemeClr w14:val="tx1"/>
            </w14:solidFill>
          </w14:textFill>
        </w:rPr>
        <w:t>纳入鸢都学者建设工程支持范围，单列支持计划。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color w:val="000000" w:themeColor="text1"/>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市委宣传部文化科：0536-8871667</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200" w:leftChars="0" w:firstLine="640" w:firstLineChars="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市有突出贡献中青年专家：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每年选拔一次，每次选拔</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0名左右</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管理期限为4年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管理期内</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对市有突出贡献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中青年专家个人由市政府给予每人每月2000元补贴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（政策来源：《潍坊市有突出贡献中青年专家选拔管理办法》（潍政发〔2018〕10号））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518" w:leftChars="304" w:hanging="1880" w:firstLineChars="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市人力资源和社会保障局人才开发办公室：0536-8096827</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200" w:leftChars="0" w:firstLine="640" w:firstLineChars="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市首席技师</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每年</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选拔一批，每批选拔不超过</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kern w:val="0"/>
          <w:sz w:val="32"/>
          <w:szCs w:val="32"/>
          <w14:textFill>
            <w14:solidFill>
              <w14:schemeClr w14:val="tx1"/>
            </w14:solidFill>
          </w14:textFill>
        </w:rPr>
        <w:t>0名，</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管理期为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四年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管理期内，</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市财政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给</w:t>
      </w:r>
      <w:r>
        <w:rPr>
          <w:rFonts w:hint="default" w:ascii="Times New Roman" w:hAnsi="Times New Roman" w:eastAsia="仿宋_GB2312" w:cs="Times New Roman"/>
          <w:color w:val="000000" w:themeColor="text1"/>
          <w:kern w:val="0"/>
          <w:sz w:val="32"/>
          <w:szCs w:val="32"/>
          <w14:textFill>
            <w14:solidFill>
              <w14:schemeClr w14:val="tx1"/>
            </w14:solidFill>
          </w14:textFill>
        </w:rPr>
        <w:t>予每人每月600元津贴</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每年集中发放一次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（政策来源：《潍坊市首席技师选拔管理办法》（潍人社〔2016〕74号）</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505" w:leftChars="306" w:hanging="1862" w:hangingChars="582"/>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市人力资源和社会保障局职业能力建设科：0536-8096779</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200" w:leftChars="0" w:firstLine="640" w:firstLineChars="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潍坊和谐使者：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每2年选拔一次，每次人数不超过40名，管理期限为四年。管理期内，</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每人每月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享受</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津贴600元。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（政策来源：《潍坊和谐使者</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选拔</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管理办法》（潍民字〔2017〕48号））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市民政局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慈善事业和社会工作科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：0536-809016</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200" w:leftChars="0" w:firstLine="640" w:firstLineChars="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楷体_GB2312"/>
          <w:color w:val="000000" w:themeColor="text1"/>
          <w:sz w:val="32"/>
          <w:szCs w:val="32"/>
          <w:lang w:val="en-US" w:eastAsia="zh-CN"/>
          <w14:textFill>
            <w14:solidFill>
              <w14:schemeClr w14:val="tx1"/>
            </w14:solidFill>
          </w14:textFill>
        </w:rPr>
        <w:t>潍坊名师</w:t>
      </w: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面向潍坊市普通中小学、中等职业学校、特殊教育学校、幼儿园从事一线教学工作的教师，每3年评选一次，每次评选30人，每届任期三年。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（政策来源：《关于在全市教育系统评选“潍坊名师”的意见》（潍人字〔2006〕152号）</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市教育局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人事人才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科：0536-</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8096383</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200" w:leftChars="0" w:firstLine="640" w:firstLineChars="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基层统计人才：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每2年选拔一批，首批选拔不超过100名，以后每批选拔不超</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过50名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每人享受6000元一次性政府补助。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（政策来源：《潍坊市基层统计人才培育工程实施办法》（潍统字〔2018〕39号））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市统计局人事科：0536-8090857</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200" w:leftChars="0" w:firstLine="640" w:firstLineChars="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潍坊民间艺术大师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spacing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每3年选拔一批，每批10-</w:t>
      </w:r>
      <w:r>
        <w:rPr>
          <w:rFonts w:ascii="Times New Roman" w:hAnsi="Times New Roman" w:eastAsia="仿宋_GB2312"/>
          <w:color w:val="000000" w:themeColor="text1"/>
          <w:sz w:val="32"/>
          <w:szCs w:val="32"/>
          <w14:textFill>
            <w14:solidFill>
              <w14:schemeClr w14:val="tx1"/>
            </w14:solidFill>
          </w14:textFill>
        </w:rPr>
        <w:t>15</w:t>
      </w:r>
      <w:r>
        <w:rPr>
          <w:rFonts w:hint="eastAsia" w:ascii="Times New Roman" w:hAnsi="Times New Roman" w:eastAsia="仿宋_GB2312"/>
          <w:color w:val="000000" w:themeColor="text1"/>
          <w:sz w:val="32"/>
          <w:szCs w:val="32"/>
          <w14:textFill>
            <w14:solidFill>
              <w14:schemeClr w14:val="tx1"/>
            </w14:solidFill>
          </w14:textFill>
        </w:rPr>
        <w:t>名，管理期为3年。管理期内，给予每人每年</w:t>
      </w:r>
      <w:r>
        <w:rPr>
          <w:rFonts w:ascii="Times New Roman" w:hAnsi="Times New Roman" w:eastAsia="仿宋_GB2312"/>
          <w:color w:val="000000" w:themeColor="text1"/>
          <w:sz w:val="32"/>
          <w:szCs w:val="32"/>
          <w14:textFill>
            <w14:solidFill>
              <w14:schemeClr w14:val="tx1"/>
            </w14:solidFill>
          </w14:textFill>
        </w:rPr>
        <w:t>7200</w:t>
      </w:r>
      <w:r>
        <w:rPr>
          <w:rFonts w:hint="eastAsia" w:ascii="Times New Roman" w:hAnsi="Times New Roman" w:eastAsia="仿宋_GB2312"/>
          <w:color w:val="000000" w:themeColor="text1"/>
          <w:sz w:val="32"/>
          <w:szCs w:val="32"/>
          <w14:textFill>
            <w14:solidFill>
              <w14:schemeClr w14:val="tx1"/>
            </w14:solidFill>
          </w14:textFill>
        </w:rPr>
        <w:t>元补助资金。对同时获评“潍坊民间艺术大师”和非遗传承人的，管理期内按照就高原则，由市委宣传部会同市文化和旅游局统筹发放补助资金。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olor w:val="000000" w:themeColor="text1"/>
          <w:sz w:val="32"/>
          <w:szCs w:val="32"/>
          <w14:textFill>
            <w14:solidFill>
              <w14:schemeClr w14:val="tx1"/>
            </w14:solidFill>
          </w14:textFill>
        </w:rPr>
        <w:t>（政策来源：《关于评选扶持</w:t>
      </w:r>
      <w:r>
        <w:rPr>
          <w:rFonts w:ascii="Times New Roman" w:hAnsi="Times New Roman" w:eastAsia="楷体_GB2312"/>
          <w:color w:val="000000" w:themeColor="text1"/>
          <w:sz w:val="32"/>
          <w:szCs w:val="32"/>
          <w14:textFill>
            <w14:solidFill>
              <w14:schemeClr w14:val="tx1"/>
            </w14:solidFill>
          </w14:textFill>
        </w:rPr>
        <w:t>“</w:t>
      </w:r>
      <w:r>
        <w:rPr>
          <w:rFonts w:hint="eastAsia" w:ascii="Times New Roman" w:hAnsi="Times New Roman" w:eastAsia="楷体_GB2312"/>
          <w:color w:val="000000" w:themeColor="text1"/>
          <w:sz w:val="32"/>
          <w:szCs w:val="32"/>
          <w14:textFill>
            <w14:solidFill>
              <w14:schemeClr w14:val="tx1"/>
            </w14:solidFill>
          </w14:textFill>
        </w:rPr>
        <w:t>潍坊民间艺术大师</w:t>
      </w:r>
      <w:r>
        <w:rPr>
          <w:rFonts w:ascii="Times New Roman" w:hAnsi="Times New Roman" w:eastAsia="楷体_GB2312"/>
          <w:color w:val="000000" w:themeColor="text1"/>
          <w:sz w:val="32"/>
          <w:szCs w:val="32"/>
          <w14:textFill>
            <w14:solidFill>
              <w14:schemeClr w14:val="tx1"/>
            </w14:solidFill>
          </w14:textFill>
        </w:rPr>
        <w:t>”</w:t>
      </w:r>
      <w:r>
        <w:rPr>
          <w:rFonts w:hint="eastAsia" w:ascii="Times New Roman" w:hAnsi="Times New Roman" w:eastAsia="楷体_GB2312"/>
          <w:color w:val="000000" w:themeColor="text1"/>
          <w:sz w:val="32"/>
          <w:szCs w:val="32"/>
          <w14:textFill>
            <w14:solidFill>
              <w14:schemeClr w14:val="tx1"/>
            </w14:solidFill>
          </w14:textFill>
        </w:rPr>
        <w:t>的实施意见》（潍宣办字〔</w:t>
      </w:r>
      <w:r>
        <w:rPr>
          <w:rFonts w:ascii="Times New Roman" w:hAnsi="Times New Roman" w:eastAsia="楷体_GB2312"/>
          <w:color w:val="000000" w:themeColor="text1"/>
          <w:sz w:val="32"/>
          <w:szCs w:val="32"/>
          <w14:textFill>
            <w14:solidFill>
              <w14:schemeClr w14:val="tx1"/>
            </w14:solidFill>
          </w14:textFill>
        </w:rPr>
        <w:t>20</w:t>
      </w:r>
      <w:r>
        <w:rPr>
          <w:rFonts w:hint="eastAsia" w:ascii="Times New Roman" w:hAnsi="Times New Roman" w:eastAsia="楷体_GB2312"/>
          <w:color w:val="000000" w:themeColor="text1"/>
          <w:sz w:val="32"/>
          <w:szCs w:val="32"/>
          <w14:textFill>
            <w14:solidFill>
              <w14:schemeClr w14:val="tx1"/>
            </w14:solidFill>
          </w14:textFill>
        </w:rPr>
        <w:t>22〕</w:t>
      </w:r>
      <w:r>
        <w:rPr>
          <w:rFonts w:ascii="Times New Roman" w:hAnsi="Times New Roman" w:eastAsia="楷体_GB2312"/>
          <w:color w:val="000000" w:themeColor="text1"/>
          <w:sz w:val="32"/>
          <w:szCs w:val="32"/>
          <w14:textFill>
            <w14:solidFill>
              <w14:schemeClr w14:val="tx1"/>
            </w14:solidFill>
          </w14:textFill>
        </w:rPr>
        <w:t>2</w:t>
      </w:r>
      <w:r>
        <w:rPr>
          <w:rFonts w:hint="eastAsia" w:ascii="Times New Roman" w:hAnsi="Times New Roman" w:eastAsia="楷体_GB2312"/>
          <w:color w:val="000000" w:themeColor="text1"/>
          <w:sz w:val="32"/>
          <w:szCs w:val="32"/>
          <w14:textFill>
            <w14:solidFill>
              <w14:schemeClr w14:val="tx1"/>
            </w14:solidFill>
          </w14:textFill>
        </w:rPr>
        <w:t>2号）</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市委宣传部文化科：0536-8871667</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15</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、卫生健康领域人才：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潍坊市名老中医、名中医、基层名中医</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结合医院实际给予每位名医一定数额的经费补助，每年要组织名医进行一次健康查体，所需经费由名医所在单位负责。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（政策来源：《潍坊市中医药名医工程实施方案》（潍卫发〔2016〕17号）</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558" w:leftChars="304" w:hanging="1920" w:hanging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责任单位：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市卫生健康委员会中医药管理指导科：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0536-8091588</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潍坊市基层名医</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按每人6000元标准发放一次性补助。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（政策来源：《潍坊</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基层名医选拔管理办法》（潍政办字〔2019〕2号）</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市卫生健康委员会基层卫生健康科：0536-8097226</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中医药人才</w:t>
      </w:r>
      <w:r>
        <w:rPr>
          <w:rFonts w:hint="eastAsia"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shd w:val="clear" w:color="auto" w:fill="auto"/>
          <w14:textFill>
            <w14:solidFill>
              <w14:schemeClr w14:val="tx1"/>
            </w14:solidFill>
          </w14:textFill>
        </w:rPr>
        <w:t>对全职引育的顶尖人才、领军人才、高端人才，按人才年薪的60%给予用人单位引才薪酬补助，每年分别为最高100万元、80万元、60万元。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highlight w:val="none"/>
          <w:shd w:val="clear" w:color="auto" w:fill="auto"/>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shd w:val="clear" w:color="auto" w:fill="auto"/>
          <w:lang w:val="en-US" w:eastAsia="zh-CN"/>
          <w14:textFill>
            <w14:solidFill>
              <w14:schemeClr w14:val="tx1"/>
            </w14:solidFill>
          </w14:textFill>
        </w:rPr>
        <w:t>（政策来源：《关于推进中医药人才队伍高质量发展的若干措施》</w:t>
      </w:r>
      <w:r>
        <w:rPr>
          <w:rFonts w:hint="eastAsia" w:ascii="Times New Roman" w:hAnsi="Times New Roman" w:eastAsia="楷体_GB2312" w:cs="Times New Roman"/>
          <w:color w:val="000000" w:themeColor="text1"/>
          <w:sz w:val="32"/>
          <w:szCs w:val="32"/>
          <w:highlight w:val="none"/>
          <w:shd w:val="clear" w:color="auto" w:fill="auto"/>
          <w:lang w:val="en-US" w:eastAsia="zh-CN"/>
          <w14:textFill>
            <w14:solidFill>
              <w14:schemeClr w14:val="tx1"/>
            </w14:solidFill>
          </w14:textFill>
        </w:rPr>
        <w:t>（潍政办字</w:t>
      </w:r>
      <w:r>
        <w:rPr>
          <w:rFonts w:hint="default" w:ascii="Times New Roman" w:hAnsi="Times New Roman" w:eastAsia="楷体_GB2312" w:cs="Times New Roman"/>
          <w:color w:val="000000" w:themeColor="text1"/>
          <w:sz w:val="32"/>
          <w:szCs w:val="32"/>
          <w:highlight w:val="none"/>
          <w:shd w:val="clear" w:color="auto" w:fill="auto"/>
          <w:lang w:val="en-US" w:eastAsia="zh-CN"/>
          <w14:textFill>
            <w14:solidFill>
              <w14:schemeClr w14:val="tx1"/>
            </w14:solidFill>
          </w14:textFill>
        </w:rPr>
        <w:t>〔201</w:t>
      </w:r>
      <w:r>
        <w:rPr>
          <w:rFonts w:hint="eastAsia" w:ascii="Times New Roman" w:hAnsi="Times New Roman" w:eastAsia="楷体_GB2312" w:cs="Times New Roman"/>
          <w:color w:val="000000" w:themeColor="text1"/>
          <w:sz w:val="32"/>
          <w:szCs w:val="32"/>
          <w:highlight w:val="none"/>
          <w:shd w:val="clear" w:color="auto" w:fill="auto"/>
          <w:lang w:val="en-US" w:eastAsia="zh-CN"/>
          <w14:textFill>
            <w14:solidFill>
              <w14:schemeClr w14:val="tx1"/>
            </w14:solidFill>
          </w14:textFill>
        </w:rPr>
        <w:t>9</w:t>
      </w:r>
      <w:r>
        <w:rPr>
          <w:rFonts w:hint="default" w:ascii="Times New Roman" w:hAnsi="Times New Roman" w:eastAsia="楷体_GB2312" w:cs="Times New Roman"/>
          <w:color w:val="000000" w:themeColor="text1"/>
          <w:sz w:val="32"/>
          <w:szCs w:val="32"/>
          <w:highlight w:val="none"/>
          <w:shd w:val="clear" w:color="auto" w:fill="auto"/>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highlight w:val="none"/>
          <w:shd w:val="clear" w:color="auto" w:fill="auto"/>
          <w:lang w:val="en-US" w:eastAsia="zh-CN"/>
          <w14:textFill>
            <w14:solidFill>
              <w14:schemeClr w14:val="tx1"/>
            </w14:solidFill>
          </w14:textFill>
        </w:rPr>
        <w:t>116</w:t>
      </w:r>
      <w:r>
        <w:rPr>
          <w:rFonts w:hint="default" w:ascii="Times New Roman" w:hAnsi="Times New Roman" w:eastAsia="楷体_GB2312" w:cs="Times New Roman"/>
          <w:color w:val="000000" w:themeColor="text1"/>
          <w:sz w:val="32"/>
          <w:szCs w:val="32"/>
          <w:highlight w:val="none"/>
          <w:shd w:val="clear" w:color="auto" w:fill="auto"/>
          <w:lang w:val="en-US" w:eastAsia="zh-CN"/>
          <w14:textFill>
            <w14:solidFill>
              <w14:schemeClr w14:val="tx1"/>
            </w14:solidFill>
          </w14:textFill>
        </w:rPr>
        <w:t>号</w:t>
      </w:r>
      <w:r>
        <w:rPr>
          <w:rFonts w:hint="eastAsia" w:ascii="Times New Roman" w:hAnsi="Times New Roman" w:eastAsia="楷体_GB2312" w:cs="Times New Roman"/>
          <w:color w:val="000000" w:themeColor="text1"/>
          <w:sz w:val="32"/>
          <w:szCs w:val="32"/>
          <w:highlight w:val="none"/>
          <w:shd w:val="clear" w:color="auto" w:fill="auto"/>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highlight w:val="none"/>
          <w:shd w:val="clear" w:color="auto" w:fill="auto"/>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ind w:firstLine="640" w:firstLineChars="200"/>
        <w:textAlignment w:val="auto"/>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highlight w:val="none"/>
          <w:shd w:val="clear" w:color="auto" w:fill="auto"/>
          <w:lang w:val="en-US" w:eastAsia="zh-CN"/>
          <w14:textFill>
            <w14:solidFill>
              <w14:schemeClr w14:val="tx1"/>
            </w14:solidFill>
          </w14:textFill>
        </w:rPr>
        <w:t>责任单位</w:t>
      </w:r>
      <w:r>
        <w:rPr>
          <w:rFonts w:hint="eastAsia" w:ascii="Times New Roman" w:hAnsi="Times New Roman" w:eastAsia="黑体" w:cs="黑体"/>
          <w:b w:val="0"/>
          <w:bCs w:val="0"/>
          <w:color w:val="000000" w:themeColor="text1"/>
          <w:sz w:val="32"/>
          <w:szCs w:val="32"/>
          <w:highlight w:val="none"/>
          <w:shd w:val="clear" w:color="auto" w:fill="auto"/>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shd w:val="clear" w:color="auto" w:fill="auto"/>
          <w:lang w:val="en-US" w:eastAsia="zh-CN"/>
          <w14:textFill>
            <w14:solidFill>
              <w14:schemeClr w14:val="tx1"/>
            </w14:solidFill>
          </w14:textFill>
        </w:rPr>
        <w:t>市卫生健康委员会</w:t>
      </w:r>
      <w:r>
        <w:rPr>
          <w:rFonts w:hint="eastAsia" w:ascii="Times New Roman" w:hAnsi="Times New Roman" w:eastAsia="仿宋_GB2312" w:cs="Times New Roman"/>
          <w:b w:val="0"/>
          <w:bCs/>
          <w:color w:val="000000" w:themeColor="text1"/>
          <w:sz w:val="32"/>
          <w:szCs w:val="32"/>
          <w:highlight w:val="none"/>
          <w:shd w:val="clear" w:color="auto" w:fill="auto"/>
          <w:lang w:val="en-US" w:eastAsia="zh-CN"/>
          <w14:textFill>
            <w14:solidFill>
              <w14:schemeClr w14:val="tx1"/>
            </w14:solidFill>
          </w14:textFill>
        </w:rPr>
        <w:t>人事人才</w:t>
      </w:r>
      <w:r>
        <w:rPr>
          <w:rFonts w:hint="default" w:ascii="Times New Roman" w:hAnsi="Times New Roman" w:eastAsia="仿宋_GB2312" w:cs="Times New Roman"/>
          <w:b w:val="0"/>
          <w:bCs/>
          <w:color w:val="000000" w:themeColor="text1"/>
          <w:sz w:val="32"/>
          <w:szCs w:val="32"/>
          <w:highlight w:val="none"/>
          <w:shd w:val="clear" w:color="auto" w:fill="auto"/>
          <w:lang w:val="en-US" w:eastAsia="zh-CN"/>
          <w14:textFill>
            <w14:solidFill>
              <w14:schemeClr w14:val="tx1"/>
            </w14:solidFill>
          </w14:textFill>
        </w:rPr>
        <w:t>科：0536-809</w:t>
      </w:r>
      <w:r>
        <w:rPr>
          <w:rFonts w:hint="eastAsia" w:ascii="Times New Roman" w:hAnsi="Times New Roman" w:eastAsia="仿宋_GB2312" w:cs="Times New Roman"/>
          <w:b w:val="0"/>
          <w:bCs/>
          <w:color w:val="000000" w:themeColor="text1"/>
          <w:sz w:val="32"/>
          <w:szCs w:val="32"/>
          <w:highlight w:val="none"/>
          <w:shd w:val="clear" w:color="auto" w:fill="auto"/>
          <w:lang w:val="en-US" w:eastAsia="zh-CN"/>
          <w14:textFill>
            <w14:solidFill>
              <w14:schemeClr w14:val="tx1"/>
            </w14:solidFill>
          </w14:textFill>
        </w:rPr>
        <w:t>0288</w:t>
      </w:r>
    </w:p>
    <w:p>
      <w:pPr>
        <w:keepNext w:val="0"/>
        <w:keepLines w:val="0"/>
        <w:pageBreakBefore w:val="0"/>
        <w:widowControl w:val="0"/>
        <w:kinsoku/>
        <w:wordWrap/>
        <w:overflowPunct/>
        <w:topLinePunct w:val="0"/>
        <w:autoSpaceDE/>
        <w:autoSpaceDN/>
        <w:bidi w:val="0"/>
        <w:adjustRightInd/>
        <w:snapToGrid/>
        <w:spacing w:line="500" w:lineRule="exact"/>
        <w:ind w:firstLine="651"/>
        <w:textAlignment w:val="auto"/>
        <w:rPr>
          <w:rFonts w:hint="eastAsia" w:ascii="Times New Roman" w:hAnsi="Times New Roman" w:eastAsia="仿宋_GB2312" w:cs="宋体"/>
          <w:snapToGrid w:val="0"/>
          <w:color w:val="000000" w:themeColor="text1"/>
          <w:kern w:val="0"/>
          <w:sz w:val="32"/>
          <w:szCs w:val="32"/>
          <w14:textFill>
            <w14:solidFill>
              <w14:schemeClr w14:val="tx1"/>
            </w14:solidFill>
          </w14:textFill>
        </w:rPr>
      </w:pPr>
      <w:r>
        <w:rPr>
          <w:rFonts w:hint="eastAsia" w:ascii="Times New Roman" w:hAnsi="Times New Roman" w:eastAsia="仿宋_GB2312" w:cs="宋体"/>
          <w:color w:val="000000" w:themeColor="text1"/>
          <w:sz w:val="32"/>
          <w:szCs w:val="32"/>
          <w:lang w:val="en-US" w:eastAsia="zh-CN"/>
          <w14:textFill>
            <w14:solidFill>
              <w14:schemeClr w14:val="tx1"/>
            </w14:solidFill>
          </w14:textFill>
        </w:rPr>
        <w:t>16、</w:t>
      </w: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柔性引进人才：</w:t>
      </w:r>
      <w:r>
        <w:rPr>
          <w:rFonts w:hint="eastAsia" w:ascii="Times New Roman" w:hAnsi="Times New Roman" w:eastAsia="仿宋_GB2312" w:cs="宋体"/>
          <w:snapToGrid w:val="0"/>
          <w:color w:val="000000" w:themeColor="text1"/>
          <w:kern w:val="0"/>
          <w:sz w:val="32"/>
          <w:szCs w:val="32"/>
          <w14:textFill>
            <w14:solidFill>
              <w14:schemeClr w14:val="tx1"/>
            </w14:solidFill>
          </w14:textFill>
        </w:rPr>
        <w:t>我市用人单位在不改变市外（海外）人才的人事、档案、户籍、社保等关系的前提下</w:t>
      </w:r>
      <w:r>
        <w:rPr>
          <w:rFonts w:hint="eastAsia" w:ascii="Times New Roman" w:hAnsi="Times New Roman" w:eastAsia="仿宋_GB2312" w:cs="宋体"/>
          <w:snapToGrid w:val="0"/>
          <w:color w:val="000000" w:themeColor="text1"/>
          <w:kern w:val="0"/>
          <w:sz w:val="32"/>
          <w:szCs w:val="32"/>
          <w:lang w:eastAsia="zh-CN"/>
          <w14:textFill>
            <w14:solidFill>
              <w14:schemeClr w14:val="tx1"/>
            </w14:solidFill>
          </w14:textFill>
        </w:rPr>
        <w:t>，</w:t>
      </w:r>
      <w:r>
        <w:rPr>
          <w:rFonts w:hint="eastAsia" w:ascii="Times New Roman" w:hAnsi="Times New Roman" w:eastAsia="仿宋_GB2312" w:cs="宋体"/>
          <w:snapToGrid w:val="0"/>
          <w:color w:val="000000" w:themeColor="text1"/>
          <w:kern w:val="0"/>
          <w:sz w:val="32"/>
          <w:szCs w:val="32"/>
          <w14:textFill>
            <w14:solidFill>
              <w14:schemeClr w14:val="tx1"/>
            </w14:solidFill>
          </w14:textFill>
        </w:rPr>
        <w:t>通过顾问指导、挂职、兼职、技术咨询、退休特聘等多种形式，吸引市外（海外）高层次人才为我市高质量发展提供智力支持。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宋体"/>
          <w:color w:val="000000" w:themeColor="text1"/>
          <w:sz w:val="32"/>
          <w:szCs w:val="32"/>
          <w:lang w:val="en-US" w:eastAsia="zh-CN"/>
          <w14:textFill>
            <w14:solidFill>
              <w14:schemeClr w14:val="tx1"/>
            </w14:solidFill>
          </w14:textFill>
        </w:rPr>
        <w:t>（1）</w:t>
      </w:r>
      <w:r>
        <w:rPr>
          <w:rFonts w:hint="eastAsia" w:ascii="Times New Roman" w:hAnsi="Times New Roman" w:eastAsia="仿宋_GB2312" w:cs="宋体"/>
          <w:snapToGrid w:val="0"/>
          <w:color w:val="000000" w:themeColor="text1"/>
          <w:kern w:val="0"/>
          <w:sz w:val="32"/>
          <w:szCs w:val="32"/>
          <w14:textFill>
            <w14:solidFill>
              <w14:schemeClr w14:val="tx1"/>
            </w14:solidFill>
          </w14:textFill>
        </w:rPr>
        <w:t>我市用人单位柔性引进</w:t>
      </w: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市外（海外）</w:t>
      </w:r>
      <w:r>
        <w:rPr>
          <w:rFonts w:hint="eastAsia" w:ascii="Times New Roman" w:hAnsi="Times New Roman" w:eastAsia="仿宋_GB2312" w:cs="宋体"/>
          <w:snapToGrid w:val="0"/>
          <w:color w:val="000000" w:themeColor="text1"/>
          <w:kern w:val="0"/>
          <w:sz w:val="32"/>
          <w:szCs w:val="32"/>
          <w14:textFill>
            <w14:solidFill>
              <w14:schemeClr w14:val="tx1"/>
            </w14:solidFill>
          </w14:textFill>
        </w:rPr>
        <w:t>在职或者退休院士来潍从事创新研究，与我市企事业单位签订聘任协议（不少于3年）、每年累计在我市工作时间60天以上，可申报纳入市级以上聘任院士服务范围，每年按用人单位实际支付其劳动报酬60%的标准给予生活津贴，总额累计不超过300万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留学归国人才来我市创业，可以申报留学人员来鲁创业启动支持计划予以资助。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楷体_GB2312" w:cs="楷体_GB2312"/>
          <w:snapToGrid w:val="0"/>
          <w:color w:val="000000" w:themeColor="text1"/>
          <w:kern w:val="0"/>
          <w:sz w:val="32"/>
          <w:szCs w:val="32"/>
          <w14:textFill>
            <w14:solidFill>
              <w14:schemeClr w14:val="tx1"/>
            </w14:solidFill>
          </w14:textFill>
        </w:rPr>
      </w:pP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（政策来源：《潍坊市柔性引进人才实施办法》（潍人社规〔2020〕1号））</w:t>
      </w:r>
    </w:p>
    <w:p>
      <w:pPr>
        <w:keepNext w:val="0"/>
        <w:keepLines w:val="0"/>
        <w:pageBreakBefore w:val="0"/>
        <w:widowControl w:val="0"/>
        <w:kinsoku/>
        <w:wordWrap/>
        <w:overflowPunct/>
        <w:topLinePunct w:val="0"/>
        <w:autoSpaceDE/>
        <w:autoSpaceDN/>
        <w:bidi w:val="0"/>
        <w:adjustRightInd/>
        <w:snapToGrid/>
        <w:spacing w:line="500" w:lineRule="exact"/>
        <w:ind w:left="2558" w:leftChars="304" w:hanging="1920" w:hangingChars="600"/>
        <w:textAlignment w:val="auto"/>
        <w:rPr>
          <w:rFonts w:hint="default"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黑体" w:cs="黑体"/>
          <w:snapToGrid w:val="0"/>
          <w:color w:val="000000" w:themeColor="text1"/>
          <w:kern w:val="0"/>
          <w:sz w:val="32"/>
          <w:szCs w:val="32"/>
          <w14:textFill>
            <w14:solidFill>
              <w14:schemeClr w14:val="tx1"/>
            </w14:solidFill>
          </w14:textFill>
        </w:rPr>
        <w:t>责任单位：</w:t>
      </w:r>
      <w:r>
        <w:rPr>
          <w:rFonts w:hint="eastAsia" w:ascii="Times New Roman" w:hAnsi="Times New Roman" w:eastAsia="仿宋_GB2312" w:cs="宋体"/>
          <w:snapToGrid w:val="0"/>
          <w:color w:val="000000" w:themeColor="text1"/>
          <w:kern w:val="0"/>
          <w:sz w:val="32"/>
          <w:szCs w:val="32"/>
          <w14:textFill>
            <w14:solidFill>
              <w14:schemeClr w14:val="tx1"/>
            </w14:solidFill>
          </w14:textFill>
        </w:rPr>
        <w:t>市科</w:t>
      </w: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学技术</w:t>
      </w:r>
      <w:r>
        <w:rPr>
          <w:rFonts w:hint="eastAsia" w:ascii="Times New Roman" w:hAnsi="Times New Roman" w:eastAsia="仿宋_GB2312" w:cs="宋体"/>
          <w:snapToGrid w:val="0"/>
          <w:color w:val="000000" w:themeColor="text1"/>
          <w:kern w:val="0"/>
          <w:sz w:val="32"/>
          <w:szCs w:val="32"/>
          <w14:textFill>
            <w14:solidFill>
              <w14:schemeClr w14:val="tx1"/>
            </w14:solidFill>
          </w14:textFill>
        </w:rPr>
        <w:t>局</w:t>
      </w: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外国专家与科技合作科：0536-8091397</w:t>
      </w:r>
    </w:p>
    <w:p>
      <w:pPr>
        <w:spacing w:line="500" w:lineRule="exact"/>
        <w:ind w:left="2554" w:leftChars="1216"/>
        <w:rPr>
          <w:rFonts w:ascii="Times New Roman" w:hAnsi="Times New Roman" w:eastAsia="仿宋_GB2312" w:cs="宋体"/>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市人力资源和社会保障局</w:t>
      </w:r>
      <w:r>
        <w:rPr>
          <w:rFonts w:hint="eastAsia" w:ascii="Times New Roman" w:hAnsi="Times New Roman" w:eastAsia="仿宋_GB2312" w:cs="宋体"/>
          <w:snapToGrid w:val="0"/>
          <w:color w:val="000000" w:themeColor="text1"/>
          <w:kern w:val="0"/>
          <w:sz w:val="32"/>
          <w:szCs w:val="32"/>
          <w14:textFill>
            <w14:solidFill>
              <w14:schemeClr w14:val="tx1"/>
            </w14:solidFill>
          </w14:textFill>
        </w:rPr>
        <w:t>公共就业和人才服务中心留学回国人员服务科：0536-8091303</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对柔性引进的顶尖人才（A类）、领军人才（B类）、高端人才（C类）利用个人科技成果在潍坊创办企业，个人实际出资占股30%以上，且为第一大自然人股东，从成立起三年内创办企业在潍实际纳税超过100万元的，符合鸢都产业领军人才申报条件的当年直接认定为鸢都产业领军人才，按规定享受鸢都产业领军人才经费资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楷体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楷体_GB2312" w:cs="宋体"/>
          <w:color w:val="000000" w:themeColor="text1"/>
          <w:sz w:val="32"/>
          <w:szCs w:val="32"/>
          <w:lang w:val="en-US" w:eastAsia="zh-CN"/>
          <w14:textFill>
            <w14:solidFill>
              <w14:schemeClr w14:val="tx1"/>
            </w14:solidFill>
          </w14:textFill>
        </w:rPr>
        <w:t>（政策来源：《潍坊市柔性引进人才实施办法》（潍人社规〔2020〕1号））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黑体" w:cs="黑体"/>
          <w:snapToGrid w:val="0"/>
          <w:color w:val="000000" w:themeColor="text1"/>
          <w:kern w:val="0"/>
          <w:sz w:val="32"/>
          <w:szCs w:val="32"/>
          <w:lang w:val="en-US" w:eastAsia="zh-CN"/>
          <w14:textFill>
            <w14:solidFill>
              <w14:schemeClr w14:val="tx1"/>
            </w14:solidFill>
          </w14:textFill>
        </w:rPr>
        <w:t>责任单位：</w:t>
      </w: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市委组织部人才工作办公室：0536-8789315</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240" w:firstLineChars="700"/>
        <w:textAlignment w:val="auto"/>
        <w:rPr>
          <w:rFonts w:hint="default" w:ascii="Times New Roman" w:hAnsi="Times New Roman" w:eastAsia="仿宋_GB2312" w:cs="宋体"/>
          <w:snapToGrid w:val="0"/>
          <w:color w:val="FF0000"/>
          <w:kern w:val="0"/>
          <w:sz w:val="32"/>
          <w:szCs w:val="32"/>
          <w:lang w:val="en-US" w:eastAsia="zh-CN"/>
        </w:rPr>
      </w:pP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市财政局行政政法科：</w:t>
      </w:r>
      <w:r>
        <w:rPr>
          <w:rFonts w:hint="eastAsia" w:ascii="Times New Roman" w:hAnsi="Times New Roman" w:eastAsia="仿宋_GB2312" w:cs="宋体"/>
          <w:snapToGrid w:val="0"/>
          <w:color w:val="FF0000"/>
          <w:kern w:val="0"/>
          <w:sz w:val="32"/>
          <w:szCs w:val="32"/>
          <w:lang w:val="en-US" w:eastAsia="zh-CN"/>
        </w:rPr>
        <w:t>0536-8096556</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支持用人单位设立“人才飞地”，柔性引进急需紧缺人才。用人单位在市外设立的研发中心全职聘用的高层次人才，以及在国（境）外建立的研发基地、开放实验室、科技孵化器、技术转移中心等离岸创新创业基地全职聘用的海外高层次人才，视同在我市全职工作、享受同等待遇，可申报省市级重点人才工程，入选者享受全额个人奖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楷体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楷体_GB2312" w:cs="宋体"/>
          <w:color w:val="000000" w:themeColor="text1"/>
          <w:sz w:val="32"/>
          <w:szCs w:val="32"/>
          <w:lang w:val="en-US" w:eastAsia="zh-CN"/>
          <w14:textFill>
            <w14:solidFill>
              <w14:schemeClr w14:val="tx1"/>
            </w14:solidFill>
          </w14:textFill>
        </w:rPr>
        <w:t>（政策来源：《潍坊市柔性引进人才实施办法》（潍人社规〔2020〕1号））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黑体" w:cs="黑体"/>
          <w:snapToGrid w:val="0"/>
          <w:color w:val="000000" w:themeColor="text1"/>
          <w:kern w:val="0"/>
          <w:sz w:val="32"/>
          <w:szCs w:val="32"/>
          <w:lang w:val="en-US" w:eastAsia="zh-CN"/>
          <w14:textFill>
            <w14:solidFill>
              <w14:schemeClr w14:val="tx1"/>
            </w14:solidFill>
          </w14:textFill>
        </w:rPr>
        <w:t>责任单位：</w:t>
      </w: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市委组织部人才工作办公室：0536-8789315</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240" w:firstLineChars="700"/>
        <w:textAlignment w:val="auto"/>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市科学技术局外国专家与科技合作科：</w:t>
      </w:r>
    </w:p>
    <w:p>
      <w:pPr>
        <w:keepNext w:val="0"/>
        <w:keepLines w:val="0"/>
        <w:pageBreakBefore w:val="0"/>
        <w:widowControl w:val="0"/>
        <w:kinsoku/>
        <w:wordWrap/>
        <w:overflowPunct/>
        <w:topLinePunct w:val="0"/>
        <w:autoSpaceDE/>
        <w:autoSpaceDN/>
        <w:bidi w:val="0"/>
        <w:adjustRightInd/>
        <w:snapToGrid/>
        <w:spacing w:line="500" w:lineRule="exact"/>
        <w:ind w:firstLine="2240" w:firstLineChars="700"/>
        <w:jc w:val="left"/>
        <w:textAlignment w:val="auto"/>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0536-8091397，市科技创新促进中心引智综合服务</w:t>
      </w:r>
    </w:p>
    <w:p>
      <w:pPr>
        <w:keepNext w:val="0"/>
        <w:keepLines w:val="0"/>
        <w:pageBreakBefore w:val="0"/>
        <w:widowControl w:val="0"/>
        <w:kinsoku/>
        <w:wordWrap/>
        <w:overflowPunct/>
        <w:topLinePunct w:val="0"/>
        <w:autoSpaceDE/>
        <w:autoSpaceDN/>
        <w:bidi w:val="0"/>
        <w:adjustRightInd/>
        <w:snapToGrid/>
        <w:spacing w:line="500" w:lineRule="exact"/>
        <w:ind w:firstLine="2240" w:firstLineChars="700"/>
        <w:jc w:val="left"/>
        <w:textAlignment w:val="auto"/>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科：0536-8096828</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234" w:leftChars="1064" w:firstLine="0" w:firstLineChars="0"/>
        <w:textAlignment w:val="auto"/>
        <w:rPr>
          <w:rFonts w:hint="default"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市人力资源和社会保障局人才开发办公室：0536-8096827</w:t>
      </w:r>
    </w:p>
    <w:p>
      <w:pPr>
        <w:widowControl w:val="0"/>
        <w:numPr>
          <w:ilvl w:val="0"/>
          <w:numId w:val="0"/>
        </w:numPr>
        <w:wordWrap/>
        <w:adjustRightInd/>
        <w:snapToGrid/>
        <w:spacing w:line="500" w:lineRule="exact"/>
        <w:ind w:firstLine="2240" w:firstLineChars="700"/>
        <w:textAlignment w:val="auto"/>
        <w:rPr>
          <w:rFonts w:hint="eastAsia" w:ascii="Times New Roman" w:hAnsi="Times New Roman" w:eastAsia="仿宋_GB2312" w:cs="宋体"/>
          <w:snapToGrid w:val="0"/>
          <w:color w:val="FF0000"/>
          <w:kern w:val="0"/>
          <w:sz w:val="32"/>
          <w:szCs w:val="32"/>
          <w:highlight w:val="none"/>
          <w:lang w:val="en-US" w:eastAsia="zh-CN"/>
        </w:rPr>
      </w:pPr>
      <w:r>
        <w:rPr>
          <w:rFonts w:hint="eastAsia" w:ascii="Times New Roman" w:hAnsi="Times New Roman" w:eastAsia="仿宋_GB2312" w:cs="宋体"/>
          <w:snapToGrid w:val="0"/>
          <w:color w:val="000000"/>
          <w:kern w:val="0"/>
          <w:sz w:val="32"/>
          <w:szCs w:val="32"/>
          <w:highlight w:val="none"/>
          <w:lang w:val="en-US" w:eastAsia="zh-CN"/>
        </w:rPr>
        <w:t>市财政局</w:t>
      </w:r>
      <w:r>
        <w:rPr>
          <w:rFonts w:hint="eastAsia" w:ascii="Times New Roman" w:hAnsi="Times New Roman" w:eastAsia="仿宋_GB2312" w:cs="宋体"/>
          <w:snapToGrid w:val="0"/>
          <w:color w:val="FF0000"/>
          <w:kern w:val="0"/>
          <w:sz w:val="32"/>
          <w:szCs w:val="32"/>
          <w:highlight w:val="none"/>
          <w:lang w:val="en-US" w:eastAsia="zh-CN"/>
        </w:rPr>
        <w:t>教科文科：0536-8096575</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针对全市重点产业发展需要，面向国内外聘请产业首席专家，由市政府颁发聘书，市财政给予每人每年5万元的工作经费，并按实际贡献给予最高50万元奖励。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楷体_GB2312" w:cs="宋体"/>
          <w:color w:val="000000" w:themeColor="text1"/>
          <w:sz w:val="32"/>
          <w:szCs w:val="32"/>
          <w:lang w:val="en-US" w:eastAsia="zh-CN"/>
          <w14:textFill>
            <w14:solidFill>
              <w14:schemeClr w14:val="tx1"/>
            </w14:solidFill>
          </w14:textFill>
        </w:rPr>
        <w:t>（政策来源：《潍坊市柔性引进人才实施办法》（潍人社规〔2020〕1号））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黑体" w:cs="黑体"/>
          <w:snapToGrid w:val="0"/>
          <w:color w:val="000000" w:themeColor="text1"/>
          <w:kern w:val="0"/>
          <w:sz w:val="32"/>
          <w:szCs w:val="32"/>
          <w:lang w:val="en-US" w:eastAsia="zh-CN"/>
          <w14:textFill>
            <w14:solidFill>
              <w14:schemeClr w14:val="tx1"/>
            </w14:solidFill>
          </w14:textFill>
        </w:rPr>
        <w:t>责任单位：</w:t>
      </w: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市委组织部人才工作办公室：0536-8789315</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234" w:leftChars="1064" w:firstLine="0" w:firstLineChars="0"/>
        <w:textAlignment w:val="auto"/>
        <w:rPr>
          <w:rFonts w:hint="default"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市人力资源和社会保障局人才开发办公室：0536-8096827</w:t>
      </w:r>
    </w:p>
    <w:p>
      <w:pPr>
        <w:widowControl w:val="0"/>
        <w:numPr>
          <w:ilvl w:val="0"/>
          <w:numId w:val="0"/>
        </w:numPr>
        <w:wordWrap/>
        <w:adjustRightInd/>
        <w:snapToGrid/>
        <w:spacing w:line="500" w:lineRule="exact"/>
        <w:ind w:firstLine="2240" w:firstLineChars="700"/>
        <w:textAlignment w:val="auto"/>
        <w:rPr>
          <w:rFonts w:hint="eastAsia" w:ascii="Times New Roman" w:hAnsi="Times New Roman" w:eastAsia="仿宋_GB2312" w:cs="宋体"/>
          <w:color w:val="FF0000"/>
          <w:sz w:val="32"/>
          <w:szCs w:val="32"/>
          <w:highlight w:val="none"/>
          <w:lang w:val="en-US" w:eastAsia="zh-CN"/>
        </w:rPr>
      </w:pPr>
      <w:r>
        <w:rPr>
          <w:rFonts w:hint="eastAsia" w:ascii="Times New Roman" w:hAnsi="Times New Roman" w:eastAsia="仿宋_GB2312" w:cs="宋体"/>
          <w:snapToGrid w:val="0"/>
          <w:color w:val="000000"/>
          <w:kern w:val="0"/>
          <w:sz w:val="32"/>
          <w:szCs w:val="32"/>
          <w:highlight w:val="none"/>
          <w:lang w:val="en-US" w:eastAsia="zh-CN"/>
        </w:rPr>
        <w:t>市财政局行政政法科：0536-</w:t>
      </w:r>
      <w:r>
        <w:rPr>
          <w:rFonts w:hint="eastAsia" w:ascii="Times New Roman" w:hAnsi="Times New Roman" w:eastAsia="仿宋_GB2312" w:cs="宋体"/>
          <w:snapToGrid w:val="0"/>
          <w:color w:val="FF0000"/>
          <w:kern w:val="0"/>
          <w:sz w:val="32"/>
          <w:szCs w:val="32"/>
          <w:highlight w:val="none"/>
          <w:lang w:val="en-US" w:eastAsia="zh-CN"/>
        </w:rPr>
        <w:t>8096556</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宋体"/>
          <w:snapToGrid w:val="0"/>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宋体"/>
          <w:snapToGrid w:val="0"/>
          <w:color w:val="000000" w:themeColor="text1"/>
          <w:kern w:val="0"/>
          <w:sz w:val="32"/>
          <w:szCs w:val="32"/>
          <w:lang w:val="en-US" w:eastAsia="zh-CN" w:bidi="ar-SA"/>
          <w14:textFill>
            <w14:solidFill>
              <w14:schemeClr w14:val="tx1"/>
            </w14:solidFill>
          </w14:textFill>
        </w:rPr>
        <w:t>17、市“优才计划”引进的博士研究生、硕士研究生和本科生，基层锻炼期间每人每月发放5000元、1500元、500元生活补贴。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楷体_GB2312" w:cs="楷体_GB2312"/>
          <w:snapToGrid w:val="0"/>
          <w:color w:val="000000" w:themeColor="text1"/>
          <w:kern w:val="0"/>
          <w:sz w:val="32"/>
          <w:szCs w:val="32"/>
          <w:lang w:val="en-US" w:eastAsia="zh-CN" w:bidi="ar-SA"/>
          <w14:textFill>
            <w14:solidFill>
              <w14:schemeClr w14:val="tx1"/>
            </w14:solidFill>
          </w14:textFill>
        </w:rPr>
      </w:pPr>
      <w:r>
        <w:rPr>
          <w:rFonts w:hint="eastAsia" w:ascii="Times New Roman" w:hAnsi="Times New Roman" w:eastAsia="楷体_GB2312" w:cs="楷体_GB2312"/>
          <w:snapToGrid w:val="0"/>
          <w:color w:val="000000" w:themeColor="text1"/>
          <w:kern w:val="0"/>
          <w:sz w:val="32"/>
          <w:szCs w:val="32"/>
          <w:lang w:val="en-US" w:eastAsia="zh-CN" w:bidi="ar-SA"/>
          <w14:textFill>
            <w14:solidFill>
              <w14:schemeClr w14:val="tx1"/>
            </w14:solidFill>
          </w14:textFill>
        </w:rPr>
        <w:t>（政策来源：《关于吸引大学生等各类青年人才来潍就业创业的若干措施》（潍人社规</w:t>
      </w:r>
      <w:r>
        <w:rPr>
          <w:rFonts w:hint="eastAsia" w:ascii="Times New Roman" w:hAnsi="Times New Roman" w:eastAsia="楷体_GB2312" w:cs="宋体"/>
          <w:color w:val="000000" w:themeColor="text1"/>
          <w:sz w:val="32"/>
          <w:szCs w:val="32"/>
          <w:lang w:val="en-US" w:eastAsia="zh-CN"/>
          <w14:textFill>
            <w14:solidFill>
              <w14:schemeClr w14:val="tx1"/>
            </w14:solidFill>
          </w14:textFill>
        </w:rPr>
        <w:t>〔2020〕</w:t>
      </w:r>
      <w:r>
        <w:rPr>
          <w:rFonts w:hint="eastAsia" w:ascii="Times New Roman" w:hAnsi="Times New Roman" w:eastAsia="楷体_GB2312" w:cs="楷体_GB2312"/>
          <w:snapToGrid w:val="0"/>
          <w:color w:val="000000" w:themeColor="text1"/>
          <w:kern w:val="0"/>
          <w:sz w:val="32"/>
          <w:szCs w:val="32"/>
          <w:lang w:val="en-US" w:eastAsia="zh-CN" w:bidi="ar-SA"/>
          <w14:textFill>
            <w14:solidFill>
              <w14:schemeClr w14:val="tx1"/>
            </w14:solidFill>
          </w14:textFill>
        </w:rPr>
        <w:t>2号））</w:t>
      </w:r>
    </w:p>
    <w:p>
      <w:pPr>
        <w:pStyle w:val="3"/>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宋体"/>
          <w:snapToGrid w:val="0"/>
          <w:color w:val="000000" w:themeColor="text1"/>
          <w:kern w:val="0"/>
          <w:sz w:val="32"/>
          <w:szCs w:val="32"/>
          <w:lang w:val="en-US" w:eastAsia="zh-CN" w:bidi="ar-SA"/>
          <w14:textFill>
            <w14:solidFill>
              <w14:schemeClr w14:val="tx1"/>
            </w14:solidFill>
          </w14:textFill>
        </w:rPr>
      </w:pPr>
      <w:r>
        <w:rPr>
          <w:rFonts w:hint="eastAsia" w:ascii="Times New Roman" w:hAnsi="Times New Roman" w:eastAsia="黑体" w:cs="黑体"/>
          <w:snapToGrid w:val="0"/>
          <w:color w:val="000000" w:themeColor="text1"/>
          <w:kern w:val="0"/>
          <w:sz w:val="32"/>
          <w:szCs w:val="32"/>
          <w:lang w:val="en-US" w:eastAsia="zh-CN" w:bidi="ar-SA"/>
          <w14:textFill>
            <w14:solidFill>
              <w14:schemeClr w14:val="tx1"/>
            </w14:solidFill>
          </w14:textFill>
        </w:rPr>
        <w:t>责任单位：</w:t>
      </w:r>
      <w:r>
        <w:rPr>
          <w:rFonts w:hint="eastAsia" w:ascii="Times New Roman" w:hAnsi="Times New Roman" w:eastAsia="仿宋_GB2312" w:cs="宋体"/>
          <w:snapToGrid w:val="0"/>
          <w:color w:val="000000" w:themeColor="text1"/>
          <w:kern w:val="0"/>
          <w:sz w:val="32"/>
          <w:szCs w:val="32"/>
          <w:lang w:val="en-US" w:eastAsia="zh-CN" w:bidi="ar-SA"/>
          <w14:textFill>
            <w14:solidFill>
              <w14:schemeClr w14:val="tx1"/>
            </w14:solidFill>
          </w14:textFill>
        </w:rPr>
        <w:t>市委组织部干部一科：0536-8786071</w:t>
      </w:r>
    </w:p>
    <w:p>
      <w:pPr>
        <w:spacing w:line="500" w:lineRule="exact"/>
        <w:ind w:left="2234" w:leftChars="1064"/>
        <w:rPr>
          <w:rFonts w:ascii="Times New Roman" w:hAnsi="Times New Roman" w:eastAsia="仿宋_GB2312" w:cs="宋体"/>
          <w:snapToGrid w:val="0"/>
          <w:color w:val="000000" w:themeColor="text1"/>
          <w:kern w:val="0"/>
          <w:sz w:val="32"/>
          <w:szCs w:val="32"/>
          <w14:textFill>
            <w14:solidFill>
              <w14:schemeClr w14:val="tx1"/>
            </w14:solidFill>
          </w14:textFill>
        </w:rPr>
      </w:pPr>
      <w:r>
        <w:rPr>
          <w:rFonts w:hint="eastAsia" w:ascii="Times New Roman" w:hAnsi="Times New Roman" w:eastAsia="仿宋_GB2312" w:cs="宋体"/>
          <w:snapToGrid w:val="0"/>
          <w:color w:val="000000" w:themeColor="text1"/>
          <w:kern w:val="0"/>
          <w:sz w:val="32"/>
          <w:szCs w:val="32"/>
          <w14:textFill>
            <w14:solidFill>
              <w14:schemeClr w14:val="tx1"/>
            </w14:solidFill>
          </w14:textFill>
        </w:rPr>
        <w:t>市人力资源和社会保障局</w:t>
      </w:r>
      <w:r>
        <w:rPr>
          <w:rFonts w:hint="eastAsia" w:ascii="Times New Roman" w:hAnsi="Times New Roman" w:eastAsia="仿宋_GB2312" w:cs="Times New Roman"/>
          <w:color w:val="000000" w:themeColor="text1"/>
          <w:sz w:val="32"/>
          <w:szCs w:val="32"/>
          <w14:textFill>
            <w14:solidFill>
              <w14:schemeClr w14:val="tx1"/>
            </w14:solidFill>
          </w14:textFill>
        </w:rPr>
        <w:t>公共就业和人才服务中心大中专毕业生服务科：0536-8269393</w:t>
      </w:r>
    </w:p>
    <w:p>
      <w:pPr>
        <w:widowControl w:val="0"/>
        <w:numPr>
          <w:ilvl w:val="0"/>
          <w:numId w:val="0"/>
        </w:numPr>
        <w:wordWrap/>
        <w:adjustRightInd/>
        <w:snapToGrid/>
        <w:spacing w:line="500" w:lineRule="exact"/>
        <w:ind w:firstLine="2240" w:firstLineChars="700"/>
        <w:textAlignment w:val="auto"/>
        <w:rPr>
          <w:rFonts w:hint="eastAsia" w:ascii="Times New Roman" w:hAnsi="Times New Roman" w:eastAsia="仿宋_GB2312" w:cs="宋体"/>
          <w:snapToGrid w:val="0"/>
          <w:color w:val="FF0000"/>
          <w:kern w:val="0"/>
          <w:sz w:val="32"/>
          <w:szCs w:val="32"/>
          <w:highlight w:val="none"/>
          <w:lang w:val="en-US" w:eastAsia="zh-CN"/>
        </w:rPr>
      </w:pPr>
      <w:r>
        <w:rPr>
          <w:rFonts w:hint="eastAsia" w:ascii="Times New Roman" w:hAnsi="Times New Roman" w:eastAsia="仿宋_GB2312" w:cs="宋体"/>
          <w:snapToGrid w:val="0"/>
          <w:color w:val="000000"/>
          <w:kern w:val="0"/>
          <w:sz w:val="32"/>
          <w:szCs w:val="32"/>
          <w:highlight w:val="none"/>
          <w:lang w:val="en-US" w:eastAsia="zh-CN"/>
        </w:rPr>
        <w:t>市财政局行政政法科：0536-</w:t>
      </w:r>
      <w:r>
        <w:rPr>
          <w:rFonts w:hint="eastAsia" w:ascii="Times New Roman" w:hAnsi="Times New Roman" w:eastAsia="仿宋_GB2312" w:cs="宋体"/>
          <w:snapToGrid w:val="0"/>
          <w:color w:val="FF0000"/>
          <w:kern w:val="0"/>
          <w:sz w:val="32"/>
          <w:szCs w:val="32"/>
          <w:highlight w:val="none"/>
          <w:lang w:val="en-US" w:eastAsia="zh-CN"/>
        </w:rPr>
        <w:t>8096556</w:t>
      </w:r>
    </w:p>
    <w:p>
      <w:pPr>
        <w:numPr>
          <w:ilvl w:val="0"/>
          <w:numId w:val="5"/>
        </w:numPr>
        <w:adjustRightInd w:val="0"/>
        <w:snapToGrid w:val="0"/>
        <w:spacing w:line="500" w:lineRule="exact"/>
        <w:ind w:left="-220" w:leftChars="0" w:firstLine="640" w:firstLineChars="0"/>
        <w:rPr>
          <w:rFonts w:hint="eastAsia" w:ascii="Times New Roman" w:hAnsi="Times New Roman" w:eastAsia="仿宋_GB2312" w:cs="宋体"/>
          <w:snapToGrid w:val="0"/>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宋体"/>
          <w:snapToGrid w:val="0"/>
          <w:color w:val="000000" w:themeColor="text1"/>
          <w:kern w:val="0"/>
          <w:sz w:val="32"/>
          <w:szCs w:val="32"/>
          <w14:textFill>
            <w14:solidFill>
              <w14:schemeClr w14:val="tx1"/>
            </w14:solidFill>
          </w14:textFill>
        </w:rPr>
        <w:t>根据创业带动就业扶持资金管理办法有关规定，对来潍创业大学生，给予符合条件的小微企业创办者1.5万元的一次性创业补贴，科技型小微企业提高到2万元；给予符合条件的个体工商户创办者2000元的一次性创业补贴；给予符合条件的小微企业按照申请补贴时创造符合条件的就业岗位数量和每个岗位2500元的一次性创业岗位开发补贴；给予符合条件的创业者每人每年不高于5000元（不到5000元的只能按照实际数额补贴），补贴期限最长不超过3年的创业场所租赁补贴；符合条件的创业者个人可申请最高不超过20万元的创业担保贷款，符合条件的小微企业可申请最高不超过</w:t>
      </w:r>
      <w:r>
        <w:rPr>
          <w:rFonts w:hint="eastAsia" w:ascii="Times New Roman" w:hAnsi="Times New Roman" w:eastAsia="仿宋_GB2312" w:cs="宋体"/>
          <w:snapToGrid w:val="0"/>
          <w:color w:val="FF0000"/>
          <w:kern w:val="0"/>
          <w:sz w:val="32"/>
          <w:szCs w:val="32"/>
          <w:lang w:val="en-US" w:eastAsia="zh-CN"/>
        </w:rPr>
        <w:t>300</w:t>
      </w:r>
      <w:r>
        <w:rPr>
          <w:rFonts w:hint="eastAsia" w:ascii="Times New Roman" w:hAnsi="Times New Roman" w:eastAsia="仿宋_GB2312" w:cs="宋体"/>
          <w:snapToGrid w:val="0"/>
          <w:color w:val="000000" w:themeColor="text1"/>
          <w:kern w:val="0"/>
          <w:sz w:val="32"/>
          <w:szCs w:val="32"/>
          <w14:textFill>
            <w14:solidFill>
              <w14:schemeClr w14:val="tx1"/>
            </w14:solidFill>
          </w14:textFill>
        </w:rPr>
        <w:t>万元的创业担保贷款，按政策给予部分贴息。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宋体"/>
          <w:snapToGrid w:val="0"/>
          <w:color w:val="000000" w:themeColor="text1"/>
          <w:kern w:val="0"/>
          <w:sz w:val="32"/>
          <w:szCs w:val="32"/>
          <w:lang w:val="en-US" w:eastAsia="zh-CN" w:bidi="ar-SA"/>
          <w14:textFill>
            <w14:solidFill>
              <w14:schemeClr w14:val="tx1"/>
            </w14:solidFill>
          </w14:textFill>
        </w:rPr>
      </w:pPr>
      <w:r>
        <w:rPr>
          <w:rFonts w:hint="eastAsia" w:ascii="Times New Roman" w:hAnsi="Times New Roman" w:eastAsia="楷体_GB2312" w:cs="楷体_GB2312"/>
          <w:snapToGrid w:val="0"/>
          <w:color w:val="000000" w:themeColor="text1"/>
          <w:kern w:val="0"/>
          <w:sz w:val="32"/>
          <w:szCs w:val="32"/>
          <w:lang w:val="en-US" w:eastAsia="zh-CN" w:bidi="ar-SA"/>
          <w14:textFill>
            <w14:solidFill>
              <w14:schemeClr w14:val="tx1"/>
            </w14:solidFill>
          </w14:textFill>
        </w:rPr>
        <w:t>（政策来源：《关于吸引大学生等各类青年人才来潍就业创业的若干措施》（潍人社规</w:t>
      </w:r>
      <w:r>
        <w:rPr>
          <w:rFonts w:hint="eastAsia" w:ascii="Times New Roman" w:hAnsi="Times New Roman" w:eastAsia="楷体_GB2312" w:cs="宋体"/>
          <w:color w:val="000000" w:themeColor="text1"/>
          <w:sz w:val="32"/>
          <w:szCs w:val="32"/>
          <w:lang w:val="en-US" w:eastAsia="zh-CN"/>
          <w14:textFill>
            <w14:solidFill>
              <w14:schemeClr w14:val="tx1"/>
            </w14:solidFill>
          </w14:textFill>
        </w:rPr>
        <w:t>〔2020〕</w:t>
      </w:r>
      <w:r>
        <w:rPr>
          <w:rFonts w:hint="eastAsia" w:ascii="Times New Roman" w:hAnsi="Times New Roman" w:eastAsia="楷体_GB2312" w:cs="楷体_GB2312"/>
          <w:snapToGrid w:val="0"/>
          <w:color w:val="000000" w:themeColor="text1"/>
          <w:kern w:val="0"/>
          <w:sz w:val="32"/>
          <w:szCs w:val="32"/>
          <w:lang w:val="en-US" w:eastAsia="zh-CN" w:bidi="ar-SA"/>
          <w14:textFill>
            <w14:solidFill>
              <w14:schemeClr w14:val="tx1"/>
            </w14:solidFill>
          </w14:textFill>
        </w:rPr>
        <w:t>2号）</w:t>
      </w:r>
      <w:r>
        <w:rPr>
          <w:rFonts w:hint="eastAsia" w:ascii="Times New Roman" w:hAnsi="Times New Roman" w:eastAsia="楷体_GB2312" w:cs="楷体_GB2312"/>
          <w:snapToGrid w:val="0"/>
          <w:color w:val="000000" w:themeColor="text1"/>
          <w:kern w:val="0"/>
          <w:sz w:val="32"/>
          <w:szCs w:val="32"/>
          <w14:textFill>
            <w14:solidFill>
              <w14:schemeClr w14:val="tx1"/>
            </w14:solidFill>
          </w14:textFill>
        </w:rPr>
        <w:t>《关于印发潍坊市创业带动就业扶持资金管理办法的通知》（潍人社规[2021]1号）《关于转发进一步加大创业担保贷款贴息力度全力支持重点群体创业就业的通知的通知》（鲁财金〔2020〕25号）</w:t>
      </w:r>
      <w:r>
        <w:rPr>
          <w:rFonts w:hint="eastAsia" w:ascii="Times New Roman" w:hAnsi="Times New Roman" w:eastAsia="楷体_GB2312" w:cs="楷体_GB2312"/>
          <w:snapToGrid w:val="0"/>
          <w:color w:val="000000" w:themeColor="text1"/>
          <w:kern w:val="0"/>
          <w:sz w:val="32"/>
          <w:szCs w:val="32"/>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238" w:leftChars="304" w:hanging="1600" w:hangingChars="500"/>
        <w:textAlignment w:val="auto"/>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黑体" w:cs="黑体"/>
          <w:snapToGrid w:val="0"/>
          <w:color w:val="000000" w:themeColor="text1"/>
          <w:kern w:val="0"/>
          <w:sz w:val="32"/>
          <w:szCs w:val="32"/>
          <w:lang w:val="en-US" w:eastAsia="zh-CN" w:bidi="ar-SA"/>
          <w14:textFill>
            <w14:solidFill>
              <w14:schemeClr w14:val="tx1"/>
            </w14:solidFill>
          </w14:textFill>
        </w:rPr>
        <w:t>责任单位：</w:t>
      </w:r>
      <w:r>
        <w:rPr>
          <w:rFonts w:hint="eastAsia" w:ascii="Times New Roman" w:hAnsi="Times New Roman" w:eastAsia="仿宋_GB2312" w:cs="宋体"/>
          <w:snapToGrid w:val="0"/>
          <w:color w:val="000000" w:themeColor="text1"/>
          <w:kern w:val="0"/>
          <w:sz w:val="32"/>
          <w:szCs w:val="32"/>
          <w:lang w:val="en-US" w:eastAsia="zh-CN" w:bidi="ar-SA"/>
          <w14:textFill>
            <w14:solidFill>
              <w14:schemeClr w14:val="tx1"/>
            </w14:solidFill>
          </w14:textFill>
        </w:rPr>
        <w:t>市人力资源和社会保障局</w:t>
      </w:r>
      <w:r>
        <w:rPr>
          <w:rFonts w:hint="eastAsia" w:ascii="Times New Roman" w:hAnsi="Times New Roman" w:eastAsia="仿宋_GB2312" w:cs="宋体"/>
          <w:snapToGrid w:val="0"/>
          <w:color w:val="000000" w:themeColor="text1"/>
          <w:kern w:val="0"/>
          <w:sz w:val="32"/>
          <w:szCs w:val="32"/>
          <w:lang w:val="en-US" w:eastAsia="zh-CN"/>
          <w14:textFill>
            <w14:solidFill>
              <w14:schemeClr w14:val="tx1"/>
            </w14:solidFill>
          </w14:textFill>
        </w:rPr>
        <w:t>公共就业和人才服务中心创业指导科：0536-8875265，创业担保贷款科：0536-8875973</w:t>
      </w:r>
    </w:p>
    <w:p>
      <w:pPr>
        <w:numPr>
          <w:ilvl w:val="0"/>
          <w:numId w:val="6"/>
        </w:numPr>
        <w:bidi w:val="0"/>
        <w:ind w:firstLine="640" w:firstLineChars="200"/>
        <w:rPr>
          <w:rFonts w:hint="eastAsia" w:ascii="Times New Roman" w:hAnsi="Times New Roman" w:eastAsia="黑体" w:cs="黑体"/>
          <w:color w:val="000000" w:themeColor="text1"/>
          <w:sz w:val="32"/>
          <w:szCs w:val="32"/>
          <w:lang w:val="en-US" w:eastAsia="zh-CN"/>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人才安居保障政策</w:t>
      </w:r>
    </w:p>
    <w:p>
      <w:pPr>
        <w:keepNext w:val="0"/>
        <w:keepLines w:val="0"/>
        <w:pageBreakBefore w:val="0"/>
        <w:widowControl w:val="0"/>
        <w:numPr>
          <w:ilvl w:val="0"/>
          <w:numId w:val="7"/>
        </w:numPr>
        <w:kinsoku/>
        <w:wordWrap/>
        <w:overflowPunct/>
        <w:topLinePunct w:val="0"/>
        <w:autoSpaceDE/>
        <w:autoSpaceDN/>
        <w:bidi w:val="0"/>
        <w:adjustRightInd w:val="0"/>
        <w:snapToGrid w:val="0"/>
        <w:spacing w:line="500" w:lineRule="exact"/>
        <w:ind w:left="-10" w:leftChars="0" w:firstLine="640" w:firstLineChars="0"/>
        <w:textAlignment w:val="auto"/>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对新来我市就业创业且符合条件的</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顶尖人才、领军人才、高端人才、特优人才</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，分别一次性给予300万元、50万元、30万元、15万元购房补贴；博士研究生、硕士研究生、本科毕业生（预备技师）、大专毕业生（高级工）分别一次性给予30万元、10万元、7万元、2万元购房补贴。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adjustRightInd w:val="0"/>
        <w:snapToGrid w:val="0"/>
        <w:spacing w:line="500" w:lineRule="exact"/>
        <w:ind w:left="2238" w:leftChars="304" w:hanging="1600" w:hangingChars="500"/>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责任单位：</w:t>
      </w:r>
      <w:r>
        <w:rPr>
          <w:rFonts w:hint="eastAsia" w:ascii="Times New Roman" w:hAnsi="Times New Roman" w:eastAsia="仿宋_GB2312" w:cs="Times New Roman"/>
          <w:color w:val="000000" w:themeColor="text1"/>
          <w:sz w:val="32"/>
          <w:szCs w:val="32"/>
          <w14:textFill>
            <w14:solidFill>
              <w14:schemeClr w14:val="tx1"/>
            </w14:solidFill>
          </w14:textFill>
        </w:rPr>
        <w:t>市人力资源和社会保障局公共就业和人才服务中心大中专毕业生服务科：0536-8269393</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对新来我市就业创业且符合条件的</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专科（高级工）及以上毕业生</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，可申请租住政府筹集建设的人才住房，每个租期2年、最多不超过3个租期</w:t>
      </w:r>
      <w:r>
        <w:rPr>
          <w:rFonts w:hint="eastAsia" w:ascii="Times New Roman" w:hAnsi="Times New Roman" w:eastAsia="仿宋_GB2312" w:cs="Times New Roman"/>
          <w:color w:val="000000" w:themeColor="text1"/>
          <w:sz w:val="32"/>
          <w:szCs w:val="32"/>
          <w:u w:val="none"/>
          <w:shd w:val="clear" w:color="auto" w:fill="auto"/>
          <w:lang w:eastAsia="zh-CN"/>
          <w14:textFill>
            <w14:solidFill>
              <w14:schemeClr w14:val="tx1"/>
            </w14:solidFill>
          </w14:textFill>
        </w:rPr>
        <w:t>，</w:t>
      </w:r>
      <w:r>
        <w:rPr>
          <w:rFonts w:ascii="Times New Roman" w:hAnsi="Times New Roman" w:eastAsia="仿宋_GB2312" w:cs="Times New Roman"/>
          <w:color w:val="000000" w:themeColor="text1"/>
          <w:sz w:val="32"/>
          <w:szCs w:val="32"/>
          <w:shd w:val="clear" w:color="auto" w:fill="auto"/>
          <w14:textFill>
            <w14:solidFill>
              <w14:schemeClr w14:val="tx1"/>
            </w14:solidFill>
          </w14:textFill>
        </w:rPr>
        <w:t>博士</w:t>
      </w:r>
      <w:r>
        <w:rPr>
          <w:rFonts w:hint="eastAsia"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研究生</w:t>
      </w:r>
      <w:r>
        <w:rPr>
          <w:rFonts w:ascii="Times New Roman" w:hAnsi="Times New Roman" w:eastAsia="仿宋_GB2312" w:cs="Times New Roman"/>
          <w:color w:val="000000" w:themeColor="text1"/>
          <w:sz w:val="32"/>
          <w:szCs w:val="32"/>
          <w:shd w:val="clear" w:color="auto" w:fill="auto"/>
          <w14:textFill>
            <w14:solidFill>
              <w14:schemeClr w14:val="tx1"/>
            </w14:solidFill>
          </w14:textFill>
        </w:rPr>
        <w:t>首个租期免租金，</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其他类别人才的租金标准按同地段相近品质房屋市场租金的30％确定；第二、三个租期的租金标准，均按同地段相近品质房屋市场租金的50%、70%确定。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黑体"/>
          <w:color w:val="000000" w:themeColor="text1"/>
          <w:kern w:val="2"/>
          <w:sz w:val="32"/>
          <w:szCs w:val="32"/>
          <w:lang w:val="en-US" w:eastAsia="zh-CN" w:bidi="ar-SA"/>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2558" w:leftChars="304" w:hanging="1920" w:hangingChars="600"/>
        <w:textAlignment w:val="auto"/>
        <w:rPr>
          <w:rFonts w:hint="default" w:ascii="Times New Roman" w:hAnsi="Times New Roman" w:eastAsia="仿宋_GB2312"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责任单位：</w:t>
      </w:r>
      <w:r>
        <w:rPr>
          <w:rFonts w:hint="default" w:ascii="Times New Roman" w:hAnsi="Times New Roman" w:eastAsia="仿宋_GB2312" w:cs="黑体"/>
          <w:color w:val="000000" w:themeColor="text1"/>
          <w:kern w:val="2"/>
          <w:sz w:val="32"/>
          <w:szCs w:val="32"/>
          <w:lang w:val="en-US" w:eastAsia="zh-CN" w:bidi="ar-SA"/>
          <w14:textFill>
            <w14:solidFill>
              <w14:schemeClr w14:val="tx1"/>
            </w14:solidFill>
          </w14:textFill>
        </w:rPr>
        <w:t>市住房和城乡建设局房地产市场监管科：0536-8096962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黑体"/>
          <w:color w:val="000000" w:themeColor="text1"/>
          <w:kern w:val="2"/>
          <w:sz w:val="32"/>
          <w:szCs w:val="32"/>
          <w:lang w:val="en-US" w:eastAsia="zh-CN" w:bidi="ar-SA"/>
          <w14:textFill>
            <w14:solidFill>
              <w14:schemeClr w14:val="tx1"/>
            </w14:solidFill>
          </w14:textFill>
        </w:rPr>
        <w:t>3、符合申请住房公积金个人贷款条件的高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层次人才，在我市首次购房申请住房公积金贷款的，享受最高额度80万的优惠政策，贷款最高额度不再与账户余额挂钩。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支持高层次人才申请住房公积金个人住房贷款实施细则</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》（潍公积金〔2019〕22号））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516" w:leftChars="304" w:hanging="1878" w:hangingChars="587"/>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市住房公积金管理中心贷款管理科：0536-8095882</w:t>
      </w:r>
    </w:p>
    <w:p>
      <w:pPr>
        <w:keepNext w:val="0"/>
        <w:keepLines w:val="0"/>
        <w:pageBreakBefore w:val="0"/>
        <w:widowControl w:val="0"/>
        <w:numPr>
          <w:ilvl w:val="0"/>
          <w:numId w:val="8"/>
        </w:numPr>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宋体"/>
          <w:color w:val="000000" w:themeColor="text1"/>
          <w:sz w:val="32"/>
          <w:szCs w:val="30"/>
          <w14:textFill>
            <w14:solidFill>
              <w14:schemeClr w14:val="tx1"/>
            </w14:solidFill>
          </w14:textFill>
        </w:rPr>
      </w:pPr>
      <w:r>
        <w:rPr>
          <w:rFonts w:hint="eastAsia" w:ascii="Times New Roman" w:hAnsi="Times New Roman" w:eastAsia="仿宋_GB2312" w:cs="宋体"/>
          <w:color w:val="000000" w:themeColor="text1"/>
          <w:sz w:val="32"/>
          <w:szCs w:val="30"/>
          <w14:textFill>
            <w14:solidFill>
              <w14:schemeClr w14:val="tx1"/>
            </w14:solidFill>
          </w14:textFill>
        </w:rPr>
        <w:t>放宽住房公积金缴存条件，灵活就业人员可自主缴存住房公积金。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宋体"/>
          <w:color w:val="000000" w:themeColor="text1"/>
          <w:sz w:val="32"/>
          <w:szCs w:val="30"/>
          <w14:textFill>
            <w14:solidFill>
              <w14:schemeClr w14:val="tx1"/>
            </w14:solidFill>
          </w14:textFill>
        </w:rPr>
      </w:pPr>
      <w:r>
        <w:rPr>
          <w:rFonts w:hint="eastAsia" w:ascii="Times New Roman" w:hAnsi="Times New Roman" w:eastAsia="楷体_GB2312" w:cs="楷体_GB2312"/>
          <w:snapToGrid w:val="0"/>
          <w:color w:val="000000" w:themeColor="text1"/>
          <w:kern w:val="0"/>
          <w:sz w:val="32"/>
          <w:szCs w:val="32"/>
          <w:lang w:val="en-US" w:eastAsia="zh-CN" w:bidi="ar-SA"/>
          <w14:textFill>
            <w14:solidFill>
              <w14:schemeClr w14:val="tx1"/>
            </w14:solidFill>
          </w14:textFill>
        </w:rPr>
        <w:t>（政策来源：《关于吸引大学生等各类青年人才来潍就业创业的若干措施》（潍人社规</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〔2020〕</w:t>
      </w:r>
      <w:r>
        <w:rPr>
          <w:rFonts w:hint="eastAsia" w:ascii="Times New Roman" w:hAnsi="Times New Roman" w:eastAsia="楷体_GB2312" w:cs="楷体_GB2312"/>
          <w:snapToGrid w:val="0"/>
          <w:color w:val="000000" w:themeColor="text1"/>
          <w:kern w:val="0"/>
          <w:sz w:val="32"/>
          <w:szCs w:val="32"/>
          <w:lang w:val="en-US" w:eastAsia="zh-CN" w:bidi="ar-SA"/>
          <w14:textFill>
            <w14:solidFill>
              <w14:schemeClr w14:val="tx1"/>
            </w14:solidFill>
          </w14:textFill>
        </w:rPr>
        <w:t>2号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558" w:leftChars="304" w:hanging="1920" w:hangingChars="600"/>
        <w:jc w:val="both"/>
        <w:textAlignment w:val="auto"/>
        <w:rPr>
          <w:rFonts w:hint="default" w:ascii="Times New Roman" w:hAnsi="Times New Roman"/>
          <w:color w:val="000000" w:themeColor="text1"/>
          <w:lang w:val="en-US" w:eastAsia="zh-CN"/>
          <w14:textFill>
            <w14:solidFill>
              <w14:schemeClr w14:val="tx1"/>
            </w14:solidFill>
          </w14:textFill>
        </w:rPr>
      </w:pPr>
      <w:r>
        <w:rPr>
          <w:rFonts w:hint="eastAsia" w:ascii="Times New Roman" w:hAnsi="Times New Roman" w:eastAsia="黑体" w:cs="黑体"/>
          <w:color w:val="000000" w:themeColor="text1"/>
          <w:sz w:val="32"/>
          <w:szCs w:val="30"/>
          <w14:textFill>
            <w14:solidFill>
              <w14:schemeClr w14:val="tx1"/>
            </w14:solidFill>
          </w14:textFill>
        </w:rPr>
        <w:t>责任单位：</w:t>
      </w:r>
      <w:r>
        <w:rPr>
          <w:rFonts w:hint="eastAsia" w:ascii="Times New Roman" w:hAnsi="Times New Roman" w:eastAsia="仿宋_GB2312" w:cs="宋体"/>
          <w:color w:val="000000" w:themeColor="text1"/>
          <w:sz w:val="32"/>
          <w:szCs w:val="30"/>
          <w14:textFill>
            <w14:solidFill>
              <w14:schemeClr w14:val="tx1"/>
            </w14:solidFill>
          </w14:textFill>
        </w:rPr>
        <w:t>市</w:t>
      </w:r>
      <w:r>
        <w:rPr>
          <w:rFonts w:hint="eastAsia" w:ascii="Times New Roman" w:hAnsi="Times New Roman" w:eastAsia="仿宋_GB2312" w:cs="宋体"/>
          <w:color w:val="000000" w:themeColor="text1"/>
          <w:sz w:val="32"/>
          <w:szCs w:val="30"/>
          <w:lang w:val="en-US" w:eastAsia="zh-CN"/>
          <w14:textFill>
            <w14:solidFill>
              <w14:schemeClr w14:val="tx1"/>
            </w14:solidFill>
          </w14:textFill>
        </w:rPr>
        <w:t>住房</w:t>
      </w:r>
      <w:r>
        <w:rPr>
          <w:rFonts w:hint="eastAsia" w:ascii="Times New Roman" w:hAnsi="Times New Roman" w:eastAsia="仿宋_GB2312" w:cs="宋体"/>
          <w:color w:val="000000" w:themeColor="text1"/>
          <w:sz w:val="32"/>
          <w:szCs w:val="30"/>
          <w14:textFill>
            <w14:solidFill>
              <w14:schemeClr w14:val="tx1"/>
            </w14:solidFill>
          </w14:textFill>
        </w:rPr>
        <w:t>公积金管理中心</w:t>
      </w:r>
      <w:r>
        <w:rPr>
          <w:rFonts w:hint="eastAsia" w:ascii="Times New Roman" w:hAnsi="Times New Roman" w:eastAsia="仿宋_GB2312" w:cs="宋体"/>
          <w:color w:val="000000" w:themeColor="text1"/>
          <w:sz w:val="32"/>
          <w:szCs w:val="30"/>
          <w:lang w:val="en-US" w:eastAsia="zh-CN"/>
          <w14:textFill>
            <w14:solidFill>
              <w14:schemeClr w14:val="tx1"/>
            </w14:solidFill>
          </w14:textFill>
        </w:rPr>
        <w:t>归集管理科： 0536-8095882</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允许开发企业将已批地未开工、在建、建成的商业用房、写字楼等在符合住宅日照要求和相关设计规范的前提下改为人才租赁住房，土地使用年限和容积率不变。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《关于落实减税降费政策进一步减轻企业负担的实施意见》（潍政发</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〔2019〕</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号）</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558" w:leftChars="304" w:hanging="1920" w:hanging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市住房和城乡建设局房地产市场监管科：0536-8096962</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支持人才集聚的企事业单位、产业园区（产业技术研究院）等利用自有产权待建土地建设研发中心、产业配套住房、人才（职工）公寓等，非生产用房建筑面积占总建筑面积的比例不超过15%。人才（职工）公寓产权为建设单位自有，不能对外销售或面向职工销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《关于落实减税降费政策进一步减轻企业负担的实施意见》（潍政发</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〔2019〕</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号）</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558" w:leftChars="304" w:hanging="1920" w:hangingChars="600"/>
        <w:jc w:val="both"/>
        <w:textAlignment w:val="auto"/>
        <w:rPr>
          <w:rFonts w:hint="eastAsia" w:ascii="Times New Roman" w:hAnsi="Times New Roman"/>
          <w:color w:val="000000" w:themeColor="text1"/>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市住房和城乡建设局房地产市场监管科：0536-8096962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三</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、人才</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激励评价</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政策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themeColor="text1"/>
          <w:sz w:val="32"/>
          <w:szCs w:val="32"/>
          <w:u w:val="none"/>
          <w:shd w:val="clear" w:color="auto" w:fill="auto"/>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1、</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通过我市申报获得中国政府友谊奖、齐鲁友谊奖、鸢都友谊奖的外国专家</w:t>
      </w:r>
      <w:r>
        <w:rPr>
          <w:rFonts w:hint="eastAsia" w:ascii="Times New Roman" w:hAnsi="Times New Roman" w:eastAsia="仿宋_GB2312" w:cs="Times New Roman"/>
          <w:color w:val="000000" w:themeColor="text1"/>
          <w:sz w:val="32"/>
          <w:szCs w:val="32"/>
          <w:u w:val="none"/>
          <w:shd w:val="clear" w:color="auto" w:fill="auto"/>
          <w:lang w:eastAsia="zh-CN"/>
          <w14:textFill>
            <w14:solidFill>
              <w14:schemeClr w14:val="tx1"/>
            </w14:solidFill>
          </w14:textFill>
        </w:rPr>
        <w:t>，</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分别给予10万元、5万元、2万元一次性奖励</w:t>
      </w:r>
      <w:r>
        <w:rPr>
          <w:rFonts w:hint="eastAsia" w:ascii="Times New Roman" w:hAnsi="Times New Roman" w:eastAsia="仿宋_GB2312" w:cs="Times New Roman"/>
          <w:color w:val="000000" w:themeColor="text1"/>
          <w:sz w:val="32"/>
          <w:szCs w:val="32"/>
          <w:u w:val="none"/>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558" w:leftChars="304" w:hanging="1920" w:hanging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科技创新促进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引智综合服务科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0536-8096828</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10" w:leftChars="0" w:firstLine="640" w:firstLineChars="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对获得国家科学技术奖励一等奖以上</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第一完成单位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，给予1000万元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奖励；对获得国家科学技术奖励二等奖、省科学技术最高奖、省科学技术奖励一等奖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项目的第一完成单位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，给予100万元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《关于支持人才创新创业的若干政策》（潍发〔2018〕10号</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558" w:leftChars="304" w:hanging="1920" w:hanging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市科学技术局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成果转化与区域创新科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：0536-8091389</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10" w:leftChars="0" w:firstLine="640" w:firstLineChars="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对获得国内外发明专利授权的专利权人，每件给予2000元、10000元补助。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《关于落实减税降费政策进一步减轻企业负担的实施意见》（潍政发</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〔2019〕</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号）</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238" w:leftChars="304" w:hanging="1600" w:hangingChars="5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市市场监管局知识产权运用促进科：0536- 8091419</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10" w:leftChars="0" w:firstLine="640" w:firstLineChars="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对我市获得世界技能大赛金牌、银牌、铜牌和优胜奖的选手，分别给予50万元、30万元、20万元和10万元奖励；获得世界技能大赛中国选拔赛和国家级一类职业技能竞赛项目前3名的选手，分别给予5万元、3万元和2万元奖励，由市财政承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仿宋_GB2312"/>
          <w:color w:val="000000" w:themeColor="text1"/>
          <w:sz w:val="32"/>
          <w:szCs w:val="32"/>
          <w:lang w:val="en-US" w:eastAsia="zh-CN"/>
          <w14:textFill>
            <w14:solidFill>
              <w14:schemeClr w14:val="tx1"/>
            </w14:solidFill>
          </w14:textFill>
        </w:rPr>
        <w:t>（政策来源：《关于进一步做好高技能人才有关奖励补助项目经费管理的通知》（潍人社字〔2021〕16 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505" w:leftChars="306" w:hanging="1862" w:hangingChars="582"/>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市人力资源和社会保障局职业能力建设科：0536-8096779</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10" w:leftChars="0" w:firstLine="640" w:firstLineChars="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对在海内外设立的引才联络站（点），依据联系对接、引进人才数量等情况，市财政每年给予2万-15万元的一次性奖励。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中</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国·潍坊海内</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外人才工作站管理办法</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》（潍</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人社规</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〔2018〕</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号））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spacing w:line="580" w:lineRule="exact"/>
        <w:ind w:left="2318" w:leftChars="304" w:hanging="1680"/>
        <w:rPr>
          <w:rFonts w:hint="default" w:ascii="Times New Roman" w:hAnsi="Times New Roman"/>
          <w:color w:val="000000" w:themeColor="text1"/>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eastAsia" w:ascii="Times New Roman" w:hAnsi="Times New Roman" w:eastAsia="仿宋_GB2312" w:cs="Times New Roman"/>
          <w:color w:val="000000" w:themeColor="text1"/>
          <w:sz w:val="32"/>
          <w:szCs w:val="32"/>
          <w14:textFill>
            <w14:solidFill>
              <w14:schemeClr w14:val="tx1"/>
            </w14:solidFill>
          </w14:textFill>
        </w:rPr>
        <w:t>市人力资源和社会保障局</w:t>
      </w:r>
      <w:r>
        <w:rPr>
          <w:rFonts w:hint="eastAsia" w:ascii="Times New Roman" w:hAnsi="Times New Roman" w:eastAsia="仿宋_GB2312" w:cs="宋体"/>
          <w:snapToGrid w:val="0"/>
          <w:color w:val="000000" w:themeColor="text1"/>
          <w:kern w:val="0"/>
          <w:sz w:val="32"/>
          <w:szCs w:val="32"/>
          <w14:textFill>
            <w14:solidFill>
              <w14:schemeClr w14:val="tx1"/>
            </w14:solidFill>
          </w14:textFill>
        </w:rPr>
        <w:t>公共就业和人才服务中心留学回国人员服务科：0536-8091303</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10" w:leftChars="0" w:firstLine="640" w:firstLineChars="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对新引进海外高层次高技能人才成效明显的用人单位，依据聘用数量、期限、薪酬等情况，给予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-50万元的一次性工薪补助。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（政策来源：《潍坊市引进海外专家计划实施细则》</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（潍科发〔2020〕3号）</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科技创新促进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引智综合服务科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0536-8096828</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10" w:leftChars="0" w:firstLine="640" w:firstLineChars="0"/>
        <w:jc w:val="both"/>
        <w:textAlignment w:val="auto"/>
        <w:rPr>
          <w:rFonts w:hint="eastAsia" w:ascii="Times New Roman" w:hAnsi="Times New Roman" w:eastAsia="仿宋_GB2312" w:cs="黑体"/>
          <w:b w:val="0"/>
          <w:color w:val="000000" w:themeColor="text1"/>
          <w:kern w:val="2"/>
          <w:sz w:val="32"/>
          <w:szCs w:val="30"/>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鼓励中介机构、社会组织和个人（第一引荐人，</w:t>
      </w:r>
      <w:r>
        <w:rPr>
          <w:rFonts w:hint="eastAsia" w:ascii="Times New Roman" w:hAnsi="Times New Roman" w:eastAsia="仿宋_GB2312" w:cs="Arial"/>
          <w:color w:val="000000" w:themeColor="text1"/>
          <w:sz w:val="32"/>
          <w:szCs w:val="32"/>
          <w:u w:val="none"/>
          <w:shd w:val="clear" w:color="auto" w:fill="auto"/>
          <w:lang w:val="en-US" w:eastAsia="zh-CN"/>
          <w14:textFill>
            <w14:solidFill>
              <w14:schemeClr w14:val="tx1"/>
            </w14:solidFill>
          </w14:textFill>
        </w:rPr>
        <w:t>国家机关、事业单位及其工作人员</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除外）举荐引进人才，对全职引进或引进后通过我市申报入选省级以上重点人才工程的，每引进1人市财政给予最高50万元一次性奖励</w:t>
      </w:r>
      <w:r>
        <w:rPr>
          <w:rFonts w:hint="eastAsia" w:ascii="Times New Roman" w:hAnsi="Times New Roman" w:eastAsia="仿宋_GB2312" w:cs="黑体"/>
          <w:b w:val="0"/>
          <w:color w:val="000000" w:themeColor="text1"/>
          <w:kern w:val="2"/>
          <w:sz w:val="32"/>
          <w:szCs w:val="30"/>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黑体"/>
          <w:color w:val="000000" w:themeColor="text1"/>
          <w:kern w:val="2"/>
          <w:sz w:val="32"/>
          <w:szCs w:val="32"/>
          <w:lang w:val="en-US" w:eastAsia="zh-CN" w:bidi="ar-SA"/>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318" w:leftChars="304" w:hanging="1680" w:hangingChars="525"/>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市委组织部人才工作办公室：</w:t>
      </w:r>
      <w:r>
        <w:rPr>
          <w:rFonts w:hint="eastAsia" w:ascii="Times New Roman" w:hAnsi="Times New Roman" w:eastAsia="黑体" w:cs="黑体"/>
          <w:b w:val="0"/>
          <w:bCs w:val="0"/>
          <w:color w:val="000000" w:themeColor="text1"/>
          <w:sz w:val="32"/>
          <w:szCs w:val="32"/>
          <w:lang w:val="en-US" w:eastAsia="zh-CN"/>
          <w14:textFill>
            <w14:solidFill>
              <w14:schemeClr w14:val="tx1"/>
            </w14:solidFill>
          </w14:textFill>
        </w:rPr>
        <w:t>0536-8789315</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黑体"/>
          <w:b w:val="0"/>
          <w:color w:val="000000" w:themeColor="text1"/>
          <w:kern w:val="2"/>
          <w:sz w:val="32"/>
          <w:szCs w:val="30"/>
          <w:lang w:val="en-US" w:eastAsia="zh-CN" w:bidi="ar-SA"/>
          <w14:textFill>
            <w14:solidFill>
              <w14:schemeClr w14:val="tx1"/>
            </w14:solidFill>
          </w14:textFill>
        </w:rPr>
      </w:pPr>
      <w:r>
        <w:rPr>
          <w:rFonts w:hint="eastAsia" w:ascii="Times New Roman" w:hAnsi="Times New Roman" w:eastAsia="仿宋_GB2312" w:cs="黑体"/>
          <w:b w:val="0"/>
          <w:color w:val="000000" w:themeColor="text1"/>
          <w:kern w:val="2"/>
          <w:sz w:val="32"/>
          <w:szCs w:val="30"/>
          <w:lang w:val="en-US" w:eastAsia="zh-CN" w:bidi="ar-SA"/>
          <w14:textFill>
            <w14:solidFill>
              <w14:schemeClr w14:val="tx1"/>
            </w14:solidFill>
          </w14:textFill>
        </w:rPr>
        <w:t>8、</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支持校地联合引才育才用才，</w:t>
      </w:r>
      <w:r>
        <w:rPr>
          <w:rFonts w:ascii="Times New Roman" w:hAnsi="Times New Roman" w:eastAsia="仿宋_GB2312" w:cs="Times New Roman"/>
          <w:bCs/>
          <w:color w:val="000000" w:themeColor="text1"/>
          <w:sz w:val="32"/>
          <w:szCs w:val="32"/>
          <w:u w:val="none"/>
          <w:shd w:val="clear" w:color="auto" w:fill="auto"/>
          <w14:textFill>
            <w14:solidFill>
              <w14:schemeClr w14:val="tx1"/>
            </w14:solidFill>
          </w14:textFill>
        </w:rPr>
        <w:t>推进高层次人才</w:t>
      </w:r>
      <w:r>
        <w:rPr>
          <w:rFonts w:hint="eastAsia" w:ascii="Times New Roman" w:hAnsi="Times New Roman" w:eastAsia="仿宋_GB2312" w:cs="Times New Roman"/>
          <w:bCs/>
          <w:color w:val="000000" w:themeColor="text1"/>
          <w:sz w:val="32"/>
          <w:szCs w:val="32"/>
          <w:u w:val="none"/>
          <w:shd w:val="clear" w:color="auto" w:fill="auto"/>
          <w14:textFill>
            <w14:solidFill>
              <w14:schemeClr w14:val="tx1"/>
            </w14:solidFill>
          </w14:textFill>
        </w:rPr>
        <w:t>“</w:t>
      </w:r>
      <w:r>
        <w:rPr>
          <w:rFonts w:ascii="Times New Roman" w:hAnsi="Times New Roman" w:eastAsia="仿宋_GB2312" w:cs="Times New Roman"/>
          <w:bCs/>
          <w:color w:val="000000" w:themeColor="text1"/>
          <w:sz w:val="32"/>
          <w:szCs w:val="32"/>
          <w:u w:val="none"/>
          <w:shd w:val="clear" w:color="auto" w:fill="auto"/>
          <w14:textFill>
            <w14:solidFill>
              <w14:schemeClr w14:val="tx1"/>
            </w14:solidFill>
          </w14:textFill>
        </w:rPr>
        <w:t>双落户</w:t>
      </w:r>
      <w:r>
        <w:rPr>
          <w:rFonts w:hint="eastAsia" w:ascii="Times New Roman" w:hAnsi="Times New Roman" w:eastAsia="仿宋_GB2312" w:cs="Times New Roman"/>
          <w:bCs/>
          <w:color w:val="000000" w:themeColor="text1"/>
          <w:sz w:val="32"/>
          <w:szCs w:val="32"/>
          <w:u w:val="none"/>
          <w:shd w:val="clear" w:color="auto" w:fill="auto"/>
          <w14:textFill>
            <w14:solidFill>
              <w14:schemeClr w14:val="tx1"/>
            </w14:solidFill>
          </w14:textFill>
        </w:rPr>
        <w:t>”</w:t>
      </w:r>
      <w:r>
        <w:rPr>
          <w:rFonts w:ascii="Times New Roman" w:hAnsi="Times New Roman" w:eastAsia="仿宋_GB2312" w:cs="Times New Roman"/>
          <w:bCs/>
          <w:color w:val="000000" w:themeColor="text1"/>
          <w:sz w:val="32"/>
          <w:szCs w:val="32"/>
          <w:u w:val="none"/>
          <w:shd w:val="clear" w:color="auto" w:fill="auto"/>
          <w14:textFill>
            <w14:solidFill>
              <w14:schemeClr w14:val="tx1"/>
            </w14:solidFill>
          </w14:textFill>
        </w:rPr>
        <w:t>制度，对龙头企业、新型研发机构新引进的高层次人才，</w:t>
      </w:r>
      <w:r>
        <w:rPr>
          <w:rFonts w:hint="eastAsia" w:ascii="Times New Roman" w:hAnsi="Times New Roman" w:eastAsia="仿宋_GB2312" w:cs="Times New Roman"/>
          <w:bCs/>
          <w:color w:val="000000" w:themeColor="text1"/>
          <w:sz w:val="32"/>
          <w:szCs w:val="32"/>
          <w:u w:val="none"/>
          <w:shd w:val="clear" w:color="auto" w:fill="auto"/>
          <w14:textFill>
            <w14:solidFill>
              <w14:schemeClr w14:val="tx1"/>
            </w14:solidFill>
          </w14:textFill>
        </w:rPr>
        <w:t>可</w:t>
      </w:r>
      <w:r>
        <w:rPr>
          <w:rFonts w:ascii="Times New Roman" w:hAnsi="Times New Roman" w:eastAsia="仿宋_GB2312" w:cs="Times New Roman"/>
          <w:bCs/>
          <w:color w:val="000000" w:themeColor="text1"/>
          <w:sz w:val="32"/>
          <w:szCs w:val="32"/>
          <w:u w:val="none"/>
          <w:shd w:val="clear" w:color="auto" w:fill="auto"/>
          <w14:textFill>
            <w14:solidFill>
              <w14:schemeClr w14:val="tx1"/>
            </w14:solidFill>
          </w14:textFill>
        </w:rPr>
        <w:t>按规定程序聘用为高校、科研院所正式编制人员</w:t>
      </w:r>
      <w:r>
        <w:rPr>
          <w:rFonts w:hint="eastAsia" w:ascii="Times New Roman" w:hAnsi="Times New Roman" w:eastAsia="仿宋_GB2312" w:cs="Times New Roman"/>
          <w:bCs/>
          <w:color w:val="000000" w:themeColor="text1"/>
          <w:sz w:val="32"/>
          <w:szCs w:val="32"/>
          <w:u w:val="none"/>
          <w:shd w:val="clear" w:color="auto" w:fill="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黑体"/>
          <w:color w:val="000000" w:themeColor="text1"/>
          <w:kern w:val="2"/>
          <w:sz w:val="32"/>
          <w:szCs w:val="32"/>
          <w:lang w:val="en-US" w:eastAsia="zh-CN" w:bidi="ar-SA"/>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318" w:leftChars="304" w:hanging="1680" w:hangingChars="525"/>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市委组织部人才工作办公室：0536-8789315</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314" w:leftChars="1064" w:hanging="80" w:hangingChars="25"/>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市人力资源和社会保障局事业单位人事管理科：0536-8096771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0" w:leftChars="0" w:firstLine="1600" w:firstLineChars="500"/>
        <w:jc w:val="both"/>
        <w:textAlignment w:val="auto"/>
        <w:rPr>
          <w:rFonts w:hint="eastAsia" w:ascii="Times New Roman" w:hAnsi="Times New Roman" w:eastAsia="仿宋_GB2312" w:cs="黑体"/>
          <w:b w:val="0"/>
          <w:color w:val="000000" w:themeColor="text1"/>
          <w:kern w:val="2"/>
          <w:sz w:val="32"/>
          <w:szCs w:val="30"/>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市委编办政策法规科：0536-8789704</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黑体"/>
          <w:b w:val="0"/>
          <w:color w:val="000000" w:themeColor="text1"/>
          <w:kern w:val="2"/>
          <w:sz w:val="32"/>
          <w:szCs w:val="30"/>
          <w:lang w:val="en-US" w:eastAsia="zh-CN" w:bidi="ar-SA"/>
          <w14:textFill>
            <w14:solidFill>
              <w14:schemeClr w14:val="tx1"/>
            </w14:solidFill>
          </w14:textFill>
        </w:rPr>
      </w:pPr>
      <w:r>
        <w:rPr>
          <w:rFonts w:hint="eastAsia" w:ascii="Times New Roman" w:hAnsi="Times New Roman" w:eastAsia="仿宋_GB2312" w:cs="黑体"/>
          <w:b w:val="0"/>
          <w:color w:val="000000" w:themeColor="text1"/>
          <w:kern w:val="2"/>
          <w:sz w:val="32"/>
          <w:szCs w:val="30"/>
          <w:lang w:val="en-US" w:eastAsia="zh-CN" w:bidi="ar-SA"/>
          <w14:textFill>
            <w14:solidFill>
              <w14:schemeClr w14:val="tx1"/>
            </w14:solidFill>
          </w14:textFill>
        </w:rPr>
        <w:t>9、支持和鼓励高等院校、科研院所等事业单位专业技术人员，依据《中华人民共和国促进科技成果转化法》开展科技成果研发和转化活动（以下简称“双创”活动），科研人员“双创”活动期间，继续在人事关系所在单位享有参加职称评聘、项目申报、考核、奖励等各方面权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仿宋_GB2312"/>
          <w:color w:val="000000" w:themeColor="text1"/>
          <w:sz w:val="32"/>
          <w:szCs w:val="32"/>
          <w:lang w:val="en-US" w:eastAsia="zh-CN"/>
          <w14:textFill>
            <w14:solidFill>
              <w14:schemeClr w14:val="tx1"/>
            </w14:solidFill>
          </w14:textFill>
        </w:rPr>
        <w:t>（政策来源：《关于转发&lt;中共山东省委组织部 省人社厅等8部门关于贯彻落实人社部发〔2019〕137号文件进一步支持鼓励事业单位科研人员创新创业的通知&gt;的通知》）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329" w:leftChars="0" w:hanging="2329" w:hangingChars="725"/>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 xml:space="preserve"> 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市人力资源和社会保障局事业单位人事管理科：0536-8096771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10、事业单位特聘的高层次急需紧缺人才，在首次聘用时可不受职称、任职年限的限制，按照业绩、能力、水平直接聘用到相应的专业技术岗位。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《关于转发&lt;关于印发山东省事业单位高层次急需紧缺人才特聘办法的通知&gt;的通知》（潍人社发</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〔201</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号）</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325" w:leftChars="307" w:hanging="1680" w:hangingChars="525"/>
        <w:jc w:val="both"/>
        <w:textAlignment w:val="auto"/>
        <w:rPr>
          <w:rFonts w:hint="eastAsia" w:ascii="Times New Roman" w:hAnsi="Times New Roman"/>
          <w:color w:val="000000" w:themeColor="text1"/>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市人力资源和社会保障局事业单位人事管理科：0536-8096771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直超编满编事业单位，按照“专编专用、动态管理、循环使用”的原则，可根据人才结构调整和事业发展实际需要，结合年度用编进人计划报送工作，引进具备博士学位（年龄在45岁以下）或正高级职称（年龄在50岁以下）的人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（政策来源：《潍坊市市直高层次人才专项编制管理办法》（潍编〔2019〕3号））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市委编办政策法规科：0536-8789704</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科技人员就地转化科技成果所得收益</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可按至少80%的比例奖励给技术成果完成人以及对技术成果转化有突出贡献的人员。科技人员可以高新技术成果和知识产权作为无形资产入股创办科技型企业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所占注册资本比例最高可达100%。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关于进一步促进科技成果转移转化的实施意见》（潍政办发</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4号</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558" w:leftChars="304" w:hanging="1920" w:hangingChars="6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市科学技术局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成果转化与区域创新科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：0536-8091389</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宋体"/>
          <w:b w:val="0"/>
          <w:bCs w:val="0"/>
          <w:color w:val="000000" w:themeColor="text1"/>
          <w:sz w:val="32"/>
          <w:szCs w:val="30"/>
          <w:lang w:val="en-US" w:eastAsia="zh-CN"/>
          <w14:textFill>
            <w14:solidFill>
              <w14:schemeClr w14:val="tx1"/>
            </w14:solidFill>
          </w14:textFill>
        </w:rPr>
      </w:pPr>
      <w:r>
        <w:rPr>
          <w:rFonts w:hint="eastAsia" w:ascii="Times New Roman" w:hAnsi="Times New Roman" w:eastAsia="仿宋_GB2312" w:cs="宋体"/>
          <w:b w:val="0"/>
          <w:bCs w:val="0"/>
          <w:color w:val="000000" w:themeColor="text1"/>
          <w:sz w:val="32"/>
          <w:szCs w:val="30"/>
          <w:lang w:val="en-US" w:eastAsia="zh-CN"/>
          <w14:textFill>
            <w14:solidFill>
              <w14:schemeClr w14:val="tx1"/>
            </w14:solidFill>
          </w14:textFill>
        </w:rPr>
        <w:t>13、符合条件的柔性引进人才可以申报“泰山学者”“泰山产业领军人才”“鸢都产业领军人才”等省市级人才工程。拥有自主知识产权的人才非全职来潍创办企业，符合条件的可参加潍坊国际人才创新创业大赛，获奖人选经实地考察后可认定为鸢都产业领军人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楷体_GB2312" w:cs="宋体"/>
          <w:b w:val="0"/>
          <w:bCs w:val="0"/>
          <w:color w:val="000000" w:themeColor="text1"/>
          <w:sz w:val="32"/>
          <w:szCs w:val="30"/>
          <w:lang w:val="en-US" w:eastAsia="zh-CN"/>
          <w14:textFill>
            <w14:solidFill>
              <w14:schemeClr w14:val="tx1"/>
            </w14:solidFill>
          </w14:textFill>
        </w:rPr>
      </w:pPr>
      <w:r>
        <w:rPr>
          <w:rFonts w:hint="eastAsia" w:ascii="Times New Roman" w:hAnsi="Times New Roman" w:eastAsia="楷体_GB2312" w:cs="宋体"/>
          <w:color w:val="000000" w:themeColor="text1"/>
          <w:sz w:val="32"/>
          <w:szCs w:val="30"/>
          <w:lang w:val="en-US" w:eastAsia="zh-CN"/>
          <w14:textFill>
            <w14:solidFill>
              <w14:schemeClr w14:val="tx1"/>
            </w14:solidFill>
          </w14:textFill>
        </w:rPr>
        <w:t>（政策来源：《潍坊市柔性引进人才实施办法》（潍人社规〔2020〕1号））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宋体"/>
          <w:b w:val="0"/>
          <w:bCs w:val="0"/>
          <w:color w:val="000000" w:themeColor="text1"/>
          <w:sz w:val="32"/>
          <w:szCs w:val="30"/>
          <w:lang w:val="en-US" w:eastAsia="zh-CN"/>
          <w14:textFill>
            <w14:solidFill>
              <w14:schemeClr w14:val="tx1"/>
            </w14:solidFill>
          </w14:textFill>
        </w:rPr>
      </w:pPr>
      <w:r>
        <w:rPr>
          <w:rFonts w:hint="eastAsia" w:ascii="Times New Roman" w:hAnsi="Times New Roman" w:eastAsia="黑体" w:cs="黑体"/>
          <w:b w:val="0"/>
          <w:bCs w:val="0"/>
          <w:color w:val="000000" w:themeColor="text1"/>
          <w:sz w:val="32"/>
          <w:szCs w:val="30"/>
          <w:lang w:val="en-US" w:eastAsia="zh-CN"/>
          <w14:textFill>
            <w14:solidFill>
              <w14:schemeClr w14:val="tx1"/>
            </w14:solidFill>
          </w14:textFill>
        </w:rPr>
        <w:t>责任单位：</w:t>
      </w:r>
      <w:r>
        <w:rPr>
          <w:rFonts w:hint="eastAsia" w:ascii="Times New Roman" w:hAnsi="Times New Roman" w:eastAsia="仿宋_GB2312" w:cs="宋体"/>
          <w:b w:val="0"/>
          <w:bCs w:val="0"/>
          <w:color w:val="000000" w:themeColor="text1"/>
          <w:sz w:val="32"/>
          <w:szCs w:val="30"/>
          <w:lang w:val="en-US" w:eastAsia="zh-CN"/>
          <w14:textFill>
            <w14:solidFill>
              <w14:schemeClr w14:val="tx1"/>
            </w14:solidFill>
          </w14:textFill>
        </w:rPr>
        <w:t>市委组织部人才工作办公室：0536-8789315</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234" w:leftChars="1064" w:firstLine="0" w:firstLineChars="0"/>
        <w:jc w:val="both"/>
        <w:textAlignment w:val="auto"/>
        <w:rPr>
          <w:rFonts w:hint="default" w:ascii="Times New Roman" w:hAnsi="Times New Roman" w:eastAsia="仿宋_GB2312" w:cs="宋体"/>
          <w:b w:val="0"/>
          <w:bCs w:val="0"/>
          <w:color w:val="000000" w:themeColor="text1"/>
          <w:sz w:val="32"/>
          <w:szCs w:val="30"/>
          <w:lang w:val="en-US" w:eastAsia="zh-CN"/>
          <w14:textFill>
            <w14:solidFill>
              <w14:schemeClr w14:val="tx1"/>
            </w14:solidFill>
          </w14:textFill>
        </w:rPr>
      </w:pPr>
      <w:r>
        <w:rPr>
          <w:rFonts w:hint="eastAsia" w:ascii="Times New Roman" w:hAnsi="Times New Roman" w:eastAsia="仿宋_GB2312" w:cs="宋体"/>
          <w:b w:val="0"/>
          <w:bCs w:val="0"/>
          <w:color w:val="000000" w:themeColor="text1"/>
          <w:sz w:val="32"/>
          <w:szCs w:val="30"/>
          <w:lang w:val="en-US" w:eastAsia="zh-CN"/>
          <w14:textFill>
            <w14:solidFill>
              <w14:schemeClr w14:val="tx1"/>
            </w14:solidFill>
          </w14:textFill>
        </w:rPr>
        <w:t>市人力资源和社会保障局职业能力建设科：0536-8096779</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234" w:leftChars="1064" w:firstLine="0" w:firstLineChars="0"/>
        <w:jc w:val="both"/>
        <w:textAlignment w:val="auto"/>
        <w:rPr>
          <w:rFonts w:hint="eastAsia" w:ascii="Times New Roman" w:hAnsi="Times New Roman" w:eastAsia="仿宋_GB2312" w:cs="宋体"/>
          <w:snapToGrid w:val="0"/>
          <w:color w:val="000000" w:themeColor="text1"/>
          <w:kern w:val="0"/>
          <w:sz w:val="32"/>
          <w:szCs w:val="30"/>
          <w:lang w:val="en-US" w:eastAsia="zh-CN"/>
          <w14:textFill>
            <w14:solidFill>
              <w14:schemeClr w14:val="tx1"/>
            </w14:solidFill>
          </w14:textFill>
        </w:rPr>
      </w:pPr>
      <w:r>
        <w:rPr>
          <w:rFonts w:hint="eastAsia" w:ascii="Times New Roman" w:hAnsi="Times New Roman" w:eastAsia="仿宋_GB2312" w:cs="宋体"/>
          <w:b w:val="0"/>
          <w:bCs w:val="0"/>
          <w:color w:val="000000" w:themeColor="text1"/>
          <w:sz w:val="32"/>
          <w:szCs w:val="30"/>
          <w:lang w:val="en-US" w:eastAsia="zh-CN"/>
          <w14:textFill>
            <w14:solidFill>
              <w14:schemeClr w14:val="tx1"/>
            </w14:solidFill>
          </w14:textFill>
        </w:rPr>
        <w:t>市科学技术局</w:t>
      </w:r>
      <w:r>
        <w:rPr>
          <w:rFonts w:hint="eastAsia" w:ascii="Times New Roman" w:hAnsi="Times New Roman" w:eastAsia="仿宋_GB2312" w:cs="宋体"/>
          <w:snapToGrid w:val="0"/>
          <w:color w:val="000000" w:themeColor="text1"/>
          <w:kern w:val="0"/>
          <w:sz w:val="32"/>
          <w:szCs w:val="30"/>
          <w:lang w:val="en-US" w:eastAsia="zh-CN"/>
          <w14:textFill>
            <w14:solidFill>
              <w14:schemeClr w14:val="tx1"/>
            </w14:solidFill>
          </w14:textFill>
        </w:rPr>
        <w:t>外国专家与科技合作科： 0536-8091397</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四</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、人才平台载体政策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科技创新平台：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themeColor="text1"/>
          <w:sz w:val="32"/>
          <w:szCs w:val="32"/>
          <w:u w:val="none"/>
          <w:shd w:val="clear" w:color="auto" w:fill="auto"/>
          <w:lang w:eastAsia="zh-CN"/>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对新认定的</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国家级、省级重点实验室、</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企业技术中心、工程技术研究中心、工程研究中心、工业设计中心、技术创新中心、制造业创新中心</w:t>
      </w:r>
      <w:r>
        <w:rPr>
          <w:rFonts w:hint="eastAsia" w:ascii="Times New Roman" w:hAnsi="Times New Roman" w:eastAsia="仿宋_GB2312" w:cs="Times New Roman"/>
          <w:color w:val="000000" w:themeColor="text1"/>
          <w:sz w:val="32"/>
          <w:szCs w:val="32"/>
          <w:u w:val="none"/>
          <w:shd w:val="clear" w:color="auto" w:fill="auto"/>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临床医学研究中心</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等创新平台，由同级财政分别给予200万元、40万元奖励。对</w:t>
      </w:r>
      <w:r>
        <w:rPr>
          <w:rFonts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国家、省认定备案的院士工作站、</w:t>
      </w:r>
      <w:r>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海外高层次人才</w:t>
      </w:r>
      <w:r>
        <w:rPr>
          <w:rFonts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工作站、博士后科研</w:t>
      </w:r>
      <w:r>
        <w:rPr>
          <w:rFonts w:hint="eastAsia" w:ascii="Times New Roman" w:hAnsi="Times New Roman" w:eastAsia="仿宋_GB2312" w:cs="Times New Roman"/>
          <w:color w:val="000000" w:themeColor="text1"/>
          <w:kern w:val="0"/>
          <w:sz w:val="32"/>
          <w:szCs w:val="32"/>
          <w:u w:val="none"/>
          <w:shd w:val="clear" w:color="auto" w:fill="auto"/>
          <w:lang w:val="en-US" w:eastAsia="zh-CN"/>
          <w14:textFill>
            <w14:solidFill>
              <w14:schemeClr w14:val="tx1"/>
            </w14:solidFill>
          </w14:textFill>
        </w:rPr>
        <w:t>工作（</w:t>
      </w:r>
      <w:r>
        <w:rPr>
          <w:rFonts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流动</w:t>
      </w:r>
      <w:r>
        <w:rPr>
          <w:rFonts w:hint="eastAsia" w:ascii="Times New Roman" w:hAnsi="Times New Roman" w:eastAsia="仿宋_GB2312" w:cs="Times New Roman"/>
          <w:color w:val="000000" w:themeColor="text1"/>
          <w:kern w:val="0"/>
          <w:sz w:val="32"/>
          <w:szCs w:val="32"/>
          <w:u w:val="none"/>
          <w:shd w:val="clear" w:color="auto" w:fill="auto"/>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站、</w:t>
      </w:r>
      <w:r>
        <w:rPr>
          <w:rFonts w:hint="eastAsia"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技术创新示范企业</w:t>
      </w:r>
      <w:r>
        <w:rPr>
          <w:rFonts w:hint="eastAsia" w:ascii="Times New Roman" w:hAnsi="Times New Roman" w:eastAsia="仿宋_GB2312" w:cs="Times New Roman"/>
          <w:color w:val="000000" w:themeColor="text1"/>
          <w:kern w:val="0"/>
          <w:sz w:val="32"/>
          <w:szCs w:val="32"/>
          <w:u w:val="none"/>
          <w:shd w:val="clear" w:color="auto" w:fill="auto"/>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u w:val="none"/>
          <w:shd w:val="clear" w:color="auto" w:fill="auto"/>
          <w:lang w:val="en-US" w:eastAsia="zh-CN"/>
          <w14:textFill>
            <w14:solidFill>
              <w14:schemeClr w14:val="tx1"/>
            </w14:solidFill>
          </w14:textFill>
        </w:rPr>
        <w:t>离岸创新创业基地</w:t>
      </w:r>
      <w:r>
        <w:rPr>
          <w:rFonts w:ascii="Times New Roman" w:hAnsi="Times New Roman" w:eastAsia="仿宋_GB2312" w:cs="Times New Roman"/>
          <w:color w:val="000000" w:themeColor="text1"/>
          <w:kern w:val="0"/>
          <w:sz w:val="32"/>
          <w:szCs w:val="32"/>
          <w:u w:val="none"/>
          <w:shd w:val="clear" w:color="auto" w:fill="auto"/>
          <w14:textFill>
            <w14:solidFill>
              <w14:schemeClr w14:val="tx1"/>
            </w14:solidFill>
          </w14:textFill>
        </w:rPr>
        <w:t>等，由同级财政分别给予20万元、10万元奖励</w:t>
      </w:r>
      <w:r>
        <w:rPr>
          <w:rFonts w:hint="eastAsia" w:ascii="Times New Roman" w:hAnsi="Times New Roman" w:eastAsia="仿宋_GB2312" w:cs="Times New Roman"/>
          <w:color w:val="000000" w:themeColor="text1"/>
          <w:kern w:val="0"/>
          <w:sz w:val="32"/>
          <w:szCs w:val="32"/>
          <w:u w:val="none"/>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市科学技术局发展规划科：0536-8091365</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238" w:leftChars="304" w:hanging="1600" w:hangingChars="5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市发展和改革委员会工业与高技术产业科：0536-8090727</w:t>
      </w:r>
    </w:p>
    <w:p>
      <w:pPr>
        <w:keepNext w:val="0"/>
        <w:keepLines w:val="0"/>
        <w:pageBreakBefore w:val="0"/>
        <w:widowControl w:val="0"/>
        <w:numPr>
          <w:ilvl w:val="0"/>
          <w:numId w:val="0"/>
        </w:numPr>
        <w:tabs>
          <w:tab w:val="left" w:pos="2310"/>
        </w:tabs>
        <w:kinsoku/>
        <w:wordWrap/>
        <w:overflowPunct/>
        <w:topLinePunct w:val="0"/>
        <w:autoSpaceDE/>
        <w:autoSpaceDN/>
        <w:bidi w:val="0"/>
        <w:adjustRightInd/>
        <w:snapToGrid/>
        <w:spacing w:line="580" w:lineRule="exact"/>
        <w:ind w:left="2326" w:leftChars="608" w:hanging="1049" w:hangingChars="328"/>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市工业和信息化局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科技科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：0536-87897</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p>
    <w:p>
      <w:pPr>
        <w:keepNext w:val="0"/>
        <w:keepLines w:val="0"/>
        <w:pageBreakBefore w:val="0"/>
        <w:widowControl w:val="0"/>
        <w:numPr>
          <w:ilvl w:val="0"/>
          <w:numId w:val="0"/>
        </w:numPr>
        <w:tabs>
          <w:tab w:val="left" w:pos="2310"/>
        </w:tabs>
        <w:kinsoku/>
        <w:wordWrap/>
        <w:overflowPunct/>
        <w:topLinePunct w:val="0"/>
        <w:autoSpaceDE/>
        <w:autoSpaceDN/>
        <w:bidi w:val="0"/>
        <w:adjustRightInd/>
        <w:snapToGrid/>
        <w:spacing w:line="580" w:lineRule="exact"/>
        <w:ind w:left="2314" w:leftChars="1064" w:hanging="80" w:hangingChars="25"/>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市人力资源和社会保障局人才开发办公室</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0536-8096827   </w:t>
      </w:r>
    </w:p>
    <w:p>
      <w:pPr>
        <w:keepNext w:val="0"/>
        <w:keepLines w:val="0"/>
        <w:pageBreakBefore w:val="0"/>
        <w:widowControl w:val="0"/>
        <w:numPr>
          <w:ilvl w:val="0"/>
          <w:numId w:val="9"/>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对引才育才成效突出的科技</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创新平台</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市财政</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给予</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最高50万元</w:t>
      </w:r>
      <w:r>
        <w:rPr>
          <w:rFonts w:ascii="Times New Roman" w:hAnsi="Times New Roman" w:eastAsia="仿宋_GB2312" w:cs="Times New Roman"/>
          <w:color w:val="000000" w:themeColor="text1"/>
          <w:sz w:val="32"/>
          <w:szCs w:val="32"/>
          <w:u w:val="none"/>
          <w:shd w:val="clear" w:color="auto" w:fill="auto"/>
          <w14:textFill>
            <w14:solidFill>
              <w14:schemeClr w14:val="tx1"/>
            </w14:solidFill>
          </w14:textFill>
        </w:rPr>
        <w:t>人才工作经费支持</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558" w:leftChars="304" w:hanging="1920" w:hangingChars="6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eastAsia" w:ascii="Times New Roman" w:hAnsi="Times New Roman" w:eastAsia="仿宋_GB2312" w:cs="宋体"/>
          <w:b w:val="0"/>
          <w:bCs w:val="0"/>
          <w:color w:val="000000" w:themeColor="text1"/>
          <w:sz w:val="32"/>
          <w:szCs w:val="30"/>
          <w:lang w:val="en-US" w:eastAsia="zh-CN"/>
          <w14:textFill>
            <w14:solidFill>
              <w14:schemeClr w14:val="tx1"/>
            </w14:solidFill>
          </w14:textFill>
        </w:rPr>
        <w:t>市科学技术局</w:t>
      </w:r>
      <w:r>
        <w:rPr>
          <w:rFonts w:hint="eastAsia" w:ascii="Times New Roman" w:hAnsi="Times New Roman" w:eastAsia="仿宋_GB2312" w:cs="宋体"/>
          <w:snapToGrid w:val="0"/>
          <w:color w:val="000000" w:themeColor="text1"/>
          <w:kern w:val="0"/>
          <w:sz w:val="32"/>
          <w:szCs w:val="30"/>
          <w:lang w:val="en-US" w:eastAsia="zh-CN"/>
          <w14:textFill>
            <w14:solidFill>
              <w14:schemeClr w14:val="tx1"/>
            </w14:solidFill>
          </w14:textFill>
        </w:rPr>
        <w:t>外国专家与科技合作科： 0536-8091397</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楷体_GB2312" w:cs="Times New Roman"/>
          <w:color w:val="000000" w:themeColor="text1"/>
          <w:sz w:val="32"/>
          <w:szCs w:val="32"/>
          <w:shd w:val="clear" w:color="auto" w:fill="auto"/>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shd w:val="clear" w:color="auto" w:fill="auto"/>
          <w:lang w:val="en-US" w:eastAsia="zh-CN"/>
          <w14:textFill>
            <w14:solidFill>
              <w14:schemeClr w14:val="tx1"/>
            </w14:solidFill>
          </w14:textFill>
        </w:rPr>
        <w:t>2、创业孵化平台</w:t>
      </w:r>
      <w:r>
        <w:rPr>
          <w:rFonts w:hint="eastAsia" w:ascii="Times New Roman" w:hAnsi="Times New Roman" w:eastAsia="楷体_GB2312" w:cs="Times New Roman"/>
          <w:color w:val="000000" w:themeColor="text1"/>
          <w:sz w:val="32"/>
          <w:szCs w:val="32"/>
          <w:shd w:val="clear" w:color="auto" w:fill="auto"/>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对新认定的国家级、省级科技企业孵化器、留学人员创业园、大学生创业园，市财政分别给予100万元、50万元资助。对经认定的市场化主导的市级众创空间，给予50万元资助。建立孵化器、众创空间绩效评价奖励制度，对绩效评价优良的科技企业孵化器、众创空间，市财政分别给予最高30万元和15万元的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505" w:leftChars="306" w:hanging="1862" w:hangingChars="582"/>
        <w:jc w:val="both"/>
        <w:textAlignment w:val="auto"/>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市科学技术局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高新技术发展及产业化科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：0536-80913</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（2）对经各县级人社部门发文确认新纳入扶持范围的创业孵化平台，按照认定之日起根据实际孵化成功企业户数，给予每户1万元的创业孵化补贴，每个创业孵化平台补贴期限最长不超过3年。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《关于贯彻潍政字</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19</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16号文件落实创业孵化平台扶持政策的通知》（潍人社字</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〔201</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50号））</w:t>
      </w:r>
    </w:p>
    <w:p>
      <w:pPr>
        <w:keepNext w:val="0"/>
        <w:keepLines w:val="0"/>
        <w:pageBreakBefore w:val="0"/>
        <w:widowControl w:val="0"/>
        <w:kinsoku/>
        <w:wordWrap/>
        <w:overflowPunct/>
        <w:topLinePunct w:val="0"/>
        <w:autoSpaceDE/>
        <w:autoSpaceDN/>
        <w:bidi w:val="0"/>
        <w:adjustRightInd/>
        <w:snapToGrid/>
        <w:spacing w:line="580" w:lineRule="exact"/>
        <w:ind w:left="2558" w:leftChars="304" w:hanging="1920" w:hangingChars="6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市公共就业和人才服务中心创业平台服务科：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0536-8875022</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640" w:leftChars="0"/>
        <w:jc w:val="both"/>
        <w:textAlignment w:val="auto"/>
        <w:rPr>
          <w:rFonts w:hint="eastAsia" w:ascii="Times New Roman" w:hAnsi="Times New Roman" w:eastAsia="楷体_GB2312" w:cs="Times New Roman"/>
          <w:color w:val="000000" w:themeColor="text1"/>
          <w:sz w:val="32"/>
          <w:szCs w:val="32"/>
          <w:shd w:val="clear" w:color="auto" w:fill="auto"/>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shd w:val="clear" w:color="auto" w:fill="auto"/>
          <w:lang w:val="en-US" w:eastAsia="zh-CN"/>
          <w14:textFill>
            <w14:solidFill>
              <w14:schemeClr w14:val="tx1"/>
            </w14:solidFill>
          </w14:textFill>
        </w:rPr>
        <w:t>人力资源服务平台</w:t>
      </w:r>
      <w:r>
        <w:rPr>
          <w:rFonts w:hint="eastAsia" w:ascii="Times New Roman" w:hAnsi="Times New Roman" w:eastAsia="楷体_GB2312" w:cs="Times New Roman"/>
          <w:color w:val="000000" w:themeColor="text1"/>
          <w:sz w:val="32"/>
          <w:szCs w:val="32"/>
          <w:shd w:val="clear" w:color="auto" w:fill="auto"/>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ascii="Calibri" w:hAnsi="Calibri"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对新认定的国家级、省级人力资源服务产业园，</w:t>
      </w:r>
      <w:r>
        <w:rPr>
          <w:rFonts w:hint="eastAsia" w:ascii="Times New Roman" w:hAnsi="Times New Roman" w:eastAsia="仿宋_GB2312" w:cs="Times New Roman"/>
          <w:color w:val="000000" w:themeColor="text1"/>
          <w:sz w:val="32"/>
          <w:szCs w:val="32"/>
          <w14:textFill>
            <w14:solidFill>
              <w14:schemeClr w14:val="tx1"/>
            </w14:solidFill>
          </w14:textFill>
        </w:rPr>
        <w:t>资助标准分别为</w:t>
      </w:r>
      <w:r>
        <w:rPr>
          <w:rFonts w:ascii="Times New Roman" w:hAnsi="Times New Roman" w:eastAsia="仿宋_GB2312" w:cs="Times New Roman"/>
          <w:color w:val="000000" w:themeColor="text1"/>
          <w:sz w:val="32"/>
          <w:szCs w:val="32"/>
          <w14:textFill>
            <w14:solidFill>
              <w14:schemeClr w14:val="tx1"/>
            </w14:solidFill>
          </w14:textFill>
        </w:rPr>
        <w:t>200万元、100万元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对新认定的国家级、省级人力资源服务骨干企业</w:t>
      </w:r>
      <w:r>
        <w:rPr>
          <w:rFonts w:hint="eastAsia" w:ascii="仿宋_GB2312" w:hAnsi="Times New Roman" w:eastAsia="仿宋_GB2312"/>
          <w:color w:val="000000" w:themeColor="text1"/>
          <w:sz w:val="32"/>
          <w:szCs w:val="32"/>
          <w14:textFill>
            <w14:solidFill>
              <w14:schemeClr w14:val="tx1"/>
            </w14:solidFill>
          </w14:textFill>
        </w:rPr>
        <w:t>资助标准</w:t>
      </w:r>
      <w:r>
        <w:rPr>
          <w:rFonts w:ascii="仿宋_GB2312" w:hAnsi="Times New Roman" w:eastAsia="仿宋_GB2312"/>
          <w:color w:val="000000" w:themeColor="text1"/>
          <w:sz w:val="32"/>
          <w:szCs w:val="32"/>
          <w14:textFill>
            <w14:solidFill>
              <w14:schemeClr w14:val="tx1"/>
            </w14:solidFill>
          </w14:textFill>
        </w:rPr>
        <w:t>分别</w:t>
      </w:r>
      <w:r>
        <w:rPr>
          <w:rFonts w:hint="eastAsia" w:ascii="仿宋_GB2312" w:hAnsi="Times New Roman" w:eastAsia="仿宋_GB2312"/>
          <w:color w:val="000000" w:themeColor="text1"/>
          <w:sz w:val="32"/>
          <w:szCs w:val="32"/>
          <w14:textFill>
            <w14:solidFill>
              <w14:schemeClr w14:val="tx1"/>
            </w14:solidFill>
          </w14:textFill>
        </w:rPr>
        <w:t>为</w:t>
      </w:r>
      <w:r>
        <w:rPr>
          <w:rFonts w:ascii="Times New Roman" w:hAnsi="Times New Roman" w:eastAsia="仿宋_GB2312"/>
          <w:color w:val="000000" w:themeColor="text1"/>
          <w:sz w:val="32"/>
          <w:szCs w:val="32"/>
          <w14:textFill>
            <w14:solidFill>
              <w14:schemeClr w14:val="tx1"/>
            </w14:solidFill>
          </w14:textFill>
        </w:rPr>
        <w:t>20</w:t>
      </w:r>
      <w:r>
        <w:rPr>
          <w:rFonts w:ascii="仿宋_GB2312" w:hAnsi="Times New Roman" w:eastAsia="仿宋_GB2312"/>
          <w:color w:val="000000" w:themeColor="text1"/>
          <w:sz w:val="32"/>
          <w:szCs w:val="32"/>
          <w14:textFill>
            <w14:solidFill>
              <w14:schemeClr w14:val="tx1"/>
            </w14:solidFill>
          </w14:textFill>
        </w:rPr>
        <w:t>万元、</w:t>
      </w:r>
      <w:r>
        <w:rPr>
          <w:rFonts w:ascii="Times New Roman" w:hAnsi="Times New Roman" w:eastAsia="仿宋_GB2312"/>
          <w:color w:val="000000" w:themeColor="text1"/>
          <w:sz w:val="32"/>
          <w:szCs w:val="32"/>
          <w14:textFill>
            <w14:solidFill>
              <w14:schemeClr w14:val="tx1"/>
            </w14:solidFill>
          </w14:textFill>
        </w:rPr>
        <w:t>10</w:t>
      </w:r>
      <w:r>
        <w:rPr>
          <w:rFonts w:ascii="仿宋_GB2312" w:hAnsi="Times New Roman" w:eastAsia="仿宋_GB2312"/>
          <w:color w:val="000000" w:themeColor="text1"/>
          <w:sz w:val="32"/>
          <w:szCs w:val="32"/>
          <w14:textFill>
            <w14:solidFill>
              <w14:schemeClr w14:val="tx1"/>
            </w14:solidFill>
          </w14:textFill>
        </w:rPr>
        <w:t>万元</w:t>
      </w:r>
      <w:r>
        <w:rPr>
          <w:rFonts w:hint="eastAsia" w:ascii="仿宋_GB2312" w:hAnsi="Times New Roman" w:eastAsia="仿宋_GB2312"/>
          <w:color w:val="000000" w:themeColor="text1"/>
          <w:sz w:val="32"/>
          <w:szCs w:val="32"/>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（政策来源：</w:t>
      </w:r>
      <w:r>
        <w:rPr>
          <w:rFonts w:ascii="楷体_GB2312" w:hAnsi="Times New Roman" w:eastAsia="楷体_GB2312"/>
          <w:color w:val="000000" w:themeColor="text1"/>
          <w:sz w:val="32"/>
          <w:szCs w:val="32"/>
          <w14:textFill>
            <w14:solidFill>
              <w14:schemeClr w14:val="tx1"/>
            </w14:solidFill>
          </w14:textFill>
        </w:rPr>
        <w:t>《关于</w:t>
      </w:r>
      <w:r>
        <w:rPr>
          <w:rFonts w:hint="eastAsia" w:ascii="楷体_GB2312" w:hAnsi="Times New Roman" w:eastAsia="楷体_GB2312"/>
          <w:color w:val="000000" w:themeColor="text1"/>
          <w:sz w:val="32"/>
          <w:szCs w:val="32"/>
          <w14:textFill>
            <w14:solidFill>
              <w14:schemeClr w14:val="tx1"/>
            </w14:solidFill>
          </w14:textFill>
        </w:rPr>
        <w:t>实施“人才兴潍”行动加快构筑人才聚集高地</w:t>
      </w:r>
      <w:r>
        <w:rPr>
          <w:rFonts w:ascii="楷体_GB2312" w:hAnsi="Times New Roman" w:eastAsia="楷体_GB2312"/>
          <w:color w:val="000000" w:themeColor="text1"/>
          <w:sz w:val="32"/>
          <w:szCs w:val="32"/>
          <w14:textFill>
            <w14:solidFill>
              <w14:schemeClr w14:val="tx1"/>
            </w14:solidFill>
          </w14:textFill>
        </w:rPr>
        <w:t>的若干措施》（潍</w:t>
      </w:r>
      <w:r>
        <w:rPr>
          <w:rFonts w:hint="eastAsia" w:ascii="楷体_GB2312" w:hAnsi="Times New Roman" w:eastAsia="楷体_GB2312"/>
          <w:color w:val="000000" w:themeColor="text1"/>
          <w:sz w:val="32"/>
          <w:szCs w:val="32"/>
          <w14:textFill>
            <w14:solidFill>
              <w14:schemeClr w14:val="tx1"/>
            </w14:solidFill>
          </w14:textFill>
        </w:rPr>
        <w:t>发</w:t>
      </w:r>
      <w:r>
        <w:rPr>
          <w:rFonts w:ascii="楷体_GB2312" w:hAnsi="Times New Roman" w:eastAsia="楷体_GB2312"/>
          <w:color w:val="000000" w:themeColor="text1"/>
          <w:sz w:val="32"/>
          <w:szCs w:val="32"/>
          <w14:textFill>
            <w14:solidFill>
              <w14:schemeClr w14:val="tx1"/>
            </w14:solidFill>
          </w14:textFill>
        </w:rPr>
        <w:t>〔</w:t>
      </w:r>
      <w:r>
        <w:rPr>
          <w:rFonts w:ascii="Times New Roman" w:hAnsi="Times New Roman" w:eastAsia="楷体_GB2312"/>
          <w:color w:val="000000" w:themeColor="text1"/>
          <w:sz w:val="32"/>
          <w:szCs w:val="32"/>
          <w14:textFill>
            <w14:solidFill>
              <w14:schemeClr w14:val="tx1"/>
            </w14:solidFill>
          </w14:textFill>
        </w:rPr>
        <w:t>20</w:t>
      </w:r>
      <w:r>
        <w:rPr>
          <w:rFonts w:hint="eastAsia" w:ascii="Times New Roman" w:hAnsi="Times New Roman" w:eastAsia="楷体_GB2312"/>
          <w:color w:val="000000" w:themeColor="text1"/>
          <w:sz w:val="32"/>
          <w:szCs w:val="32"/>
          <w14:textFill>
            <w14:solidFill>
              <w14:schemeClr w14:val="tx1"/>
            </w14:solidFill>
          </w14:textFill>
        </w:rPr>
        <w:t>20</w:t>
      </w:r>
      <w:r>
        <w:rPr>
          <w:rFonts w:ascii="楷体_GB2312" w:hAnsi="Times New Roman" w:eastAsia="楷体_GB2312"/>
          <w:color w:val="000000" w:themeColor="text1"/>
          <w:sz w:val="32"/>
          <w:szCs w:val="32"/>
          <w14:textFill>
            <w14:solidFill>
              <w14:schemeClr w14:val="tx1"/>
            </w14:solidFill>
          </w14:textFill>
        </w:rPr>
        <w:t>〕</w:t>
      </w:r>
      <w:r>
        <w:rPr>
          <w:rFonts w:ascii="Times New Roman" w:hAnsi="Times New Roman" w:eastAsia="楷体_GB2312"/>
          <w:color w:val="000000" w:themeColor="text1"/>
          <w:sz w:val="32"/>
          <w:szCs w:val="32"/>
          <w14:textFill>
            <w14:solidFill>
              <w14:schemeClr w14:val="tx1"/>
            </w14:solidFill>
          </w14:textFill>
        </w:rPr>
        <w:t>1</w:t>
      </w:r>
      <w:r>
        <w:rPr>
          <w:rFonts w:hint="eastAsia" w:ascii="Times New Roman" w:hAnsi="Times New Roman" w:eastAsia="楷体_GB2312"/>
          <w:color w:val="000000" w:themeColor="text1"/>
          <w:sz w:val="32"/>
          <w:szCs w:val="32"/>
          <w14:textFill>
            <w14:solidFill>
              <w14:schemeClr w14:val="tx1"/>
            </w14:solidFill>
          </w14:textFill>
        </w:rPr>
        <w:t>7</w:t>
      </w:r>
      <w:r>
        <w:rPr>
          <w:rFonts w:ascii="楷体_GB2312" w:hAnsi="Times New Roman" w:eastAsia="楷体_GB2312"/>
          <w:color w:val="000000" w:themeColor="text1"/>
          <w:sz w:val="32"/>
          <w:szCs w:val="32"/>
          <w14:textFill>
            <w14:solidFill>
              <w14:schemeClr w14:val="tx1"/>
            </w14:solidFill>
          </w14:textFill>
        </w:rPr>
        <w:t>号）</w:t>
      </w:r>
      <w:r>
        <w:rPr>
          <w:rFonts w:ascii="Times New Roman" w:hAnsi="Times New Roman" w:eastAsia="楷体_GB2312" w:cs="Times New Roman"/>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319" w:leftChars="306" w:hanging="1676" w:hangingChars="524"/>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市人力资源和社会保障局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就业促进与失业保险科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：0536-8096</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761</w:t>
      </w:r>
    </w:p>
    <w:p>
      <w:pPr>
        <w:keepNext w:val="0"/>
        <w:keepLines w:val="0"/>
        <w:pageBreakBefore w:val="0"/>
        <w:widowControl w:val="0"/>
        <w:numPr>
          <w:ilvl w:val="0"/>
          <w:numId w:val="11"/>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对知名人力资源服务机构在我市新设立的区域总部或分支机构，提供3年免费办公场所。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（政策来源：《关于</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实施“人才兴潍”行动加快构筑人才聚集高地</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的若干措施》（潍</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发</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238" w:leftChars="304" w:hanging="1600" w:hangingChars="5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市人力资源和社会保障局公共就业和人才服务中心市场科：0536-8875227</w:t>
      </w:r>
    </w:p>
    <w:p>
      <w:pPr>
        <w:keepNext w:val="0"/>
        <w:keepLines w:val="0"/>
        <w:pageBreakBefore w:val="0"/>
        <w:widowControl w:val="0"/>
        <w:numPr>
          <w:ilvl w:val="0"/>
          <w:numId w:val="12"/>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Times New Roman"/>
          <w:color w:val="000000" w:themeColor="text1"/>
          <w:sz w:val="32"/>
          <w:szCs w:val="32"/>
          <w:shd w:val="clear" w:color="auto" w:fill="auto"/>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shd w:val="clear" w:color="auto" w:fill="auto"/>
          <w:lang w:val="en-US" w:eastAsia="zh-CN"/>
          <w14:textFill>
            <w14:solidFill>
              <w14:schemeClr w14:val="tx1"/>
            </w14:solidFill>
          </w14:textFill>
        </w:rPr>
        <w:t>科技金融服务平台</w:t>
      </w:r>
      <w:r>
        <w:rPr>
          <w:rFonts w:hint="eastAsia" w:ascii="Times New Roman" w:hAnsi="Times New Roman" w:eastAsia="楷体_GB2312" w:cs="Times New Roman"/>
          <w:color w:val="000000" w:themeColor="text1"/>
          <w:sz w:val="32"/>
          <w:szCs w:val="32"/>
          <w:shd w:val="clear" w:color="auto" w:fill="auto"/>
          <w:lang w:val="en-US" w:eastAsia="zh-CN"/>
          <w14:textFill>
            <w14:solidFill>
              <w14:schemeClr w14:val="tx1"/>
            </w14:solidFill>
          </w14:textFill>
        </w:rPr>
        <w:t>：</w:t>
      </w:r>
    </w:p>
    <w:p>
      <w:pPr>
        <w:keepNext w:val="0"/>
        <w:keepLines w:val="0"/>
        <w:pageBreakBefore w:val="0"/>
        <w:widowControl w:val="0"/>
        <w:numPr>
          <w:ilvl w:val="0"/>
          <w:numId w:val="13"/>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对高层次人才或其长期所在企业最高给予1000万元无抵押、无担保贷款，对合作银行开展“人才贷”业务形成不良贷款的损失补偿，市级风险补偿资金按贷款本金实际损失额的70%给予补偿。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（政策来源：《关于</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实施“人才兴潍”行动加快构筑人才聚集高地</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的若干措施》（潍</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发</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号））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市地方金融监管局综合科：0536-8090458</w:t>
      </w:r>
    </w:p>
    <w:p>
      <w:pPr>
        <w:keepNext w:val="0"/>
        <w:keepLines w:val="0"/>
        <w:pageBreakBefore w:val="0"/>
        <w:widowControl w:val="0"/>
        <w:numPr>
          <w:ilvl w:val="0"/>
          <w:numId w:val="13"/>
        </w:numPr>
        <w:kinsoku/>
        <w:wordWrap/>
        <w:overflowPunct/>
        <w:topLinePunct w:val="0"/>
        <w:autoSpaceDE/>
        <w:autoSpaceDN/>
        <w:bidi w:val="0"/>
        <w:adjustRightInd/>
        <w:snapToGrid/>
        <w:spacing w:line="580" w:lineRule="exact"/>
        <w:ind w:left="0" w:leftChars="0" w:firstLine="640" w:firstLineChars="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对高层次人才或其长期所在企业最高给予1亿元的人才发展创投基金支持，对基金管理公司按不超过其实际损失的30%给予补偿，单一项目补偿金额最高不超过300万元。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（政策来源：《关于</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实施“人才兴潍”行动加快构筑人才聚集高地</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的若干措施》（潍</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发</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号）） </w:t>
      </w:r>
    </w:p>
    <w:p>
      <w:pPr>
        <w:widowControl w:val="0"/>
        <w:numPr>
          <w:ilvl w:val="0"/>
          <w:numId w:val="0"/>
        </w:numPr>
        <w:wordWrap/>
        <w:adjustRightInd/>
        <w:snapToGrid/>
        <w:spacing w:line="50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eastAsia" w:ascii="Times New Roman" w:hAnsi="Times New Roman" w:eastAsia="仿宋_GB2312" w:cs="宋体"/>
          <w:snapToGrid w:val="0"/>
          <w:color w:val="000000"/>
          <w:kern w:val="0"/>
          <w:sz w:val="32"/>
          <w:szCs w:val="32"/>
          <w:highlight w:val="none"/>
          <w:lang w:val="en-US" w:eastAsia="zh-CN"/>
        </w:rPr>
        <w:t>市财政局行政政法科：0536-</w:t>
      </w:r>
      <w:r>
        <w:rPr>
          <w:rFonts w:hint="eastAsia" w:ascii="Times New Roman" w:hAnsi="Times New Roman" w:eastAsia="仿宋_GB2312" w:cs="宋体"/>
          <w:snapToGrid w:val="0"/>
          <w:color w:val="FF0000"/>
          <w:kern w:val="0"/>
          <w:sz w:val="32"/>
          <w:szCs w:val="32"/>
          <w:highlight w:val="none"/>
          <w:lang w:val="en-US" w:eastAsia="zh-CN"/>
        </w:rPr>
        <w:t>8096556</w:t>
      </w:r>
    </w:p>
    <w:p>
      <w:pPr>
        <w:keepNext w:val="0"/>
        <w:keepLines w:val="0"/>
        <w:pageBreakBefore w:val="0"/>
        <w:widowControl w:val="0"/>
        <w:numPr>
          <w:ilvl w:val="0"/>
          <w:numId w:val="13"/>
        </w:numPr>
        <w:kinsoku/>
        <w:wordWrap/>
        <w:overflowPunct/>
        <w:topLinePunct w:val="0"/>
        <w:autoSpaceDE/>
        <w:autoSpaceDN/>
        <w:bidi w:val="0"/>
        <w:adjustRightInd/>
        <w:snapToGrid/>
        <w:spacing w:line="580" w:lineRule="exact"/>
        <w:ind w:left="0" w:leftChars="0" w:firstLine="640" w:firstLineChars="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积极推进我市人才企业通过上市、挂牌加快进入境内外资本市场，对拟上市的企业分阶段给予最高1400万元补助。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（政策来源：《关于</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实施“人才兴潍”行动加快构筑人才聚集高地</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的若干措施》（潍</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发</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市地方金融监管局资本市场科：0536-8091535</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经认定的现代产业学院按实际投资额的50%给予建设奖补，最高500万元</w:t>
      </w:r>
      <w:r>
        <w:rPr>
          <w:rFonts w:hint="eastAsia" w:ascii="Times New Roman" w:hAnsi="Times New Roman" w:eastAsia="仿宋_GB2312" w:cs="Times New Roman"/>
          <w:color w:val="000000" w:themeColor="text1"/>
          <w:sz w:val="32"/>
          <w:szCs w:val="32"/>
          <w:u w:val="none"/>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潍坊市产教融合研究院</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：0536-</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8886706</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五</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、人才</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服务</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保障政策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符合市高层次人才服务绿色通道规定的高层次人才，随迁配偶属公务员或事业单位在编在职人员的，由市县两级组织、</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机构</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编制、人社部门本着对口原则协调安排工作；属企业人员的，原则上由用人单位负责安排。暂未就业的，给予每月不低于当地社会平均工资标准的生活补贴，期限3年</w:t>
      </w: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市委组织部人才工作办公室：0536-8789315</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市委编办政策法规科：0536-8789704</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234" w:leftChars="1064" w:firstLine="0" w:firstLineChars="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市人力资源和社会保障局事业单位人事管理科：0536-8096771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z w:val="32"/>
          <w:szCs w:val="32"/>
          <w:u w:val="none"/>
          <w:shd w:val="clear" w:color="auto" w:fill="auto"/>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u w:val="none"/>
          <w:shd w:val="clear" w:color="auto" w:fill="auto"/>
          <w14:textFill>
            <w14:solidFill>
              <w14:schemeClr w14:val="tx1"/>
            </w14:solidFill>
          </w14:textFill>
        </w:rPr>
        <w:t>高层次人才子女接受学前教育、义务教育，结合本人意愿，在居住地或工作地范围内统筹安排入学。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（政策来源：《</w:t>
      </w:r>
      <w:r>
        <w:rPr>
          <w:rFonts w:hint="eastAsia" w:ascii="Times New Roman" w:hAnsi="Times New Roman" w:eastAsia="仿宋_GB2312"/>
          <w:color w:val="000000" w:themeColor="text1"/>
          <w:sz w:val="32"/>
          <w:szCs w:val="32"/>
          <w:lang w:val="en-US" w:eastAsia="zh-CN"/>
          <w14:textFill>
            <w14:solidFill>
              <w14:schemeClr w14:val="tx1"/>
            </w14:solidFill>
          </w14:textFill>
        </w:rPr>
        <w:t>关于加强和改进新时代潍坊人才工作的实施意见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238" w:leftChars="304" w:hanging="1600" w:hangingChars="5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市教育局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学前教育科：0536</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096355，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基础教育科：0536-8096361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全日制普通高等院校、中等职业学校（含技校）在校生、毕业生，或具备国民教育同等学历的人员及留学回国人员、高级人才、技术人员、技能人员进城落户</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可以选择购房租房落户，也可以选择在工作单位集体户或工作地、居住地社区集体户落户，人才落户“零门槛”。潍坊籍高校毕业生意愿回乡自主创业的，可将户口迁回原籍地；人才配偶、子女申请落户的，可随同迁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（政策来源：《关于进一步放宽引进人才落户政策的通知》（潍公传发〔2018〕185号））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黑体"/>
          <w:b w:val="0"/>
          <w:bCs w:val="0"/>
          <w:color w:val="000000" w:themeColor="text1"/>
          <w:sz w:val="32"/>
          <w:szCs w:val="32"/>
          <w:lang w:val="en-US" w:eastAsia="zh-CN"/>
          <w14:textFill>
            <w14:solidFill>
              <w14:schemeClr w14:val="tx1"/>
            </w14:solidFill>
          </w14:textFill>
        </w:rPr>
        <w:t>责任单位：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市公安局治安支队四大队：0536-8783202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宋体"/>
          <w:b w:val="0"/>
          <w:bCs w:val="0"/>
          <w:color w:val="000000" w:themeColor="text1"/>
          <w:sz w:val="32"/>
          <w:szCs w:val="30"/>
          <w:lang w:val="en-US" w:eastAsia="zh-CN"/>
          <w14:textFill>
            <w14:solidFill>
              <w14:schemeClr w14:val="tx1"/>
            </w14:solidFill>
          </w14:textFill>
        </w:rPr>
      </w:pPr>
      <w:r>
        <w:rPr>
          <w:rFonts w:hint="eastAsia" w:ascii="Times New Roman" w:hAnsi="Times New Roman" w:eastAsia="仿宋_GB2312" w:cs="宋体"/>
          <w:b w:val="0"/>
          <w:bCs w:val="0"/>
          <w:color w:val="000000" w:themeColor="text1"/>
          <w:sz w:val="32"/>
          <w:szCs w:val="30"/>
          <w:lang w:val="en-US" w:eastAsia="zh-CN"/>
          <w14:textFill>
            <w14:solidFill>
              <w14:schemeClr w14:val="tx1"/>
            </w14:solidFill>
          </w14:textFill>
        </w:rPr>
        <w:t>4、柔性引进人才与我市用人单位签订3年（含）以上服务协议，符合鸢都惠才卡发放基本条件的，可直接列入我市高层次人才服务范围，为其发放鸢都惠才卡，享受绿色通道服务待遇。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楷体_GB2312" w:cs="宋体"/>
          <w:color w:val="000000" w:themeColor="text1"/>
          <w:sz w:val="32"/>
          <w:szCs w:val="30"/>
          <w:lang w:val="en-US" w:eastAsia="zh-CN"/>
          <w14:textFill>
            <w14:solidFill>
              <w14:schemeClr w14:val="tx1"/>
            </w14:solidFill>
          </w14:textFill>
        </w:rPr>
      </w:pPr>
      <w:r>
        <w:rPr>
          <w:rFonts w:hint="eastAsia" w:ascii="Times New Roman" w:hAnsi="Times New Roman" w:eastAsia="楷体_GB2312" w:cs="宋体"/>
          <w:color w:val="000000" w:themeColor="text1"/>
          <w:sz w:val="32"/>
          <w:szCs w:val="30"/>
          <w:lang w:val="en-US" w:eastAsia="zh-CN"/>
          <w14:textFill>
            <w14:solidFill>
              <w14:schemeClr w14:val="tx1"/>
            </w14:solidFill>
          </w14:textFill>
        </w:rPr>
        <w:t>（政策来源：《潍坊市柔性引进人才实施办法》（潍人社规〔2020〕1号））</w:t>
      </w:r>
    </w:p>
    <w:p>
      <w:pPr>
        <w:keepNext w:val="0"/>
        <w:keepLines w:val="0"/>
        <w:pageBreakBefore w:val="0"/>
        <w:widowControl w:val="0"/>
        <w:kinsoku/>
        <w:wordWrap/>
        <w:overflowPunct/>
        <w:topLinePunct w:val="0"/>
        <w:autoSpaceDE/>
        <w:autoSpaceDN/>
        <w:bidi w:val="0"/>
        <w:adjustRightInd/>
        <w:snapToGrid/>
        <w:spacing w:line="500" w:lineRule="exact"/>
        <w:ind w:left="2238" w:leftChars="304" w:hanging="1600" w:hangingChars="500"/>
        <w:textAlignment w:val="auto"/>
        <w:rPr>
          <w:rFonts w:hint="default" w:ascii="Times New Roman" w:hAnsi="Times New Roman" w:eastAsia="仿宋_GB2312" w:cs="黑体"/>
          <w:b/>
          <w:bCs/>
          <w:color w:val="000000" w:themeColor="text1"/>
          <w:sz w:val="32"/>
          <w:szCs w:val="30"/>
          <w:lang w:val="en-US" w:eastAsia="zh-CN"/>
          <w14:textFill>
            <w14:solidFill>
              <w14:schemeClr w14:val="tx1"/>
            </w14:solidFill>
          </w14:textFill>
        </w:rPr>
      </w:pPr>
      <w:r>
        <w:rPr>
          <w:rFonts w:hint="eastAsia" w:ascii="Times New Roman" w:hAnsi="Times New Roman" w:eastAsia="黑体" w:cs="黑体"/>
          <w:b w:val="0"/>
          <w:bCs w:val="0"/>
          <w:color w:val="000000" w:themeColor="text1"/>
          <w:sz w:val="32"/>
          <w:szCs w:val="30"/>
          <w:lang w:val="en-US" w:eastAsia="zh-CN"/>
          <w14:textFill>
            <w14:solidFill>
              <w14:schemeClr w14:val="tx1"/>
            </w14:solidFill>
          </w14:textFill>
        </w:rPr>
        <w:t>责任单位：</w:t>
      </w:r>
      <w:r>
        <w:rPr>
          <w:rFonts w:hint="eastAsia" w:ascii="Times New Roman" w:hAnsi="Times New Roman" w:eastAsia="仿宋_GB2312" w:cs="Times New Roman"/>
          <w:color w:val="000000" w:themeColor="text1"/>
          <w:sz w:val="32"/>
          <w:szCs w:val="32"/>
          <w14:textFill>
            <w14:solidFill>
              <w14:schemeClr w14:val="tx1"/>
            </w14:solidFill>
          </w14:textFill>
        </w:rPr>
        <w:t>市人力资源和社会保障局</w:t>
      </w:r>
      <w:r>
        <w:rPr>
          <w:rFonts w:hint="eastAsia" w:ascii="Times New Roman" w:hAnsi="Times New Roman" w:eastAsia="仿宋_GB2312" w:cs="宋体"/>
          <w:snapToGrid w:val="0"/>
          <w:color w:val="000000" w:themeColor="text1"/>
          <w:kern w:val="0"/>
          <w:sz w:val="32"/>
          <w:szCs w:val="32"/>
          <w14:textFill>
            <w14:solidFill>
              <w14:schemeClr w14:val="tx1"/>
            </w14:solidFill>
          </w14:textFill>
        </w:rPr>
        <w:t>公共就业和人才服务中心专家服务科</w:t>
      </w:r>
      <w:r>
        <w:rPr>
          <w:rFonts w:hint="eastAsia" w:ascii="Times New Roman" w:hAnsi="Times New Roman" w:eastAsia="仿宋_GB2312" w:cs="宋体"/>
          <w:color w:val="000000" w:themeColor="text1"/>
          <w:sz w:val="32"/>
          <w:szCs w:val="30"/>
          <w14:textFill>
            <w14:solidFill>
              <w14:schemeClr w14:val="tx1"/>
            </w14:solidFill>
          </w14:textFill>
        </w:rPr>
        <w:t>：0536-8096820</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sectPr>
      <w:footerReference r:id="rId3" w:type="default"/>
      <w:pgSz w:w="11906" w:h="16838"/>
      <w:pgMar w:top="2041" w:right="1417" w:bottom="1361" w:left="1417" w:header="851" w:footer="992" w:gutter="0"/>
      <w:pgNumType w:start="1"/>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F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BX">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文星标宋">
    <w:altName w:val="微软雅黑"/>
    <w:panose1 w:val="0201060900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80BE1"/>
    <w:multiLevelType w:val="singleLevel"/>
    <w:tmpl w:val="80480BE1"/>
    <w:lvl w:ilvl="0" w:tentative="0">
      <w:start w:val="3"/>
      <w:numFmt w:val="decimal"/>
      <w:suff w:val="nothing"/>
      <w:lvlText w:val="%1、"/>
      <w:lvlJc w:val="left"/>
    </w:lvl>
  </w:abstractNum>
  <w:abstractNum w:abstractNumId="1">
    <w:nsid w:val="85A8C794"/>
    <w:multiLevelType w:val="singleLevel"/>
    <w:tmpl w:val="85A8C794"/>
    <w:lvl w:ilvl="0" w:tentative="0">
      <w:start w:val="4"/>
      <w:numFmt w:val="decimal"/>
      <w:suff w:val="nothing"/>
      <w:lvlText w:val="%1、"/>
      <w:lvlJc w:val="left"/>
    </w:lvl>
  </w:abstractNum>
  <w:abstractNum w:abstractNumId="2">
    <w:nsid w:val="A9AA8A75"/>
    <w:multiLevelType w:val="singleLevel"/>
    <w:tmpl w:val="A9AA8A75"/>
    <w:lvl w:ilvl="0" w:tentative="0">
      <w:start w:val="6"/>
      <w:numFmt w:val="decimal"/>
      <w:suff w:val="nothing"/>
      <w:lvlText w:val="%1、"/>
      <w:lvlJc w:val="left"/>
    </w:lvl>
  </w:abstractNum>
  <w:abstractNum w:abstractNumId="3">
    <w:nsid w:val="B7A3F90C"/>
    <w:multiLevelType w:val="singleLevel"/>
    <w:tmpl w:val="B7A3F90C"/>
    <w:lvl w:ilvl="0" w:tentative="0">
      <w:start w:val="1"/>
      <w:numFmt w:val="decimal"/>
      <w:suff w:val="nothing"/>
      <w:lvlText w:val="%1、"/>
      <w:lvlJc w:val="left"/>
      <w:pPr>
        <w:ind w:left="-10"/>
      </w:pPr>
    </w:lvl>
  </w:abstractNum>
  <w:abstractNum w:abstractNumId="4">
    <w:nsid w:val="EAE4BCB2"/>
    <w:multiLevelType w:val="singleLevel"/>
    <w:tmpl w:val="EAE4BCB2"/>
    <w:lvl w:ilvl="0" w:tentative="0">
      <w:start w:val="2"/>
      <w:numFmt w:val="decimal"/>
      <w:suff w:val="nothing"/>
      <w:lvlText w:val="（%1）"/>
      <w:lvlJc w:val="left"/>
    </w:lvl>
  </w:abstractNum>
  <w:abstractNum w:abstractNumId="5">
    <w:nsid w:val="F0EA291C"/>
    <w:multiLevelType w:val="singleLevel"/>
    <w:tmpl w:val="F0EA291C"/>
    <w:lvl w:ilvl="0" w:tentative="0">
      <w:start w:val="4"/>
      <w:numFmt w:val="decimal"/>
      <w:suff w:val="nothing"/>
      <w:lvlText w:val="%1、"/>
      <w:lvlJc w:val="left"/>
    </w:lvl>
  </w:abstractNum>
  <w:abstractNum w:abstractNumId="6">
    <w:nsid w:val="F9E4F39A"/>
    <w:multiLevelType w:val="singleLevel"/>
    <w:tmpl w:val="F9E4F39A"/>
    <w:lvl w:ilvl="0" w:tentative="0">
      <w:start w:val="18"/>
      <w:numFmt w:val="decimal"/>
      <w:suff w:val="nothing"/>
      <w:lvlText w:val="%1、"/>
      <w:lvlJc w:val="left"/>
      <w:pPr>
        <w:ind w:left="-10"/>
      </w:pPr>
    </w:lvl>
  </w:abstractNum>
  <w:abstractNum w:abstractNumId="7">
    <w:nsid w:val="0BFDC3D2"/>
    <w:multiLevelType w:val="singleLevel"/>
    <w:tmpl w:val="0BFDC3D2"/>
    <w:lvl w:ilvl="0" w:tentative="0">
      <w:start w:val="2"/>
      <w:numFmt w:val="decimal"/>
      <w:suff w:val="nothing"/>
      <w:lvlText w:val="（%1）"/>
      <w:lvlJc w:val="left"/>
    </w:lvl>
  </w:abstractNum>
  <w:abstractNum w:abstractNumId="8">
    <w:nsid w:val="147E7F8E"/>
    <w:multiLevelType w:val="singleLevel"/>
    <w:tmpl w:val="147E7F8E"/>
    <w:lvl w:ilvl="0" w:tentative="0">
      <w:start w:val="2"/>
      <w:numFmt w:val="decimal"/>
      <w:suff w:val="nothing"/>
      <w:lvlText w:val="（%1）"/>
      <w:lvlJc w:val="left"/>
    </w:lvl>
  </w:abstractNum>
  <w:abstractNum w:abstractNumId="9">
    <w:nsid w:val="3119B89A"/>
    <w:multiLevelType w:val="singleLevel"/>
    <w:tmpl w:val="3119B89A"/>
    <w:lvl w:ilvl="0" w:tentative="0">
      <w:start w:val="2"/>
      <w:numFmt w:val="decimal"/>
      <w:suff w:val="nothing"/>
      <w:lvlText w:val="（%1）"/>
      <w:lvlJc w:val="left"/>
    </w:lvl>
  </w:abstractNum>
  <w:abstractNum w:abstractNumId="10">
    <w:nsid w:val="3CFAD1BD"/>
    <w:multiLevelType w:val="singleLevel"/>
    <w:tmpl w:val="3CFAD1BD"/>
    <w:lvl w:ilvl="0" w:tentative="0">
      <w:start w:val="1"/>
      <w:numFmt w:val="decimal"/>
      <w:suff w:val="nothing"/>
      <w:lvlText w:val="（%1）"/>
      <w:lvlJc w:val="left"/>
    </w:lvl>
  </w:abstractNum>
  <w:abstractNum w:abstractNumId="11">
    <w:nsid w:val="528E4059"/>
    <w:multiLevelType w:val="singleLevel"/>
    <w:tmpl w:val="528E4059"/>
    <w:lvl w:ilvl="0" w:tentative="0">
      <w:start w:val="2"/>
      <w:numFmt w:val="chineseCounting"/>
      <w:suff w:val="nothing"/>
      <w:lvlText w:val="%1、"/>
      <w:lvlJc w:val="left"/>
      <w:rPr>
        <w:rFonts w:hint="eastAsia"/>
      </w:rPr>
    </w:lvl>
  </w:abstractNum>
  <w:abstractNum w:abstractNumId="12">
    <w:nsid w:val="7B6D0A09"/>
    <w:multiLevelType w:val="singleLevel"/>
    <w:tmpl w:val="7B6D0A09"/>
    <w:lvl w:ilvl="0" w:tentative="0">
      <w:start w:val="9"/>
      <w:numFmt w:val="decimal"/>
      <w:suff w:val="nothing"/>
      <w:lvlText w:val="%1、"/>
      <w:lvlJc w:val="left"/>
      <w:pPr>
        <w:ind w:left="200"/>
      </w:pPr>
    </w:lvl>
  </w:abstractNum>
  <w:num w:numId="1">
    <w:abstractNumId w:val="2"/>
  </w:num>
  <w:num w:numId="2">
    <w:abstractNumId w:val="12"/>
  </w:num>
  <w:num w:numId="3">
    <w:abstractNumId w:val="9"/>
  </w:num>
  <w:num w:numId="4">
    <w:abstractNumId w:val="4"/>
  </w:num>
  <w:num w:numId="5">
    <w:abstractNumId w:val="6"/>
  </w:num>
  <w:num w:numId="6">
    <w:abstractNumId w:val="11"/>
  </w:num>
  <w:num w:numId="7">
    <w:abstractNumId w:val="3"/>
  </w:num>
  <w:num w:numId="8">
    <w:abstractNumId w:val="1"/>
  </w:num>
  <w:num w:numId="9">
    <w:abstractNumId w:val="7"/>
  </w:num>
  <w:num w:numId="10">
    <w:abstractNumId w:val="0"/>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OWI0NDcxNGY2YzM4OGQzYTZhNmZkYTlkYTYzNjAifQ=="/>
  </w:docVars>
  <w:rsids>
    <w:rsidRoot w:val="00172A27"/>
    <w:rsid w:val="00073A5A"/>
    <w:rsid w:val="00076B25"/>
    <w:rsid w:val="000E54C6"/>
    <w:rsid w:val="001F3DE7"/>
    <w:rsid w:val="002F128F"/>
    <w:rsid w:val="0034331C"/>
    <w:rsid w:val="00375532"/>
    <w:rsid w:val="00410FC8"/>
    <w:rsid w:val="004203E4"/>
    <w:rsid w:val="004B48CF"/>
    <w:rsid w:val="005574FC"/>
    <w:rsid w:val="006756D3"/>
    <w:rsid w:val="006B6D1F"/>
    <w:rsid w:val="00823D25"/>
    <w:rsid w:val="00841598"/>
    <w:rsid w:val="008B73C2"/>
    <w:rsid w:val="008C341B"/>
    <w:rsid w:val="009D0B10"/>
    <w:rsid w:val="00B9783C"/>
    <w:rsid w:val="00BB7C25"/>
    <w:rsid w:val="00D31A0B"/>
    <w:rsid w:val="00EA40E8"/>
    <w:rsid w:val="00F74A07"/>
    <w:rsid w:val="01011433"/>
    <w:rsid w:val="01015B51"/>
    <w:rsid w:val="01026EE3"/>
    <w:rsid w:val="01186497"/>
    <w:rsid w:val="011E527E"/>
    <w:rsid w:val="013017B0"/>
    <w:rsid w:val="01633EF3"/>
    <w:rsid w:val="017B1C2E"/>
    <w:rsid w:val="01877B75"/>
    <w:rsid w:val="01910A08"/>
    <w:rsid w:val="01927827"/>
    <w:rsid w:val="0194674A"/>
    <w:rsid w:val="01AD16D5"/>
    <w:rsid w:val="01B324B8"/>
    <w:rsid w:val="01C93FAA"/>
    <w:rsid w:val="01CD64CA"/>
    <w:rsid w:val="02117C67"/>
    <w:rsid w:val="02191D87"/>
    <w:rsid w:val="02240010"/>
    <w:rsid w:val="02254E23"/>
    <w:rsid w:val="02286B5A"/>
    <w:rsid w:val="023B5066"/>
    <w:rsid w:val="023F2212"/>
    <w:rsid w:val="02461862"/>
    <w:rsid w:val="02516C53"/>
    <w:rsid w:val="025233A3"/>
    <w:rsid w:val="0272255B"/>
    <w:rsid w:val="027814C1"/>
    <w:rsid w:val="02791A58"/>
    <w:rsid w:val="02805EA7"/>
    <w:rsid w:val="029D355F"/>
    <w:rsid w:val="029F004B"/>
    <w:rsid w:val="02A05E26"/>
    <w:rsid w:val="02A963EF"/>
    <w:rsid w:val="02BB0F69"/>
    <w:rsid w:val="02C50DB4"/>
    <w:rsid w:val="02D01A5B"/>
    <w:rsid w:val="02D57EA4"/>
    <w:rsid w:val="02FE0F4C"/>
    <w:rsid w:val="02FE1DA1"/>
    <w:rsid w:val="02FF109C"/>
    <w:rsid w:val="0304282B"/>
    <w:rsid w:val="0308225A"/>
    <w:rsid w:val="031354AF"/>
    <w:rsid w:val="03150F87"/>
    <w:rsid w:val="03173AD7"/>
    <w:rsid w:val="031E74FB"/>
    <w:rsid w:val="03397DB8"/>
    <w:rsid w:val="034B5144"/>
    <w:rsid w:val="035E3900"/>
    <w:rsid w:val="036D74BB"/>
    <w:rsid w:val="03BB3BF9"/>
    <w:rsid w:val="03D23C2F"/>
    <w:rsid w:val="03E66F85"/>
    <w:rsid w:val="03EE5ABF"/>
    <w:rsid w:val="041A2F36"/>
    <w:rsid w:val="041D069C"/>
    <w:rsid w:val="04227AC2"/>
    <w:rsid w:val="043A5459"/>
    <w:rsid w:val="044B15D2"/>
    <w:rsid w:val="046008B5"/>
    <w:rsid w:val="046408C4"/>
    <w:rsid w:val="046F4503"/>
    <w:rsid w:val="04A44EF6"/>
    <w:rsid w:val="04C57E6B"/>
    <w:rsid w:val="04E854EB"/>
    <w:rsid w:val="04EC36A3"/>
    <w:rsid w:val="04ED401D"/>
    <w:rsid w:val="04F108EE"/>
    <w:rsid w:val="04F116B1"/>
    <w:rsid w:val="05080B40"/>
    <w:rsid w:val="05180B4D"/>
    <w:rsid w:val="051A5B60"/>
    <w:rsid w:val="051C2550"/>
    <w:rsid w:val="051C2CDE"/>
    <w:rsid w:val="052D5394"/>
    <w:rsid w:val="052F5688"/>
    <w:rsid w:val="05305616"/>
    <w:rsid w:val="0547159C"/>
    <w:rsid w:val="05485427"/>
    <w:rsid w:val="05526700"/>
    <w:rsid w:val="055C73B7"/>
    <w:rsid w:val="056A18BA"/>
    <w:rsid w:val="056F0737"/>
    <w:rsid w:val="056F307A"/>
    <w:rsid w:val="057D25D5"/>
    <w:rsid w:val="05906FA1"/>
    <w:rsid w:val="059539D7"/>
    <w:rsid w:val="05A2277D"/>
    <w:rsid w:val="05A42718"/>
    <w:rsid w:val="05B44CC5"/>
    <w:rsid w:val="05C00B42"/>
    <w:rsid w:val="05C058E3"/>
    <w:rsid w:val="05D32D25"/>
    <w:rsid w:val="05D91BE6"/>
    <w:rsid w:val="05E7670C"/>
    <w:rsid w:val="05F94AD9"/>
    <w:rsid w:val="060E6ACB"/>
    <w:rsid w:val="061913EC"/>
    <w:rsid w:val="063B61C8"/>
    <w:rsid w:val="06410C9A"/>
    <w:rsid w:val="0650487C"/>
    <w:rsid w:val="06850AE9"/>
    <w:rsid w:val="0687035F"/>
    <w:rsid w:val="06907479"/>
    <w:rsid w:val="0694740A"/>
    <w:rsid w:val="06B70D25"/>
    <w:rsid w:val="06D96D7C"/>
    <w:rsid w:val="06F824EE"/>
    <w:rsid w:val="071316A9"/>
    <w:rsid w:val="07335340"/>
    <w:rsid w:val="073836D3"/>
    <w:rsid w:val="07453ADD"/>
    <w:rsid w:val="074F744A"/>
    <w:rsid w:val="07570AA2"/>
    <w:rsid w:val="075E313A"/>
    <w:rsid w:val="076906E7"/>
    <w:rsid w:val="077C5CB6"/>
    <w:rsid w:val="077E52B7"/>
    <w:rsid w:val="07832BA1"/>
    <w:rsid w:val="07911761"/>
    <w:rsid w:val="07923BB8"/>
    <w:rsid w:val="0792533F"/>
    <w:rsid w:val="07964FFA"/>
    <w:rsid w:val="07AF5C20"/>
    <w:rsid w:val="07B76224"/>
    <w:rsid w:val="07BA4EC2"/>
    <w:rsid w:val="07BF624A"/>
    <w:rsid w:val="07C223A7"/>
    <w:rsid w:val="07D02C17"/>
    <w:rsid w:val="07E35D35"/>
    <w:rsid w:val="07E70B0F"/>
    <w:rsid w:val="07E91F94"/>
    <w:rsid w:val="080E1579"/>
    <w:rsid w:val="081630F2"/>
    <w:rsid w:val="082F2ED1"/>
    <w:rsid w:val="083367C2"/>
    <w:rsid w:val="08367B67"/>
    <w:rsid w:val="083722DF"/>
    <w:rsid w:val="08414A18"/>
    <w:rsid w:val="084711DE"/>
    <w:rsid w:val="084E6F12"/>
    <w:rsid w:val="08560FA0"/>
    <w:rsid w:val="08591B53"/>
    <w:rsid w:val="08712C25"/>
    <w:rsid w:val="08844CF7"/>
    <w:rsid w:val="0891039B"/>
    <w:rsid w:val="089B18BA"/>
    <w:rsid w:val="08AD0336"/>
    <w:rsid w:val="08AD6A14"/>
    <w:rsid w:val="08BA2958"/>
    <w:rsid w:val="08BD6586"/>
    <w:rsid w:val="08CD598A"/>
    <w:rsid w:val="08F71A98"/>
    <w:rsid w:val="08F95C74"/>
    <w:rsid w:val="090965A9"/>
    <w:rsid w:val="09354238"/>
    <w:rsid w:val="093B1232"/>
    <w:rsid w:val="095C4538"/>
    <w:rsid w:val="097203DB"/>
    <w:rsid w:val="097D3FB9"/>
    <w:rsid w:val="097F7825"/>
    <w:rsid w:val="0986017C"/>
    <w:rsid w:val="098C7E38"/>
    <w:rsid w:val="09B00CB8"/>
    <w:rsid w:val="09B54D4F"/>
    <w:rsid w:val="09CA0F5B"/>
    <w:rsid w:val="09D42036"/>
    <w:rsid w:val="09DC1183"/>
    <w:rsid w:val="09DD6690"/>
    <w:rsid w:val="09E4348B"/>
    <w:rsid w:val="09EA33AB"/>
    <w:rsid w:val="0A040F6E"/>
    <w:rsid w:val="0A0712A7"/>
    <w:rsid w:val="0A1F4B12"/>
    <w:rsid w:val="0A3A68E6"/>
    <w:rsid w:val="0A42296B"/>
    <w:rsid w:val="0A5C78A6"/>
    <w:rsid w:val="0A853798"/>
    <w:rsid w:val="0A9226B1"/>
    <w:rsid w:val="0A9C2165"/>
    <w:rsid w:val="0AA07F0D"/>
    <w:rsid w:val="0AA420AF"/>
    <w:rsid w:val="0AA52490"/>
    <w:rsid w:val="0AB35AFA"/>
    <w:rsid w:val="0ABB05CF"/>
    <w:rsid w:val="0ADE185D"/>
    <w:rsid w:val="0AE41BA8"/>
    <w:rsid w:val="0AEF3905"/>
    <w:rsid w:val="0B114967"/>
    <w:rsid w:val="0B1F7173"/>
    <w:rsid w:val="0B21432D"/>
    <w:rsid w:val="0B3007C0"/>
    <w:rsid w:val="0B3E6479"/>
    <w:rsid w:val="0B5A1411"/>
    <w:rsid w:val="0B5A74B1"/>
    <w:rsid w:val="0B5D195B"/>
    <w:rsid w:val="0B7473B5"/>
    <w:rsid w:val="0B8D10DD"/>
    <w:rsid w:val="0BA13A94"/>
    <w:rsid w:val="0BB544EA"/>
    <w:rsid w:val="0BBE2BE6"/>
    <w:rsid w:val="0BC850B1"/>
    <w:rsid w:val="0BCE43E0"/>
    <w:rsid w:val="0BE1258C"/>
    <w:rsid w:val="0BE857DD"/>
    <w:rsid w:val="0BF23098"/>
    <w:rsid w:val="0BF24799"/>
    <w:rsid w:val="0C0258DC"/>
    <w:rsid w:val="0C107905"/>
    <w:rsid w:val="0C266E04"/>
    <w:rsid w:val="0C317E36"/>
    <w:rsid w:val="0C365679"/>
    <w:rsid w:val="0C3914F8"/>
    <w:rsid w:val="0C5746A8"/>
    <w:rsid w:val="0C6F48C1"/>
    <w:rsid w:val="0C77207D"/>
    <w:rsid w:val="0C7A0EF6"/>
    <w:rsid w:val="0C7D1410"/>
    <w:rsid w:val="0C8353F1"/>
    <w:rsid w:val="0C96260E"/>
    <w:rsid w:val="0CC46B3C"/>
    <w:rsid w:val="0CDF4FB7"/>
    <w:rsid w:val="0CE71E25"/>
    <w:rsid w:val="0CF80097"/>
    <w:rsid w:val="0CFE33F4"/>
    <w:rsid w:val="0D276310"/>
    <w:rsid w:val="0D2B4D85"/>
    <w:rsid w:val="0D2E72DC"/>
    <w:rsid w:val="0D3F2F3D"/>
    <w:rsid w:val="0D4706A1"/>
    <w:rsid w:val="0D4E3C51"/>
    <w:rsid w:val="0D6743B6"/>
    <w:rsid w:val="0D6E7DE3"/>
    <w:rsid w:val="0D72098F"/>
    <w:rsid w:val="0D755681"/>
    <w:rsid w:val="0D797607"/>
    <w:rsid w:val="0D821B4C"/>
    <w:rsid w:val="0D841732"/>
    <w:rsid w:val="0D892EDB"/>
    <w:rsid w:val="0DA43F4C"/>
    <w:rsid w:val="0DAB5A53"/>
    <w:rsid w:val="0DAF236A"/>
    <w:rsid w:val="0DC71AE7"/>
    <w:rsid w:val="0DCC248F"/>
    <w:rsid w:val="0DD423A8"/>
    <w:rsid w:val="0DE03895"/>
    <w:rsid w:val="0DE616C0"/>
    <w:rsid w:val="0E047A29"/>
    <w:rsid w:val="0E2055ED"/>
    <w:rsid w:val="0E211365"/>
    <w:rsid w:val="0E341099"/>
    <w:rsid w:val="0E3966AF"/>
    <w:rsid w:val="0E425124"/>
    <w:rsid w:val="0E6D5709"/>
    <w:rsid w:val="0E704CBC"/>
    <w:rsid w:val="0E835397"/>
    <w:rsid w:val="0E8E6AB2"/>
    <w:rsid w:val="0EA5293D"/>
    <w:rsid w:val="0EA63619"/>
    <w:rsid w:val="0ECC4009"/>
    <w:rsid w:val="0ED10695"/>
    <w:rsid w:val="0ED12196"/>
    <w:rsid w:val="0EDC1D81"/>
    <w:rsid w:val="0EEC2784"/>
    <w:rsid w:val="0F325F65"/>
    <w:rsid w:val="0F3B16F8"/>
    <w:rsid w:val="0F3D3F7D"/>
    <w:rsid w:val="0F5F0397"/>
    <w:rsid w:val="0F81429F"/>
    <w:rsid w:val="0F827BE2"/>
    <w:rsid w:val="0F897725"/>
    <w:rsid w:val="0F9D2C6D"/>
    <w:rsid w:val="0FA168C5"/>
    <w:rsid w:val="0FBD0061"/>
    <w:rsid w:val="0FC51B30"/>
    <w:rsid w:val="0FCF49E8"/>
    <w:rsid w:val="0FE15951"/>
    <w:rsid w:val="0FE179E5"/>
    <w:rsid w:val="0FF91C26"/>
    <w:rsid w:val="0FFC50E9"/>
    <w:rsid w:val="102C160A"/>
    <w:rsid w:val="10350F3E"/>
    <w:rsid w:val="103C066C"/>
    <w:rsid w:val="104650B3"/>
    <w:rsid w:val="104B1FBB"/>
    <w:rsid w:val="10593A30"/>
    <w:rsid w:val="106F1ECB"/>
    <w:rsid w:val="107850A0"/>
    <w:rsid w:val="10925301"/>
    <w:rsid w:val="10A820D2"/>
    <w:rsid w:val="10B01A25"/>
    <w:rsid w:val="10B076A7"/>
    <w:rsid w:val="10B1077E"/>
    <w:rsid w:val="10B82900"/>
    <w:rsid w:val="10BD5CAE"/>
    <w:rsid w:val="10C1127F"/>
    <w:rsid w:val="10D17455"/>
    <w:rsid w:val="10E00B75"/>
    <w:rsid w:val="11084038"/>
    <w:rsid w:val="110F36F7"/>
    <w:rsid w:val="1114110D"/>
    <w:rsid w:val="11274EE5"/>
    <w:rsid w:val="11322BD9"/>
    <w:rsid w:val="11360C84"/>
    <w:rsid w:val="113D2012"/>
    <w:rsid w:val="11627A6B"/>
    <w:rsid w:val="11846633"/>
    <w:rsid w:val="118A234D"/>
    <w:rsid w:val="118B3A72"/>
    <w:rsid w:val="11934328"/>
    <w:rsid w:val="119412D1"/>
    <w:rsid w:val="11B13C01"/>
    <w:rsid w:val="11BB014B"/>
    <w:rsid w:val="11CF7F71"/>
    <w:rsid w:val="11D3595A"/>
    <w:rsid w:val="11DE50FA"/>
    <w:rsid w:val="11E56F2D"/>
    <w:rsid w:val="11E82EAE"/>
    <w:rsid w:val="11FD4981"/>
    <w:rsid w:val="121375E6"/>
    <w:rsid w:val="1239172A"/>
    <w:rsid w:val="1257064B"/>
    <w:rsid w:val="12767ED2"/>
    <w:rsid w:val="1288550F"/>
    <w:rsid w:val="128A61CB"/>
    <w:rsid w:val="128F2D41"/>
    <w:rsid w:val="12A3340E"/>
    <w:rsid w:val="12A532E2"/>
    <w:rsid w:val="12B06BB4"/>
    <w:rsid w:val="12CE0A54"/>
    <w:rsid w:val="12CF1390"/>
    <w:rsid w:val="12D31BA7"/>
    <w:rsid w:val="12DE766B"/>
    <w:rsid w:val="12F00EDD"/>
    <w:rsid w:val="13002E66"/>
    <w:rsid w:val="13015289"/>
    <w:rsid w:val="131151E5"/>
    <w:rsid w:val="13120A46"/>
    <w:rsid w:val="131E4F85"/>
    <w:rsid w:val="13271E5F"/>
    <w:rsid w:val="1337423D"/>
    <w:rsid w:val="133B016B"/>
    <w:rsid w:val="13451666"/>
    <w:rsid w:val="13792B22"/>
    <w:rsid w:val="1384217A"/>
    <w:rsid w:val="13943AF6"/>
    <w:rsid w:val="139C3AD8"/>
    <w:rsid w:val="13A1003F"/>
    <w:rsid w:val="13AC7923"/>
    <w:rsid w:val="13C94DAF"/>
    <w:rsid w:val="13F46685"/>
    <w:rsid w:val="14122727"/>
    <w:rsid w:val="141529D4"/>
    <w:rsid w:val="141844E3"/>
    <w:rsid w:val="14202B31"/>
    <w:rsid w:val="14213E6D"/>
    <w:rsid w:val="144B49DE"/>
    <w:rsid w:val="14544000"/>
    <w:rsid w:val="147C7B3C"/>
    <w:rsid w:val="147D7EF3"/>
    <w:rsid w:val="149A0944"/>
    <w:rsid w:val="149C71CE"/>
    <w:rsid w:val="149E5B3C"/>
    <w:rsid w:val="14AD3953"/>
    <w:rsid w:val="14AE038E"/>
    <w:rsid w:val="14B44CE1"/>
    <w:rsid w:val="14B7467A"/>
    <w:rsid w:val="14C051F9"/>
    <w:rsid w:val="14CE50B8"/>
    <w:rsid w:val="14EC2230"/>
    <w:rsid w:val="14EE11FD"/>
    <w:rsid w:val="14FB2E40"/>
    <w:rsid w:val="14FE446F"/>
    <w:rsid w:val="14FE6C17"/>
    <w:rsid w:val="14FF5C2F"/>
    <w:rsid w:val="151212BD"/>
    <w:rsid w:val="15231B52"/>
    <w:rsid w:val="152B1E4A"/>
    <w:rsid w:val="153F1FEF"/>
    <w:rsid w:val="15464656"/>
    <w:rsid w:val="155D03F2"/>
    <w:rsid w:val="15620C25"/>
    <w:rsid w:val="157B2FF5"/>
    <w:rsid w:val="1585042C"/>
    <w:rsid w:val="15AD262F"/>
    <w:rsid w:val="15D31840"/>
    <w:rsid w:val="15E53539"/>
    <w:rsid w:val="15EE6038"/>
    <w:rsid w:val="15F5735F"/>
    <w:rsid w:val="15FA34D1"/>
    <w:rsid w:val="15FF4C42"/>
    <w:rsid w:val="16362A4F"/>
    <w:rsid w:val="163E66FB"/>
    <w:rsid w:val="16507A86"/>
    <w:rsid w:val="166A0431"/>
    <w:rsid w:val="166E774A"/>
    <w:rsid w:val="16751B10"/>
    <w:rsid w:val="167D25F4"/>
    <w:rsid w:val="16832647"/>
    <w:rsid w:val="168517D3"/>
    <w:rsid w:val="168F40FD"/>
    <w:rsid w:val="169B6D1C"/>
    <w:rsid w:val="16A923BB"/>
    <w:rsid w:val="16B172FD"/>
    <w:rsid w:val="16C87C35"/>
    <w:rsid w:val="16D24A99"/>
    <w:rsid w:val="16D854A4"/>
    <w:rsid w:val="16DA1556"/>
    <w:rsid w:val="16EA541D"/>
    <w:rsid w:val="16EF1DB6"/>
    <w:rsid w:val="17016AF8"/>
    <w:rsid w:val="170D13A6"/>
    <w:rsid w:val="17196922"/>
    <w:rsid w:val="171D326A"/>
    <w:rsid w:val="172150BE"/>
    <w:rsid w:val="1742604A"/>
    <w:rsid w:val="17547396"/>
    <w:rsid w:val="175D5CA4"/>
    <w:rsid w:val="17683798"/>
    <w:rsid w:val="176E41C2"/>
    <w:rsid w:val="177A6A6B"/>
    <w:rsid w:val="178363B3"/>
    <w:rsid w:val="179A4880"/>
    <w:rsid w:val="17B43431"/>
    <w:rsid w:val="17B73C01"/>
    <w:rsid w:val="17C35E93"/>
    <w:rsid w:val="17D7299C"/>
    <w:rsid w:val="17DF0C54"/>
    <w:rsid w:val="17FE13CC"/>
    <w:rsid w:val="17FF44C5"/>
    <w:rsid w:val="181A1120"/>
    <w:rsid w:val="18310CEE"/>
    <w:rsid w:val="18335F1D"/>
    <w:rsid w:val="184312B3"/>
    <w:rsid w:val="18504D21"/>
    <w:rsid w:val="1856685E"/>
    <w:rsid w:val="18583BD5"/>
    <w:rsid w:val="185D12CD"/>
    <w:rsid w:val="186407CC"/>
    <w:rsid w:val="187D47AE"/>
    <w:rsid w:val="188E1D21"/>
    <w:rsid w:val="18A4701F"/>
    <w:rsid w:val="18A5272C"/>
    <w:rsid w:val="18A53978"/>
    <w:rsid w:val="18B84674"/>
    <w:rsid w:val="18C147DA"/>
    <w:rsid w:val="18C934C5"/>
    <w:rsid w:val="18CE048F"/>
    <w:rsid w:val="18D25DFF"/>
    <w:rsid w:val="18D823BD"/>
    <w:rsid w:val="19014416"/>
    <w:rsid w:val="19120228"/>
    <w:rsid w:val="192656E2"/>
    <w:rsid w:val="192D5062"/>
    <w:rsid w:val="19404DA0"/>
    <w:rsid w:val="19543260"/>
    <w:rsid w:val="196A528D"/>
    <w:rsid w:val="198712D3"/>
    <w:rsid w:val="198B5382"/>
    <w:rsid w:val="198C6679"/>
    <w:rsid w:val="19905287"/>
    <w:rsid w:val="19956F77"/>
    <w:rsid w:val="19A474B6"/>
    <w:rsid w:val="19B15EF8"/>
    <w:rsid w:val="19B77E9A"/>
    <w:rsid w:val="19CB13EF"/>
    <w:rsid w:val="19CB42F2"/>
    <w:rsid w:val="19DD5663"/>
    <w:rsid w:val="1A073B05"/>
    <w:rsid w:val="1A1A6CAE"/>
    <w:rsid w:val="1A356687"/>
    <w:rsid w:val="1A562397"/>
    <w:rsid w:val="1A59153C"/>
    <w:rsid w:val="1A5A6063"/>
    <w:rsid w:val="1A7C3A1D"/>
    <w:rsid w:val="1A872550"/>
    <w:rsid w:val="1AA861C6"/>
    <w:rsid w:val="1AAE2395"/>
    <w:rsid w:val="1ABF7A93"/>
    <w:rsid w:val="1AD64742"/>
    <w:rsid w:val="1AFC1190"/>
    <w:rsid w:val="1B046033"/>
    <w:rsid w:val="1B25167C"/>
    <w:rsid w:val="1B5B0D33"/>
    <w:rsid w:val="1B6572A4"/>
    <w:rsid w:val="1B6F74F9"/>
    <w:rsid w:val="1B7F0670"/>
    <w:rsid w:val="1B8844A3"/>
    <w:rsid w:val="1B983903"/>
    <w:rsid w:val="1B9B4E53"/>
    <w:rsid w:val="1BA726A5"/>
    <w:rsid w:val="1BC7354C"/>
    <w:rsid w:val="1BDA374A"/>
    <w:rsid w:val="1C0F148E"/>
    <w:rsid w:val="1C2A0A06"/>
    <w:rsid w:val="1C3100E1"/>
    <w:rsid w:val="1C327A49"/>
    <w:rsid w:val="1C3B3779"/>
    <w:rsid w:val="1C610443"/>
    <w:rsid w:val="1C623275"/>
    <w:rsid w:val="1C7A6810"/>
    <w:rsid w:val="1C984B3E"/>
    <w:rsid w:val="1CA85D86"/>
    <w:rsid w:val="1CB263C4"/>
    <w:rsid w:val="1CC236F4"/>
    <w:rsid w:val="1CD15E30"/>
    <w:rsid w:val="1CFF5A6D"/>
    <w:rsid w:val="1D031283"/>
    <w:rsid w:val="1D0B084C"/>
    <w:rsid w:val="1D1C489D"/>
    <w:rsid w:val="1D220A8F"/>
    <w:rsid w:val="1D357297"/>
    <w:rsid w:val="1D413794"/>
    <w:rsid w:val="1D58367C"/>
    <w:rsid w:val="1D6F5C49"/>
    <w:rsid w:val="1D787752"/>
    <w:rsid w:val="1D7C06F5"/>
    <w:rsid w:val="1D8353B6"/>
    <w:rsid w:val="1D875CD0"/>
    <w:rsid w:val="1D8F4675"/>
    <w:rsid w:val="1D927B8A"/>
    <w:rsid w:val="1DBC0BCB"/>
    <w:rsid w:val="1DC265E5"/>
    <w:rsid w:val="1DC62277"/>
    <w:rsid w:val="1DD37183"/>
    <w:rsid w:val="1DE412AE"/>
    <w:rsid w:val="1DF148B0"/>
    <w:rsid w:val="1E0565AE"/>
    <w:rsid w:val="1E14059F"/>
    <w:rsid w:val="1E1D74AF"/>
    <w:rsid w:val="1E6412FE"/>
    <w:rsid w:val="1E6A2314"/>
    <w:rsid w:val="1E6D28AD"/>
    <w:rsid w:val="1E705E1B"/>
    <w:rsid w:val="1E887E14"/>
    <w:rsid w:val="1E8D3AE0"/>
    <w:rsid w:val="1E8E6C91"/>
    <w:rsid w:val="1ECE55CB"/>
    <w:rsid w:val="1EDE3AAD"/>
    <w:rsid w:val="1EE026EB"/>
    <w:rsid w:val="1EEA3A56"/>
    <w:rsid w:val="1EF1102D"/>
    <w:rsid w:val="1F1F52B1"/>
    <w:rsid w:val="1F2F3B68"/>
    <w:rsid w:val="1F3A77D1"/>
    <w:rsid w:val="1F546C89"/>
    <w:rsid w:val="1F560A55"/>
    <w:rsid w:val="1F6A7D9A"/>
    <w:rsid w:val="1F710F38"/>
    <w:rsid w:val="1F72557D"/>
    <w:rsid w:val="1F792D01"/>
    <w:rsid w:val="1F7B1977"/>
    <w:rsid w:val="1F953B77"/>
    <w:rsid w:val="1F9B2C9A"/>
    <w:rsid w:val="1FA20334"/>
    <w:rsid w:val="1FAD4763"/>
    <w:rsid w:val="1FBB48AC"/>
    <w:rsid w:val="1FC9071B"/>
    <w:rsid w:val="1FCD4261"/>
    <w:rsid w:val="1FDA0D5E"/>
    <w:rsid w:val="1FE72D47"/>
    <w:rsid w:val="20080E02"/>
    <w:rsid w:val="200A3A07"/>
    <w:rsid w:val="200B7FE4"/>
    <w:rsid w:val="20151E89"/>
    <w:rsid w:val="20176E32"/>
    <w:rsid w:val="205E3D53"/>
    <w:rsid w:val="206243F7"/>
    <w:rsid w:val="20861978"/>
    <w:rsid w:val="20891892"/>
    <w:rsid w:val="20A21F98"/>
    <w:rsid w:val="20B7593F"/>
    <w:rsid w:val="20BE7F03"/>
    <w:rsid w:val="20E701EC"/>
    <w:rsid w:val="20E95D13"/>
    <w:rsid w:val="20F14BC7"/>
    <w:rsid w:val="2100305C"/>
    <w:rsid w:val="21080692"/>
    <w:rsid w:val="2115778B"/>
    <w:rsid w:val="213353A5"/>
    <w:rsid w:val="21371CBE"/>
    <w:rsid w:val="214B077B"/>
    <w:rsid w:val="21513481"/>
    <w:rsid w:val="21620FAD"/>
    <w:rsid w:val="216622D5"/>
    <w:rsid w:val="217A5480"/>
    <w:rsid w:val="21830520"/>
    <w:rsid w:val="21835F54"/>
    <w:rsid w:val="21854906"/>
    <w:rsid w:val="219A6661"/>
    <w:rsid w:val="21CD0D7B"/>
    <w:rsid w:val="21D342CD"/>
    <w:rsid w:val="21FA2063"/>
    <w:rsid w:val="22021FFF"/>
    <w:rsid w:val="221644D1"/>
    <w:rsid w:val="221F56D6"/>
    <w:rsid w:val="22393EAC"/>
    <w:rsid w:val="2253755C"/>
    <w:rsid w:val="22747B6B"/>
    <w:rsid w:val="227B57F9"/>
    <w:rsid w:val="227D3458"/>
    <w:rsid w:val="22852AD5"/>
    <w:rsid w:val="22854103"/>
    <w:rsid w:val="228A5A35"/>
    <w:rsid w:val="228C1DAE"/>
    <w:rsid w:val="229266E3"/>
    <w:rsid w:val="22C968B2"/>
    <w:rsid w:val="22E22A19"/>
    <w:rsid w:val="22E86B1C"/>
    <w:rsid w:val="22F06A1C"/>
    <w:rsid w:val="23007AAB"/>
    <w:rsid w:val="23077364"/>
    <w:rsid w:val="232F746C"/>
    <w:rsid w:val="23440283"/>
    <w:rsid w:val="235D6394"/>
    <w:rsid w:val="235D74FE"/>
    <w:rsid w:val="237F682C"/>
    <w:rsid w:val="23A7456C"/>
    <w:rsid w:val="23AF5FF5"/>
    <w:rsid w:val="23EC1BB5"/>
    <w:rsid w:val="23F16A22"/>
    <w:rsid w:val="23F43A85"/>
    <w:rsid w:val="240040D2"/>
    <w:rsid w:val="2408086A"/>
    <w:rsid w:val="24124771"/>
    <w:rsid w:val="24175EA6"/>
    <w:rsid w:val="241B0CE1"/>
    <w:rsid w:val="242D40F0"/>
    <w:rsid w:val="24404581"/>
    <w:rsid w:val="24426BBA"/>
    <w:rsid w:val="24506177"/>
    <w:rsid w:val="24555427"/>
    <w:rsid w:val="2457212F"/>
    <w:rsid w:val="24707489"/>
    <w:rsid w:val="247D11C8"/>
    <w:rsid w:val="248119C8"/>
    <w:rsid w:val="249B662E"/>
    <w:rsid w:val="24A05460"/>
    <w:rsid w:val="24A40E63"/>
    <w:rsid w:val="24B96FB5"/>
    <w:rsid w:val="24CA5E5B"/>
    <w:rsid w:val="24CB1A9D"/>
    <w:rsid w:val="24D02E9A"/>
    <w:rsid w:val="24D24354"/>
    <w:rsid w:val="24DF62E5"/>
    <w:rsid w:val="24F829C8"/>
    <w:rsid w:val="24FD1D8D"/>
    <w:rsid w:val="250C17F1"/>
    <w:rsid w:val="253C0807"/>
    <w:rsid w:val="254163AF"/>
    <w:rsid w:val="25466FB4"/>
    <w:rsid w:val="256962EB"/>
    <w:rsid w:val="25826686"/>
    <w:rsid w:val="259559E9"/>
    <w:rsid w:val="25BA5C1D"/>
    <w:rsid w:val="25CA58E1"/>
    <w:rsid w:val="25D53208"/>
    <w:rsid w:val="25E11CEA"/>
    <w:rsid w:val="25E90563"/>
    <w:rsid w:val="26047F69"/>
    <w:rsid w:val="260D4251"/>
    <w:rsid w:val="262020C8"/>
    <w:rsid w:val="26350F6E"/>
    <w:rsid w:val="26382A33"/>
    <w:rsid w:val="266C03FD"/>
    <w:rsid w:val="26B91CE3"/>
    <w:rsid w:val="26C00046"/>
    <w:rsid w:val="26DE6CCB"/>
    <w:rsid w:val="26E85FF2"/>
    <w:rsid w:val="26EC5B22"/>
    <w:rsid w:val="26F2271C"/>
    <w:rsid w:val="26FB0C61"/>
    <w:rsid w:val="27136794"/>
    <w:rsid w:val="27241D30"/>
    <w:rsid w:val="274C7AD1"/>
    <w:rsid w:val="27762B07"/>
    <w:rsid w:val="27791C6B"/>
    <w:rsid w:val="27962024"/>
    <w:rsid w:val="27B32F74"/>
    <w:rsid w:val="27B34984"/>
    <w:rsid w:val="27D234E5"/>
    <w:rsid w:val="28100C9F"/>
    <w:rsid w:val="28270FE2"/>
    <w:rsid w:val="2859415A"/>
    <w:rsid w:val="28716D5F"/>
    <w:rsid w:val="287700A8"/>
    <w:rsid w:val="287A5F22"/>
    <w:rsid w:val="287D3370"/>
    <w:rsid w:val="287D37A4"/>
    <w:rsid w:val="28852845"/>
    <w:rsid w:val="28985A4C"/>
    <w:rsid w:val="28A46E46"/>
    <w:rsid w:val="28B55EBF"/>
    <w:rsid w:val="28B575BB"/>
    <w:rsid w:val="28C130D1"/>
    <w:rsid w:val="28D03547"/>
    <w:rsid w:val="28D7660C"/>
    <w:rsid w:val="28E74566"/>
    <w:rsid w:val="28F8441D"/>
    <w:rsid w:val="28FF60B0"/>
    <w:rsid w:val="29100802"/>
    <w:rsid w:val="291C556D"/>
    <w:rsid w:val="291E0523"/>
    <w:rsid w:val="29233F24"/>
    <w:rsid w:val="2929417A"/>
    <w:rsid w:val="293240E7"/>
    <w:rsid w:val="29376CCD"/>
    <w:rsid w:val="295D52C3"/>
    <w:rsid w:val="2964179A"/>
    <w:rsid w:val="29652B6F"/>
    <w:rsid w:val="29767FAA"/>
    <w:rsid w:val="297939AC"/>
    <w:rsid w:val="29843F53"/>
    <w:rsid w:val="2994167A"/>
    <w:rsid w:val="299A592E"/>
    <w:rsid w:val="29B94F55"/>
    <w:rsid w:val="29BD79E4"/>
    <w:rsid w:val="29C67A27"/>
    <w:rsid w:val="29CC0C49"/>
    <w:rsid w:val="29E90184"/>
    <w:rsid w:val="29FD48C9"/>
    <w:rsid w:val="2A086B27"/>
    <w:rsid w:val="2A2D429E"/>
    <w:rsid w:val="2A310521"/>
    <w:rsid w:val="2A375367"/>
    <w:rsid w:val="2A3D563A"/>
    <w:rsid w:val="2A422A53"/>
    <w:rsid w:val="2A4C6324"/>
    <w:rsid w:val="2A646522"/>
    <w:rsid w:val="2A7D5D6E"/>
    <w:rsid w:val="2A9809C5"/>
    <w:rsid w:val="2A985C52"/>
    <w:rsid w:val="2AC34089"/>
    <w:rsid w:val="2ACE1C42"/>
    <w:rsid w:val="2AD012AF"/>
    <w:rsid w:val="2AE412F9"/>
    <w:rsid w:val="2AF9370D"/>
    <w:rsid w:val="2B157969"/>
    <w:rsid w:val="2B2F72D1"/>
    <w:rsid w:val="2B311320"/>
    <w:rsid w:val="2B63341C"/>
    <w:rsid w:val="2B64245E"/>
    <w:rsid w:val="2B6B5BA7"/>
    <w:rsid w:val="2B722475"/>
    <w:rsid w:val="2B7E7297"/>
    <w:rsid w:val="2BA648F5"/>
    <w:rsid w:val="2BB4642E"/>
    <w:rsid w:val="2BBE1B4A"/>
    <w:rsid w:val="2BBF60B7"/>
    <w:rsid w:val="2BC153E2"/>
    <w:rsid w:val="2BDB094E"/>
    <w:rsid w:val="2BDE1059"/>
    <w:rsid w:val="2BE9069A"/>
    <w:rsid w:val="2BEE1EDE"/>
    <w:rsid w:val="2BF0264B"/>
    <w:rsid w:val="2BF25A71"/>
    <w:rsid w:val="2BFB5824"/>
    <w:rsid w:val="2C062FF3"/>
    <w:rsid w:val="2C0B4B54"/>
    <w:rsid w:val="2C272AA9"/>
    <w:rsid w:val="2C3742AD"/>
    <w:rsid w:val="2C414F4F"/>
    <w:rsid w:val="2C4A78BC"/>
    <w:rsid w:val="2C4B5AD3"/>
    <w:rsid w:val="2C690651"/>
    <w:rsid w:val="2C6F69DB"/>
    <w:rsid w:val="2C732E66"/>
    <w:rsid w:val="2CA24F1B"/>
    <w:rsid w:val="2CC733F7"/>
    <w:rsid w:val="2CCE2260"/>
    <w:rsid w:val="2CD31625"/>
    <w:rsid w:val="2CF177AE"/>
    <w:rsid w:val="2D027151"/>
    <w:rsid w:val="2D0E23F9"/>
    <w:rsid w:val="2D250303"/>
    <w:rsid w:val="2D57314B"/>
    <w:rsid w:val="2D6C1476"/>
    <w:rsid w:val="2D6C7C08"/>
    <w:rsid w:val="2D802311"/>
    <w:rsid w:val="2D872B3B"/>
    <w:rsid w:val="2D8C1C25"/>
    <w:rsid w:val="2D955DE6"/>
    <w:rsid w:val="2DA86397"/>
    <w:rsid w:val="2DB91047"/>
    <w:rsid w:val="2DC10603"/>
    <w:rsid w:val="2DCA6ECC"/>
    <w:rsid w:val="2DCE717C"/>
    <w:rsid w:val="2DD16EC7"/>
    <w:rsid w:val="2DD20CDF"/>
    <w:rsid w:val="2DD76890"/>
    <w:rsid w:val="2DE62155"/>
    <w:rsid w:val="2DE7307C"/>
    <w:rsid w:val="2DF33D2D"/>
    <w:rsid w:val="2E030901"/>
    <w:rsid w:val="2E0537AB"/>
    <w:rsid w:val="2E0A1499"/>
    <w:rsid w:val="2E0A6348"/>
    <w:rsid w:val="2E13617D"/>
    <w:rsid w:val="2E41259E"/>
    <w:rsid w:val="2E427B09"/>
    <w:rsid w:val="2E6C7287"/>
    <w:rsid w:val="2E90406D"/>
    <w:rsid w:val="2E922A73"/>
    <w:rsid w:val="2EBE47EF"/>
    <w:rsid w:val="2ED434DF"/>
    <w:rsid w:val="2ED510C0"/>
    <w:rsid w:val="2EE07268"/>
    <w:rsid w:val="2EE16CE6"/>
    <w:rsid w:val="2EE61AE3"/>
    <w:rsid w:val="2F0A3A24"/>
    <w:rsid w:val="2F1D13BF"/>
    <w:rsid w:val="2F29178F"/>
    <w:rsid w:val="2F331F6F"/>
    <w:rsid w:val="2F4327DB"/>
    <w:rsid w:val="2F5F086F"/>
    <w:rsid w:val="2F662E12"/>
    <w:rsid w:val="2F6F6330"/>
    <w:rsid w:val="2F726D00"/>
    <w:rsid w:val="2F7D3A50"/>
    <w:rsid w:val="2F7F4F99"/>
    <w:rsid w:val="2FB63264"/>
    <w:rsid w:val="2FBE35F0"/>
    <w:rsid w:val="2FC816C8"/>
    <w:rsid w:val="2FF05417"/>
    <w:rsid w:val="30063FB0"/>
    <w:rsid w:val="30093CDB"/>
    <w:rsid w:val="301E4A07"/>
    <w:rsid w:val="302046D5"/>
    <w:rsid w:val="30382455"/>
    <w:rsid w:val="303B1831"/>
    <w:rsid w:val="304E14A1"/>
    <w:rsid w:val="30512A90"/>
    <w:rsid w:val="3053570F"/>
    <w:rsid w:val="30537858"/>
    <w:rsid w:val="307E726F"/>
    <w:rsid w:val="30812AEB"/>
    <w:rsid w:val="308A649E"/>
    <w:rsid w:val="308C66BA"/>
    <w:rsid w:val="30A06972"/>
    <w:rsid w:val="30B569ED"/>
    <w:rsid w:val="30B873A5"/>
    <w:rsid w:val="30CD31C4"/>
    <w:rsid w:val="30D72660"/>
    <w:rsid w:val="30DC13F0"/>
    <w:rsid w:val="30E20A43"/>
    <w:rsid w:val="30E87777"/>
    <w:rsid w:val="30EB3780"/>
    <w:rsid w:val="30F374F4"/>
    <w:rsid w:val="30F907A9"/>
    <w:rsid w:val="31085D41"/>
    <w:rsid w:val="311A1215"/>
    <w:rsid w:val="312E5ED2"/>
    <w:rsid w:val="313A0651"/>
    <w:rsid w:val="313F120C"/>
    <w:rsid w:val="314B0EE8"/>
    <w:rsid w:val="31534C7C"/>
    <w:rsid w:val="31580F8A"/>
    <w:rsid w:val="316700EE"/>
    <w:rsid w:val="31714422"/>
    <w:rsid w:val="317A77ED"/>
    <w:rsid w:val="31AE5F62"/>
    <w:rsid w:val="31D0124F"/>
    <w:rsid w:val="320C0948"/>
    <w:rsid w:val="3216623C"/>
    <w:rsid w:val="32180B3D"/>
    <w:rsid w:val="321D00B4"/>
    <w:rsid w:val="3227332A"/>
    <w:rsid w:val="322E55FB"/>
    <w:rsid w:val="3230772E"/>
    <w:rsid w:val="324E1F92"/>
    <w:rsid w:val="32645E2B"/>
    <w:rsid w:val="327A7A1B"/>
    <w:rsid w:val="32803072"/>
    <w:rsid w:val="3281286D"/>
    <w:rsid w:val="32853A2F"/>
    <w:rsid w:val="329F6873"/>
    <w:rsid w:val="32A01310"/>
    <w:rsid w:val="32BB6DB3"/>
    <w:rsid w:val="32CD7BDE"/>
    <w:rsid w:val="32D6142D"/>
    <w:rsid w:val="32D91930"/>
    <w:rsid w:val="32E0684A"/>
    <w:rsid w:val="32F318C8"/>
    <w:rsid w:val="33072F43"/>
    <w:rsid w:val="3311108C"/>
    <w:rsid w:val="331310AB"/>
    <w:rsid w:val="33276749"/>
    <w:rsid w:val="332A5896"/>
    <w:rsid w:val="33346DAC"/>
    <w:rsid w:val="334222F5"/>
    <w:rsid w:val="33597FE5"/>
    <w:rsid w:val="33A802BC"/>
    <w:rsid w:val="33B73A4E"/>
    <w:rsid w:val="33C378D4"/>
    <w:rsid w:val="33CD3272"/>
    <w:rsid w:val="33D75E9F"/>
    <w:rsid w:val="33EC785F"/>
    <w:rsid w:val="33F66E9D"/>
    <w:rsid w:val="33F702EF"/>
    <w:rsid w:val="33F753F7"/>
    <w:rsid w:val="34012F1B"/>
    <w:rsid w:val="34120699"/>
    <w:rsid w:val="34236970"/>
    <w:rsid w:val="34322929"/>
    <w:rsid w:val="34401CC6"/>
    <w:rsid w:val="34412B19"/>
    <w:rsid w:val="34517842"/>
    <w:rsid w:val="345402F8"/>
    <w:rsid w:val="34572FF5"/>
    <w:rsid w:val="345E21E9"/>
    <w:rsid w:val="347304F2"/>
    <w:rsid w:val="347714D5"/>
    <w:rsid w:val="34796F56"/>
    <w:rsid w:val="347E29E2"/>
    <w:rsid w:val="34CB0A39"/>
    <w:rsid w:val="34D128EE"/>
    <w:rsid w:val="34DD2E51"/>
    <w:rsid w:val="34E940DB"/>
    <w:rsid w:val="34FE0837"/>
    <w:rsid w:val="350435F9"/>
    <w:rsid w:val="350E01CE"/>
    <w:rsid w:val="352B3346"/>
    <w:rsid w:val="352D4850"/>
    <w:rsid w:val="352F5F0E"/>
    <w:rsid w:val="354364EF"/>
    <w:rsid w:val="354378B3"/>
    <w:rsid w:val="354C6030"/>
    <w:rsid w:val="35504089"/>
    <w:rsid w:val="3563781F"/>
    <w:rsid w:val="356B14FF"/>
    <w:rsid w:val="35901BD8"/>
    <w:rsid w:val="35A00C85"/>
    <w:rsid w:val="35B31DE2"/>
    <w:rsid w:val="35D00DF7"/>
    <w:rsid w:val="35D90DBC"/>
    <w:rsid w:val="35DA3AC0"/>
    <w:rsid w:val="35FE6584"/>
    <w:rsid w:val="361E580C"/>
    <w:rsid w:val="363558D4"/>
    <w:rsid w:val="36521E58"/>
    <w:rsid w:val="36776E6D"/>
    <w:rsid w:val="368B64BE"/>
    <w:rsid w:val="36A02F78"/>
    <w:rsid w:val="36B03CF2"/>
    <w:rsid w:val="36BD797B"/>
    <w:rsid w:val="36C27024"/>
    <w:rsid w:val="36C37E65"/>
    <w:rsid w:val="36C615C6"/>
    <w:rsid w:val="36D647AA"/>
    <w:rsid w:val="36D800A9"/>
    <w:rsid w:val="36DA06E6"/>
    <w:rsid w:val="36E43E56"/>
    <w:rsid w:val="36EE138E"/>
    <w:rsid w:val="36F01959"/>
    <w:rsid w:val="36F42FDE"/>
    <w:rsid w:val="3708279B"/>
    <w:rsid w:val="370A25C5"/>
    <w:rsid w:val="37132245"/>
    <w:rsid w:val="371D26FE"/>
    <w:rsid w:val="37397BE0"/>
    <w:rsid w:val="37494320"/>
    <w:rsid w:val="37494746"/>
    <w:rsid w:val="3756292C"/>
    <w:rsid w:val="375D356F"/>
    <w:rsid w:val="37680FF5"/>
    <w:rsid w:val="377D09C8"/>
    <w:rsid w:val="378676F9"/>
    <w:rsid w:val="379418C8"/>
    <w:rsid w:val="379655A1"/>
    <w:rsid w:val="37AA689E"/>
    <w:rsid w:val="37AC01B9"/>
    <w:rsid w:val="37BF1123"/>
    <w:rsid w:val="37F52317"/>
    <w:rsid w:val="380E7F22"/>
    <w:rsid w:val="38232021"/>
    <w:rsid w:val="38473143"/>
    <w:rsid w:val="38575800"/>
    <w:rsid w:val="385C0B6A"/>
    <w:rsid w:val="386147E2"/>
    <w:rsid w:val="38B340BE"/>
    <w:rsid w:val="38C2711D"/>
    <w:rsid w:val="38C369F1"/>
    <w:rsid w:val="38C857DD"/>
    <w:rsid w:val="38CC4324"/>
    <w:rsid w:val="38E147DC"/>
    <w:rsid w:val="38E5565F"/>
    <w:rsid w:val="38F24B95"/>
    <w:rsid w:val="38FA2DFC"/>
    <w:rsid w:val="390B1375"/>
    <w:rsid w:val="390E5236"/>
    <w:rsid w:val="3910105E"/>
    <w:rsid w:val="39137979"/>
    <w:rsid w:val="39157333"/>
    <w:rsid w:val="39261025"/>
    <w:rsid w:val="392D006F"/>
    <w:rsid w:val="39401065"/>
    <w:rsid w:val="394B2A2D"/>
    <w:rsid w:val="39537220"/>
    <w:rsid w:val="395A3B6F"/>
    <w:rsid w:val="396C0F07"/>
    <w:rsid w:val="396D515D"/>
    <w:rsid w:val="397E3A3A"/>
    <w:rsid w:val="398A641E"/>
    <w:rsid w:val="398F35FD"/>
    <w:rsid w:val="39D24FB8"/>
    <w:rsid w:val="39F35CF9"/>
    <w:rsid w:val="3A096A69"/>
    <w:rsid w:val="3A14596C"/>
    <w:rsid w:val="3A1B62AB"/>
    <w:rsid w:val="3A1E4827"/>
    <w:rsid w:val="3A3B6423"/>
    <w:rsid w:val="3A3D2C4A"/>
    <w:rsid w:val="3A446B26"/>
    <w:rsid w:val="3A52767C"/>
    <w:rsid w:val="3A677C16"/>
    <w:rsid w:val="3A6B0394"/>
    <w:rsid w:val="3A7C22B8"/>
    <w:rsid w:val="3A9E0FAF"/>
    <w:rsid w:val="3AC53456"/>
    <w:rsid w:val="3ACD2295"/>
    <w:rsid w:val="3ACD62BE"/>
    <w:rsid w:val="3AE07D2F"/>
    <w:rsid w:val="3AF000E1"/>
    <w:rsid w:val="3B023801"/>
    <w:rsid w:val="3B026934"/>
    <w:rsid w:val="3B0D6108"/>
    <w:rsid w:val="3B3A4E90"/>
    <w:rsid w:val="3B3C3592"/>
    <w:rsid w:val="3B3E70C8"/>
    <w:rsid w:val="3B4E6A46"/>
    <w:rsid w:val="3B505256"/>
    <w:rsid w:val="3B5A363D"/>
    <w:rsid w:val="3B5C3A97"/>
    <w:rsid w:val="3B621D85"/>
    <w:rsid w:val="3B640B33"/>
    <w:rsid w:val="3B720E6C"/>
    <w:rsid w:val="3B73089D"/>
    <w:rsid w:val="3BA708BE"/>
    <w:rsid w:val="3BBF3710"/>
    <w:rsid w:val="3BC43C69"/>
    <w:rsid w:val="3BC47AB5"/>
    <w:rsid w:val="3BD363D5"/>
    <w:rsid w:val="3BD646B5"/>
    <w:rsid w:val="3BE342FD"/>
    <w:rsid w:val="3BF62EAF"/>
    <w:rsid w:val="3BF71B3A"/>
    <w:rsid w:val="3BFF2EB4"/>
    <w:rsid w:val="3C0064AF"/>
    <w:rsid w:val="3C1557B6"/>
    <w:rsid w:val="3C176EA9"/>
    <w:rsid w:val="3C177780"/>
    <w:rsid w:val="3C2364C8"/>
    <w:rsid w:val="3C382849"/>
    <w:rsid w:val="3C3949B6"/>
    <w:rsid w:val="3C3E68D8"/>
    <w:rsid w:val="3C454941"/>
    <w:rsid w:val="3C535B16"/>
    <w:rsid w:val="3C711F89"/>
    <w:rsid w:val="3C727A4D"/>
    <w:rsid w:val="3C755FA9"/>
    <w:rsid w:val="3C7739D1"/>
    <w:rsid w:val="3C92767E"/>
    <w:rsid w:val="3CA4468C"/>
    <w:rsid w:val="3CB148FE"/>
    <w:rsid w:val="3CB23005"/>
    <w:rsid w:val="3CC04B95"/>
    <w:rsid w:val="3CD81C06"/>
    <w:rsid w:val="3CD85C2F"/>
    <w:rsid w:val="3CE65086"/>
    <w:rsid w:val="3D0F2205"/>
    <w:rsid w:val="3D2C70D2"/>
    <w:rsid w:val="3D4E0F7F"/>
    <w:rsid w:val="3D51079D"/>
    <w:rsid w:val="3D5400CB"/>
    <w:rsid w:val="3D6745D1"/>
    <w:rsid w:val="3D6C7658"/>
    <w:rsid w:val="3D705518"/>
    <w:rsid w:val="3D7F02B0"/>
    <w:rsid w:val="3DA206B4"/>
    <w:rsid w:val="3DB55BDB"/>
    <w:rsid w:val="3DC95C48"/>
    <w:rsid w:val="3DDF7E2A"/>
    <w:rsid w:val="3DFA36B2"/>
    <w:rsid w:val="3E053123"/>
    <w:rsid w:val="3E1026D9"/>
    <w:rsid w:val="3E15370E"/>
    <w:rsid w:val="3E283051"/>
    <w:rsid w:val="3E502AD5"/>
    <w:rsid w:val="3E5A1BA6"/>
    <w:rsid w:val="3E603AAB"/>
    <w:rsid w:val="3E6B7E26"/>
    <w:rsid w:val="3E740EBA"/>
    <w:rsid w:val="3E855860"/>
    <w:rsid w:val="3E914E72"/>
    <w:rsid w:val="3E934BE1"/>
    <w:rsid w:val="3EB46BA0"/>
    <w:rsid w:val="3EC137D8"/>
    <w:rsid w:val="3EDD4D67"/>
    <w:rsid w:val="3EE87528"/>
    <w:rsid w:val="3F010BCC"/>
    <w:rsid w:val="3F165ACD"/>
    <w:rsid w:val="3F1B751F"/>
    <w:rsid w:val="3F3753BB"/>
    <w:rsid w:val="3F3F1EB8"/>
    <w:rsid w:val="3F507D95"/>
    <w:rsid w:val="3F53705B"/>
    <w:rsid w:val="3F6F129A"/>
    <w:rsid w:val="3F836EDA"/>
    <w:rsid w:val="3F86126C"/>
    <w:rsid w:val="3F8C6391"/>
    <w:rsid w:val="3F8D6332"/>
    <w:rsid w:val="3F9073B5"/>
    <w:rsid w:val="3F980BD8"/>
    <w:rsid w:val="3FA01DB4"/>
    <w:rsid w:val="3FB45A03"/>
    <w:rsid w:val="3FB52D79"/>
    <w:rsid w:val="3FD405A4"/>
    <w:rsid w:val="3FDA3EFA"/>
    <w:rsid w:val="3FE73682"/>
    <w:rsid w:val="3FF912E1"/>
    <w:rsid w:val="40162BC8"/>
    <w:rsid w:val="4016694D"/>
    <w:rsid w:val="402F7585"/>
    <w:rsid w:val="40314FF5"/>
    <w:rsid w:val="40526B90"/>
    <w:rsid w:val="405D7874"/>
    <w:rsid w:val="40634EDD"/>
    <w:rsid w:val="406B6F4C"/>
    <w:rsid w:val="406D5F6A"/>
    <w:rsid w:val="407A02DD"/>
    <w:rsid w:val="407A0D74"/>
    <w:rsid w:val="407A6452"/>
    <w:rsid w:val="407D3EDF"/>
    <w:rsid w:val="40C53D76"/>
    <w:rsid w:val="40D30350"/>
    <w:rsid w:val="41117A7B"/>
    <w:rsid w:val="41194D2B"/>
    <w:rsid w:val="411D6634"/>
    <w:rsid w:val="41292F5B"/>
    <w:rsid w:val="412D70FE"/>
    <w:rsid w:val="414A4154"/>
    <w:rsid w:val="419B050B"/>
    <w:rsid w:val="41BF2BB4"/>
    <w:rsid w:val="41CF0053"/>
    <w:rsid w:val="41D76E51"/>
    <w:rsid w:val="41E17FDC"/>
    <w:rsid w:val="41E57A31"/>
    <w:rsid w:val="41FA5558"/>
    <w:rsid w:val="41FE5EA8"/>
    <w:rsid w:val="422213CF"/>
    <w:rsid w:val="42341F56"/>
    <w:rsid w:val="4250673D"/>
    <w:rsid w:val="4255690C"/>
    <w:rsid w:val="425841D8"/>
    <w:rsid w:val="4269685C"/>
    <w:rsid w:val="426C71C4"/>
    <w:rsid w:val="427A0F4E"/>
    <w:rsid w:val="42873F8C"/>
    <w:rsid w:val="428B085B"/>
    <w:rsid w:val="42993C8A"/>
    <w:rsid w:val="42A60D0D"/>
    <w:rsid w:val="42A71268"/>
    <w:rsid w:val="42B11050"/>
    <w:rsid w:val="42C0422F"/>
    <w:rsid w:val="42C0687E"/>
    <w:rsid w:val="42D03B1C"/>
    <w:rsid w:val="42D20D4A"/>
    <w:rsid w:val="42D97E44"/>
    <w:rsid w:val="42ED561D"/>
    <w:rsid w:val="42F916B8"/>
    <w:rsid w:val="431A41AE"/>
    <w:rsid w:val="43332E5C"/>
    <w:rsid w:val="4341719C"/>
    <w:rsid w:val="436F7EA2"/>
    <w:rsid w:val="43721DED"/>
    <w:rsid w:val="437B6D50"/>
    <w:rsid w:val="43950163"/>
    <w:rsid w:val="439D0286"/>
    <w:rsid w:val="43A075F1"/>
    <w:rsid w:val="43A40A42"/>
    <w:rsid w:val="43AC483F"/>
    <w:rsid w:val="43AE09CA"/>
    <w:rsid w:val="43B76DF8"/>
    <w:rsid w:val="43BD6C1B"/>
    <w:rsid w:val="43CF1653"/>
    <w:rsid w:val="43D0025A"/>
    <w:rsid w:val="43D965AA"/>
    <w:rsid w:val="43E90276"/>
    <w:rsid w:val="43EA39CC"/>
    <w:rsid w:val="43F46FB1"/>
    <w:rsid w:val="4404008E"/>
    <w:rsid w:val="440C56F0"/>
    <w:rsid w:val="440F430B"/>
    <w:rsid w:val="44254A04"/>
    <w:rsid w:val="442A58A5"/>
    <w:rsid w:val="44430A9A"/>
    <w:rsid w:val="445940BF"/>
    <w:rsid w:val="445B21D4"/>
    <w:rsid w:val="44760263"/>
    <w:rsid w:val="447F5EC2"/>
    <w:rsid w:val="4496082D"/>
    <w:rsid w:val="44A27DB8"/>
    <w:rsid w:val="44AE1759"/>
    <w:rsid w:val="44B643D3"/>
    <w:rsid w:val="44B8658A"/>
    <w:rsid w:val="44B94573"/>
    <w:rsid w:val="44E45886"/>
    <w:rsid w:val="44E654B3"/>
    <w:rsid w:val="44F1435F"/>
    <w:rsid w:val="450B1E4C"/>
    <w:rsid w:val="451B5570"/>
    <w:rsid w:val="451C1ACF"/>
    <w:rsid w:val="4530540F"/>
    <w:rsid w:val="453401BC"/>
    <w:rsid w:val="453E3FCF"/>
    <w:rsid w:val="454431FB"/>
    <w:rsid w:val="4558006C"/>
    <w:rsid w:val="455832AA"/>
    <w:rsid w:val="45624775"/>
    <w:rsid w:val="45734913"/>
    <w:rsid w:val="45765517"/>
    <w:rsid w:val="457A0C51"/>
    <w:rsid w:val="4581626E"/>
    <w:rsid w:val="4591578A"/>
    <w:rsid w:val="45D44090"/>
    <w:rsid w:val="45EA1A61"/>
    <w:rsid w:val="45EC7D85"/>
    <w:rsid w:val="45EE5BF4"/>
    <w:rsid w:val="45F0208B"/>
    <w:rsid w:val="45F25190"/>
    <w:rsid w:val="4607668C"/>
    <w:rsid w:val="460E7BD0"/>
    <w:rsid w:val="4618339B"/>
    <w:rsid w:val="462907CF"/>
    <w:rsid w:val="462C3E28"/>
    <w:rsid w:val="46476EB4"/>
    <w:rsid w:val="464F5D73"/>
    <w:rsid w:val="4653379D"/>
    <w:rsid w:val="465C1A0F"/>
    <w:rsid w:val="46680627"/>
    <w:rsid w:val="4671415E"/>
    <w:rsid w:val="46A107CB"/>
    <w:rsid w:val="46B21B0A"/>
    <w:rsid w:val="46CE6019"/>
    <w:rsid w:val="46EB5D57"/>
    <w:rsid w:val="46FC1A4C"/>
    <w:rsid w:val="46FC4269"/>
    <w:rsid w:val="470E4170"/>
    <w:rsid w:val="472A4AD3"/>
    <w:rsid w:val="473D4F68"/>
    <w:rsid w:val="473F2FBA"/>
    <w:rsid w:val="47583EC3"/>
    <w:rsid w:val="47751783"/>
    <w:rsid w:val="478E4EEF"/>
    <w:rsid w:val="479223B1"/>
    <w:rsid w:val="479F1B7E"/>
    <w:rsid w:val="47CA7D9C"/>
    <w:rsid w:val="47E91799"/>
    <w:rsid w:val="47F87847"/>
    <w:rsid w:val="48052EBB"/>
    <w:rsid w:val="480D56FA"/>
    <w:rsid w:val="48360F8E"/>
    <w:rsid w:val="485B618F"/>
    <w:rsid w:val="48601447"/>
    <w:rsid w:val="48697598"/>
    <w:rsid w:val="486D06FA"/>
    <w:rsid w:val="486E1DDD"/>
    <w:rsid w:val="488159E4"/>
    <w:rsid w:val="48902C2C"/>
    <w:rsid w:val="48933603"/>
    <w:rsid w:val="48C84DB7"/>
    <w:rsid w:val="48CF3851"/>
    <w:rsid w:val="48E372A1"/>
    <w:rsid w:val="48E57CEC"/>
    <w:rsid w:val="48E938EC"/>
    <w:rsid w:val="48F14EB5"/>
    <w:rsid w:val="49013955"/>
    <w:rsid w:val="49064E04"/>
    <w:rsid w:val="491B05DE"/>
    <w:rsid w:val="49262D75"/>
    <w:rsid w:val="492D76F7"/>
    <w:rsid w:val="492D7A38"/>
    <w:rsid w:val="49442620"/>
    <w:rsid w:val="4948541D"/>
    <w:rsid w:val="49530339"/>
    <w:rsid w:val="49761B60"/>
    <w:rsid w:val="497941CE"/>
    <w:rsid w:val="49875EA9"/>
    <w:rsid w:val="49AE1EB3"/>
    <w:rsid w:val="49D602BE"/>
    <w:rsid w:val="49F237A7"/>
    <w:rsid w:val="49F27137"/>
    <w:rsid w:val="49F734C0"/>
    <w:rsid w:val="4A233602"/>
    <w:rsid w:val="4A2F20CF"/>
    <w:rsid w:val="4A585CEB"/>
    <w:rsid w:val="4A654A93"/>
    <w:rsid w:val="4A9E3524"/>
    <w:rsid w:val="4AB833AB"/>
    <w:rsid w:val="4AC408E4"/>
    <w:rsid w:val="4AC93840"/>
    <w:rsid w:val="4AD17DAE"/>
    <w:rsid w:val="4ADB3467"/>
    <w:rsid w:val="4ADE728D"/>
    <w:rsid w:val="4AE97759"/>
    <w:rsid w:val="4AEA09CE"/>
    <w:rsid w:val="4B0301B3"/>
    <w:rsid w:val="4B283B6F"/>
    <w:rsid w:val="4B287BC0"/>
    <w:rsid w:val="4B3A582F"/>
    <w:rsid w:val="4B4D6D1A"/>
    <w:rsid w:val="4B5E226B"/>
    <w:rsid w:val="4B7123D3"/>
    <w:rsid w:val="4B726781"/>
    <w:rsid w:val="4B7818BD"/>
    <w:rsid w:val="4B7C763F"/>
    <w:rsid w:val="4B890B2B"/>
    <w:rsid w:val="4B922B1C"/>
    <w:rsid w:val="4BAB50AD"/>
    <w:rsid w:val="4BAE7871"/>
    <w:rsid w:val="4BBF4530"/>
    <w:rsid w:val="4BCA036B"/>
    <w:rsid w:val="4BDB1926"/>
    <w:rsid w:val="4BF225A0"/>
    <w:rsid w:val="4BF4023C"/>
    <w:rsid w:val="4BFE0015"/>
    <w:rsid w:val="4C1D68EF"/>
    <w:rsid w:val="4C497740"/>
    <w:rsid w:val="4C4E5569"/>
    <w:rsid w:val="4C531FF0"/>
    <w:rsid w:val="4C62450C"/>
    <w:rsid w:val="4C68230B"/>
    <w:rsid w:val="4C6A7532"/>
    <w:rsid w:val="4C7E5AE6"/>
    <w:rsid w:val="4C975D73"/>
    <w:rsid w:val="4C9D5A31"/>
    <w:rsid w:val="4C9E15CB"/>
    <w:rsid w:val="4CA0051C"/>
    <w:rsid w:val="4CA95E3C"/>
    <w:rsid w:val="4CB701C3"/>
    <w:rsid w:val="4CCA090D"/>
    <w:rsid w:val="4CD1522F"/>
    <w:rsid w:val="4CD51A47"/>
    <w:rsid w:val="4CDE7748"/>
    <w:rsid w:val="4CE0252A"/>
    <w:rsid w:val="4CE12022"/>
    <w:rsid w:val="4CE4545C"/>
    <w:rsid w:val="4CFD5B76"/>
    <w:rsid w:val="4D043409"/>
    <w:rsid w:val="4D0B518B"/>
    <w:rsid w:val="4D110A18"/>
    <w:rsid w:val="4D193F54"/>
    <w:rsid w:val="4D491763"/>
    <w:rsid w:val="4D5C310B"/>
    <w:rsid w:val="4D5D658A"/>
    <w:rsid w:val="4D7D61D0"/>
    <w:rsid w:val="4D832651"/>
    <w:rsid w:val="4DA105A9"/>
    <w:rsid w:val="4DB24569"/>
    <w:rsid w:val="4DB85BA5"/>
    <w:rsid w:val="4DC558E4"/>
    <w:rsid w:val="4DC71043"/>
    <w:rsid w:val="4DE64E08"/>
    <w:rsid w:val="4E0D054A"/>
    <w:rsid w:val="4E1C2DDC"/>
    <w:rsid w:val="4E232004"/>
    <w:rsid w:val="4E2D1FFA"/>
    <w:rsid w:val="4E3B4DB6"/>
    <w:rsid w:val="4E3F2A83"/>
    <w:rsid w:val="4E4A12EF"/>
    <w:rsid w:val="4E55468C"/>
    <w:rsid w:val="4E745FFD"/>
    <w:rsid w:val="4E797E26"/>
    <w:rsid w:val="4E880069"/>
    <w:rsid w:val="4E8F764A"/>
    <w:rsid w:val="4EC0422B"/>
    <w:rsid w:val="4ECC2A6A"/>
    <w:rsid w:val="4EDF7435"/>
    <w:rsid w:val="4EEA0374"/>
    <w:rsid w:val="4F032966"/>
    <w:rsid w:val="4F0C69BB"/>
    <w:rsid w:val="4F0E5325"/>
    <w:rsid w:val="4F277882"/>
    <w:rsid w:val="4F381A8F"/>
    <w:rsid w:val="4F453DD7"/>
    <w:rsid w:val="4F6A172A"/>
    <w:rsid w:val="4F9547EC"/>
    <w:rsid w:val="4F9B282B"/>
    <w:rsid w:val="4FA86EEE"/>
    <w:rsid w:val="4FB87EBE"/>
    <w:rsid w:val="4FC94135"/>
    <w:rsid w:val="4FCD67E7"/>
    <w:rsid w:val="4FDE2267"/>
    <w:rsid w:val="4FF27E90"/>
    <w:rsid w:val="4FF43274"/>
    <w:rsid w:val="500B6BA9"/>
    <w:rsid w:val="500F7E5E"/>
    <w:rsid w:val="50283E7D"/>
    <w:rsid w:val="503235B7"/>
    <w:rsid w:val="506A4643"/>
    <w:rsid w:val="508B3E41"/>
    <w:rsid w:val="50937498"/>
    <w:rsid w:val="509570A8"/>
    <w:rsid w:val="50A218B6"/>
    <w:rsid w:val="50B5152E"/>
    <w:rsid w:val="50C54975"/>
    <w:rsid w:val="50C74A6E"/>
    <w:rsid w:val="50D82108"/>
    <w:rsid w:val="510A6B18"/>
    <w:rsid w:val="51453FF0"/>
    <w:rsid w:val="514C3B9D"/>
    <w:rsid w:val="51770A91"/>
    <w:rsid w:val="51892D4C"/>
    <w:rsid w:val="51AF1561"/>
    <w:rsid w:val="51B15B29"/>
    <w:rsid w:val="51B6215A"/>
    <w:rsid w:val="51D900D1"/>
    <w:rsid w:val="51E82E61"/>
    <w:rsid w:val="52070E4B"/>
    <w:rsid w:val="520C2FFA"/>
    <w:rsid w:val="52145467"/>
    <w:rsid w:val="521921CA"/>
    <w:rsid w:val="521A16F5"/>
    <w:rsid w:val="522C7816"/>
    <w:rsid w:val="522D646C"/>
    <w:rsid w:val="523E6A81"/>
    <w:rsid w:val="525103F5"/>
    <w:rsid w:val="525D7463"/>
    <w:rsid w:val="526505C5"/>
    <w:rsid w:val="527B36CB"/>
    <w:rsid w:val="528A7F9A"/>
    <w:rsid w:val="528F257F"/>
    <w:rsid w:val="52904192"/>
    <w:rsid w:val="529370B7"/>
    <w:rsid w:val="52A15B9E"/>
    <w:rsid w:val="52AE1FBB"/>
    <w:rsid w:val="52B14033"/>
    <w:rsid w:val="52B173C5"/>
    <w:rsid w:val="52DF3272"/>
    <w:rsid w:val="530D6320"/>
    <w:rsid w:val="53127B71"/>
    <w:rsid w:val="532019EC"/>
    <w:rsid w:val="532C7316"/>
    <w:rsid w:val="53530349"/>
    <w:rsid w:val="53531608"/>
    <w:rsid w:val="53675481"/>
    <w:rsid w:val="536E2255"/>
    <w:rsid w:val="53741780"/>
    <w:rsid w:val="5375061F"/>
    <w:rsid w:val="53930791"/>
    <w:rsid w:val="53940A41"/>
    <w:rsid w:val="53A67477"/>
    <w:rsid w:val="53B4545D"/>
    <w:rsid w:val="53F046E7"/>
    <w:rsid w:val="53F12868"/>
    <w:rsid w:val="53FD0BB2"/>
    <w:rsid w:val="53FD6940"/>
    <w:rsid w:val="540006A2"/>
    <w:rsid w:val="54007B0B"/>
    <w:rsid w:val="540805D4"/>
    <w:rsid w:val="54092D15"/>
    <w:rsid w:val="54153368"/>
    <w:rsid w:val="541B662D"/>
    <w:rsid w:val="54323E16"/>
    <w:rsid w:val="54442168"/>
    <w:rsid w:val="54477B3B"/>
    <w:rsid w:val="5450500D"/>
    <w:rsid w:val="546250B0"/>
    <w:rsid w:val="54752E3E"/>
    <w:rsid w:val="54900455"/>
    <w:rsid w:val="54B0071E"/>
    <w:rsid w:val="54BB1A22"/>
    <w:rsid w:val="54C0589A"/>
    <w:rsid w:val="54CD2C7A"/>
    <w:rsid w:val="54CE480A"/>
    <w:rsid w:val="54E13FEC"/>
    <w:rsid w:val="54EE737F"/>
    <w:rsid w:val="55006BAB"/>
    <w:rsid w:val="55075D0E"/>
    <w:rsid w:val="55094FA7"/>
    <w:rsid w:val="5536081F"/>
    <w:rsid w:val="55421F3D"/>
    <w:rsid w:val="554A72CF"/>
    <w:rsid w:val="554C2D99"/>
    <w:rsid w:val="55503CEC"/>
    <w:rsid w:val="55561AE1"/>
    <w:rsid w:val="555B5C40"/>
    <w:rsid w:val="555E14B9"/>
    <w:rsid w:val="556C6D0E"/>
    <w:rsid w:val="55714D06"/>
    <w:rsid w:val="557E6D59"/>
    <w:rsid w:val="55A0087D"/>
    <w:rsid w:val="55A66039"/>
    <w:rsid w:val="55B0472F"/>
    <w:rsid w:val="55B90CDF"/>
    <w:rsid w:val="55D85588"/>
    <w:rsid w:val="55E318B8"/>
    <w:rsid w:val="55E44644"/>
    <w:rsid w:val="55EA4075"/>
    <w:rsid w:val="561A5A2B"/>
    <w:rsid w:val="56307670"/>
    <w:rsid w:val="564377C6"/>
    <w:rsid w:val="56447067"/>
    <w:rsid w:val="564E6518"/>
    <w:rsid w:val="564F67EB"/>
    <w:rsid w:val="566508CC"/>
    <w:rsid w:val="567C6C04"/>
    <w:rsid w:val="56827D73"/>
    <w:rsid w:val="56914AFA"/>
    <w:rsid w:val="56981B2D"/>
    <w:rsid w:val="569B1D2E"/>
    <w:rsid w:val="56BB41D5"/>
    <w:rsid w:val="56DD4BDE"/>
    <w:rsid w:val="56DE2F1C"/>
    <w:rsid w:val="56E53864"/>
    <w:rsid w:val="56F05D3D"/>
    <w:rsid w:val="5705377A"/>
    <w:rsid w:val="57082221"/>
    <w:rsid w:val="570C5CFE"/>
    <w:rsid w:val="5711136E"/>
    <w:rsid w:val="572570CB"/>
    <w:rsid w:val="57261105"/>
    <w:rsid w:val="572844C1"/>
    <w:rsid w:val="572D17AE"/>
    <w:rsid w:val="574C4CEF"/>
    <w:rsid w:val="57586579"/>
    <w:rsid w:val="57657A55"/>
    <w:rsid w:val="57831D16"/>
    <w:rsid w:val="579A0C85"/>
    <w:rsid w:val="57BD0D84"/>
    <w:rsid w:val="57D253CD"/>
    <w:rsid w:val="57E046CF"/>
    <w:rsid w:val="57E94191"/>
    <w:rsid w:val="58274936"/>
    <w:rsid w:val="58314E4E"/>
    <w:rsid w:val="583961D0"/>
    <w:rsid w:val="584D483A"/>
    <w:rsid w:val="585D27B4"/>
    <w:rsid w:val="58864706"/>
    <w:rsid w:val="58883E24"/>
    <w:rsid w:val="58A40061"/>
    <w:rsid w:val="58C255CF"/>
    <w:rsid w:val="58C41AB7"/>
    <w:rsid w:val="58EA37B3"/>
    <w:rsid w:val="58EC5D05"/>
    <w:rsid w:val="58ED6A32"/>
    <w:rsid w:val="58FD0AE0"/>
    <w:rsid w:val="59091DA7"/>
    <w:rsid w:val="590928FA"/>
    <w:rsid w:val="591373D8"/>
    <w:rsid w:val="59260C27"/>
    <w:rsid w:val="592E0F5C"/>
    <w:rsid w:val="594D260E"/>
    <w:rsid w:val="594F49E5"/>
    <w:rsid w:val="59616525"/>
    <w:rsid w:val="59724C2B"/>
    <w:rsid w:val="598633F7"/>
    <w:rsid w:val="598637B7"/>
    <w:rsid w:val="59A8439D"/>
    <w:rsid w:val="59AA4363"/>
    <w:rsid w:val="59CD5F2B"/>
    <w:rsid w:val="59DE2ABA"/>
    <w:rsid w:val="59E30179"/>
    <w:rsid w:val="59E9398B"/>
    <w:rsid w:val="59E977D9"/>
    <w:rsid w:val="59EB414D"/>
    <w:rsid w:val="59F833E8"/>
    <w:rsid w:val="59FB5B93"/>
    <w:rsid w:val="59FE5684"/>
    <w:rsid w:val="5A1633CE"/>
    <w:rsid w:val="5A1F5D26"/>
    <w:rsid w:val="5A330404"/>
    <w:rsid w:val="5A5D684E"/>
    <w:rsid w:val="5A706581"/>
    <w:rsid w:val="5A84032E"/>
    <w:rsid w:val="5A997866"/>
    <w:rsid w:val="5A9A35FE"/>
    <w:rsid w:val="5AA87CA7"/>
    <w:rsid w:val="5ACD1AC6"/>
    <w:rsid w:val="5AD9280B"/>
    <w:rsid w:val="5ADB1B89"/>
    <w:rsid w:val="5AE303D7"/>
    <w:rsid w:val="5AEB20AC"/>
    <w:rsid w:val="5AEC4FEC"/>
    <w:rsid w:val="5AED1A4B"/>
    <w:rsid w:val="5AF423AE"/>
    <w:rsid w:val="5AFC25CF"/>
    <w:rsid w:val="5B096DAF"/>
    <w:rsid w:val="5B1433B1"/>
    <w:rsid w:val="5B180439"/>
    <w:rsid w:val="5B1A029B"/>
    <w:rsid w:val="5B1D349A"/>
    <w:rsid w:val="5B290105"/>
    <w:rsid w:val="5B3A11E9"/>
    <w:rsid w:val="5B4450FE"/>
    <w:rsid w:val="5B4C6ED5"/>
    <w:rsid w:val="5B5C5A35"/>
    <w:rsid w:val="5B803D31"/>
    <w:rsid w:val="5B874EB4"/>
    <w:rsid w:val="5B9021D2"/>
    <w:rsid w:val="5BB35380"/>
    <w:rsid w:val="5BE07F5D"/>
    <w:rsid w:val="5BE107D8"/>
    <w:rsid w:val="5BF75F2D"/>
    <w:rsid w:val="5C0D7D66"/>
    <w:rsid w:val="5C267196"/>
    <w:rsid w:val="5C81368B"/>
    <w:rsid w:val="5C891B7C"/>
    <w:rsid w:val="5C9D2B7F"/>
    <w:rsid w:val="5CA96649"/>
    <w:rsid w:val="5CAC0871"/>
    <w:rsid w:val="5CBB78D5"/>
    <w:rsid w:val="5CCA7686"/>
    <w:rsid w:val="5CF6155F"/>
    <w:rsid w:val="5CFA03C3"/>
    <w:rsid w:val="5CFF16D4"/>
    <w:rsid w:val="5D0C2FBF"/>
    <w:rsid w:val="5D104AEF"/>
    <w:rsid w:val="5D1A27D4"/>
    <w:rsid w:val="5D246C60"/>
    <w:rsid w:val="5D3655E2"/>
    <w:rsid w:val="5D421E26"/>
    <w:rsid w:val="5D4A0DA9"/>
    <w:rsid w:val="5D4F2C74"/>
    <w:rsid w:val="5D737209"/>
    <w:rsid w:val="5D7F54E0"/>
    <w:rsid w:val="5D843835"/>
    <w:rsid w:val="5D8F733B"/>
    <w:rsid w:val="5D9E27C5"/>
    <w:rsid w:val="5DAD36E0"/>
    <w:rsid w:val="5DB52D07"/>
    <w:rsid w:val="5DB95202"/>
    <w:rsid w:val="5DBA6718"/>
    <w:rsid w:val="5DBE58FC"/>
    <w:rsid w:val="5DC32E6C"/>
    <w:rsid w:val="5DC475FE"/>
    <w:rsid w:val="5DC664B8"/>
    <w:rsid w:val="5DD61B55"/>
    <w:rsid w:val="5E0229C7"/>
    <w:rsid w:val="5E100175"/>
    <w:rsid w:val="5E1128A5"/>
    <w:rsid w:val="5E2B61E8"/>
    <w:rsid w:val="5E32783A"/>
    <w:rsid w:val="5E3868B2"/>
    <w:rsid w:val="5E5E5C1C"/>
    <w:rsid w:val="5E606C24"/>
    <w:rsid w:val="5E704A7D"/>
    <w:rsid w:val="5E726868"/>
    <w:rsid w:val="5E7454B6"/>
    <w:rsid w:val="5E803C8D"/>
    <w:rsid w:val="5E9F0BB9"/>
    <w:rsid w:val="5EAE4DAD"/>
    <w:rsid w:val="5EB20C25"/>
    <w:rsid w:val="5EC41AED"/>
    <w:rsid w:val="5ECE42B6"/>
    <w:rsid w:val="5ED82947"/>
    <w:rsid w:val="5EDD667C"/>
    <w:rsid w:val="5EE96902"/>
    <w:rsid w:val="5EFA5EF5"/>
    <w:rsid w:val="5EFD4E76"/>
    <w:rsid w:val="5F0636D9"/>
    <w:rsid w:val="5F1608C4"/>
    <w:rsid w:val="5F1779DC"/>
    <w:rsid w:val="5F3C235A"/>
    <w:rsid w:val="5F480E47"/>
    <w:rsid w:val="5F5C5326"/>
    <w:rsid w:val="5F620A4E"/>
    <w:rsid w:val="5F6E2421"/>
    <w:rsid w:val="5F700DD2"/>
    <w:rsid w:val="5F9332BE"/>
    <w:rsid w:val="5F9E04AB"/>
    <w:rsid w:val="5FB262C5"/>
    <w:rsid w:val="5FBF6EB9"/>
    <w:rsid w:val="5FC9251A"/>
    <w:rsid w:val="5FE94372"/>
    <w:rsid w:val="5FF53085"/>
    <w:rsid w:val="5FF732A1"/>
    <w:rsid w:val="5FFC31B6"/>
    <w:rsid w:val="600F717E"/>
    <w:rsid w:val="60120C8C"/>
    <w:rsid w:val="601772BD"/>
    <w:rsid w:val="60184E74"/>
    <w:rsid w:val="60215480"/>
    <w:rsid w:val="602B5826"/>
    <w:rsid w:val="60434E55"/>
    <w:rsid w:val="60483AFC"/>
    <w:rsid w:val="60561ED2"/>
    <w:rsid w:val="60677662"/>
    <w:rsid w:val="607572A7"/>
    <w:rsid w:val="607761C1"/>
    <w:rsid w:val="607B4402"/>
    <w:rsid w:val="60934808"/>
    <w:rsid w:val="609D5BF6"/>
    <w:rsid w:val="60B2238B"/>
    <w:rsid w:val="60C05441"/>
    <w:rsid w:val="60C82547"/>
    <w:rsid w:val="60D97EE1"/>
    <w:rsid w:val="60E83D8B"/>
    <w:rsid w:val="60EF4C1A"/>
    <w:rsid w:val="61273712"/>
    <w:rsid w:val="61592F65"/>
    <w:rsid w:val="615A0C8D"/>
    <w:rsid w:val="617E36AD"/>
    <w:rsid w:val="618838F6"/>
    <w:rsid w:val="61970ED4"/>
    <w:rsid w:val="61A46B11"/>
    <w:rsid w:val="61A952B9"/>
    <w:rsid w:val="61BB5D89"/>
    <w:rsid w:val="61D5640D"/>
    <w:rsid w:val="61E3588B"/>
    <w:rsid w:val="61E41603"/>
    <w:rsid w:val="61E454A3"/>
    <w:rsid w:val="61F26CC1"/>
    <w:rsid w:val="61F44167"/>
    <w:rsid w:val="62186D8E"/>
    <w:rsid w:val="62237C45"/>
    <w:rsid w:val="62271311"/>
    <w:rsid w:val="622A0147"/>
    <w:rsid w:val="62331284"/>
    <w:rsid w:val="625614E4"/>
    <w:rsid w:val="62582A22"/>
    <w:rsid w:val="626A4BA8"/>
    <w:rsid w:val="626A7ED8"/>
    <w:rsid w:val="626C721F"/>
    <w:rsid w:val="626C766B"/>
    <w:rsid w:val="62710C67"/>
    <w:rsid w:val="629E4C9D"/>
    <w:rsid w:val="62A54646"/>
    <w:rsid w:val="62AF31F3"/>
    <w:rsid w:val="62B417E8"/>
    <w:rsid w:val="62C9284E"/>
    <w:rsid w:val="62E51645"/>
    <w:rsid w:val="63025092"/>
    <w:rsid w:val="63083F3D"/>
    <w:rsid w:val="63184F69"/>
    <w:rsid w:val="63291267"/>
    <w:rsid w:val="632C39A1"/>
    <w:rsid w:val="634C56B2"/>
    <w:rsid w:val="635876E8"/>
    <w:rsid w:val="636D5D54"/>
    <w:rsid w:val="6388493C"/>
    <w:rsid w:val="63A31C40"/>
    <w:rsid w:val="63AB687C"/>
    <w:rsid w:val="63B60A41"/>
    <w:rsid w:val="63C15E78"/>
    <w:rsid w:val="63C22078"/>
    <w:rsid w:val="63C860B1"/>
    <w:rsid w:val="63FB585B"/>
    <w:rsid w:val="64105529"/>
    <w:rsid w:val="641B0D6D"/>
    <w:rsid w:val="641D0E82"/>
    <w:rsid w:val="64231E22"/>
    <w:rsid w:val="64296984"/>
    <w:rsid w:val="64395B5F"/>
    <w:rsid w:val="64413B52"/>
    <w:rsid w:val="64503031"/>
    <w:rsid w:val="645937FD"/>
    <w:rsid w:val="645C62C2"/>
    <w:rsid w:val="64665590"/>
    <w:rsid w:val="646B2E07"/>
    <w:rsid w:val="647A6839"/>
    <w:rsid w:val="647C1B1B"/>
    <w:rsid w:val="647D2FBD"/>
    <w:rsid w:val="647F3BE7"/>
    <w:rsid w:val="64AB3A92"/>
    <w:rsid w:val="64D3204B"/>
    <w:rsid w:val="64E2113E"/>
    <w:rsid w:val="64F47D97"/>
    <w:rsid w:val="651215EA"/>
    <w:rsid w:val="651F598B"/>
    <w:rsid w:val="652F2FA1"/>
    <w:rsid w:val="65404DA2"/>
    <w:rsid w:val="6543429E"/>
    <w:rsid w:val="65582613"/>
    <w:rsid w:val="656A0446"/>
    <w:rsid w:val="656B43F8"/>
    <w:rsid w:val="656C54EB"/>
    <w:rsid w:val="6570205F"/>
    <w:rsid w:val="65947576"/>
    <w:rsid w:val="659D5FFF"/>
    <w:rsid w:val="65C43F2A"/>
    <w:rsid w:val="65CC151C"/>
    <w:rsid w:val="65D251BA"/>
    <w:rsid w:val="65D41066"/>
    <w:rsid w:val="65E609DB"/>
    <w:rsid w:val="65E91382"/>
    <w:rsid w:val="66034ED7"/>
    <w:rsid w:val="663366B5"/>
    <w:rsid w:val="66360599"/>
    <w:rsid w:val="663D78FE"/>
    <w:rsid w:val="66606ED9"/>
    <w:rsid w:val="66613293"/>
    <w:rsid w:val="666845B1"/>
    <w:rsid w:val="66763E5C"/>
    <w:rsid w:val="66D954AE"/>
    <w:rsid w:val="66DC70DD"/>
    <w:rsid w:val="66E06424"/>
    <w:rsid w:val="66E55C01"/>
    <w:rsid w:val="66E86531"/>
    <w:rsid w:val="66F52EFB"/>
    <w:rsid w:val="66F763B2"/>
    <w:rsid w:val="66FE1D35"/>
    <w:rsid w:val="672F40F6"/>
    <w:rsid w:val="67464A83"/>
    <w:rsid w:val="675979E9"/>
    <w:rsid w:val="677E59CA"/>
    <w:rsid w:val="678616FC"/>
    <w:rsid w:val="679F2254"/>
    <w:rsid w:val="67AC08CE"/>
    <w:rsid w:val="67AC7D68"/>
    <w:rsid w:val="67B6238E"/>
    <w:rsid w:val="67E64135"/>
    <w:rsid w:val="68057DF2"/>
    <w:rsid w:val="68166B2E"/>
    <w:rsid w:val="684F6704"/>
    <w:rsid w:val="685A43CD"/>
    <w:rsid w:val="687E2A9C"/>
    <w:rsid w:val="68874EA5"/>
    <w:rsid w:val="68892AD2"/>
    <w:rsid w:val="688B0A2A"/>
    <w:rsid w:val="689658B7"/>
    <w:rsid w:val="68D412D8"/>
    <w:rsid w:val="68D522B5"/>
    <w:rsid w:val="68EC6122"/>
    <w:rsid w:val="68FA0C30"/>
    <w:rsid w:val="69164798"/>
    <w:rsid w:val="69186F30"/>
    <w:rsid w:val="692B6893"/>
    <w:rsid w:val="696E75E1"/>
    <w:rsid w:val="6970029C"/>
    <w:rsid w:val="697849D7"/>
    <w:rsid w:val="6985191D"/>
    <w:rsid w:val="699325EE"/>
    <w:rsid w:val="699C08B9"/>
    <w:rsid w:val="699E31BC"/>
    <w:rsid w:val="69A828EA"/>
    <w:rsid w:val="69AB6429"/>
    <w:rsid w:val="69B10589"/>
    <w:rsid w:val="69B92474"/>
    <w:rsid w:val="69B94783"/>
    <w:rsid w:val="69BA3364"/>
    <w:rsid w:val="69C249CC"/>
    <w:rsid w:val="69C540AF"/>
    <w:rsid w:val="69DF102E"/>
    <w:rsid w:val="69E16FC6"/>
    <w:rsid w:val="69F379A7"/>
    <w:rsid w:val="6A0A1F78"/>
    <w:rsid w:val="6A18430F"/>
    <w:rsid w:val="6A1A2FE2"/>
    <w:rsid w:val="6A4C4E24"/>
    <w:rsid w:val="6A567106"/>
    <w:rsid w:val="6A6A5946"/>
    <w:rsid w:val="6A6D61EB"/>
    <w:rsid w:val="6A6E23B2"/>
    <w:rsid w:val="6A777B51"/>
    <w:rsid w:val="6A7F4B53"/>
    <w:rsid w:val="6A83704E"/>
    <w:rsid w:val="6A9D3D04"/>
    <w:rsid w:val="6AA14535"/>
    <w:rsid w:val="6AC34CF5"/>
    <w:rsid w:val="6AC56475"/>
    <w:rsid w:val="6AD43B56"/>
    <w:rsid w:val="6AED1528"/>
    <w:rsid w:val="6AF209C3"/>
    <w:rsid w:val="6B10641E"/>
    <w:rsid w:val="6B1F7333"/>
    <w:rsid w:val="6B3D0CD1"/>
    <w:rsid w:val="6B3D3C42"/>
    <w:rsid w:val="6B6F0431"/>
    <w:rsid w:val="6B717AEE"/>
    <w:rsid w:val="6B8B667B"/>
    <w:rsid w:val="6BAC6DB6"/>
    <w:rsid w:val="6BBB5183"/>
    <w:rsid w:val="6BBC249D"/>
    <w:rsid w:val="6BDF2434"/>
    <w:rsid w:val="6BEB3EF4"/>
    <w:rsid w:val="6BEE3F35"/>
    <w:rsid w:val="6C0C7A8D"/>
    <w:rsid w:val="6C105B20"/>
    <w:rsid w:val="6C2C4FE5"/>
    <w:rsid w:val="6C352CDD"/>
    <w:rsid w:val="6C413808"/>
    <w:rsid w:val="6C444D98"/>
    <w:rsid w:val="6C4E62F2"/>
    <w:rsid w:val="6C691D57"/>
    <w:rsid w:val="6C6B72DB"/>
    <w:rsid w:val="6C8B522D"/>
    <w:rsid w:val="6CA3357B"/>
    <w:rsid w:val="6CB74EFB"/>
    <w:rsid w:val="6CB9464F"/>
    <w:rsid w:val="6CB95B66"/>
    <w:rsid w:val="6CB97C6B"/>
    <w:rsid w:val="6CBC0205"/>
    <w:rsid w:val="6D162343"/>
    <w:rsid w:val="6D266F73"/>
    <w:rsid w:val="6D283049"/>
    <w:rsid w:val="6D2B6BA6"/>
    <w:rsid w:val="6D5737C6"/>
    <w:rsid w:val="6D595543"/>
    <w:rsid w:val="6D5B26BF"/>
    <w:rsid w:val="6D654653"/>
    <w:rsid w:val="6D7158AE"/>
    <w:rsid w:val="6D8167FD"/>
    <w:rsid w:val="6DA26C36"/>
    <w:rsid w:val="6DB41144"/>
    <w:rsid w:val="6DB94E94"/>
    <w:rsid w:val="6DDA007F"/>
    <w:rsid w:val="6DDE6585"/>
    <w:rsid w:val="6E01408C"/>
    <w:rsid w:val="6E031286"/>
    <w:rsid w:val="6E046AB7"/>
    <w:rsid w:val="6E056B89"/>
    <w:rsid w:val="6E0E093E"/>
    <w:rsid w:val="6E297A4B"/>
    <w:rsid w:val="6E4F11DE"/>
    <w:rsid w:val="6E620281"/>
    <w:rsid w:val="6E6E3246"/>
    <w:rsid w:val="6E757E2A"/>
    <w:rsid w:val="6E7A781E"/>
    <w:rsid w:val="6EBA35AD"/>
    <w:rsid w:val="6ED27E4A"/>
    <w:rsid w:val="6ED92F15"/>
    <w:rsid w:val="6EE5014F"/>
    <w:rsid w:val="6F29370F"/>
    <w:rsid w:val="6F38459B"/>
    <w:rsid w:val="6F3D084E"/>
    <w:rsid w:val="6F571F16"/>
    <w:rsid w:val="6F59681F"/>
    <w:rsid w:val="6F5B73A8"/>
    <w:rsid w:val="6F6A5F2D"/>
    <w:rsid w:val="6F6D553A"/>
    <w:rsid w:val="6F6E3461"/>
    <w:rsid w:val="6F7037A1"/>
    <w:rsid w:val="6F741A1E"/>
    <w:rsid w:val="6F747FE9"/>
    <w:rsid w:val="6F7E453D"/>
    <w:rsid w:val="6F995909"/>
    <w:rsid w:val="6F9A5152"/>
    <w:rsid w:val="6F9C351D"/>
    <w:rsid w:val="6F9D4411"/>
    <w:rsid w:val="6FB323F0"/>
    <w:rsid w:val="6FC34F1C"/>
    <w:rsid w:val="6FE96FC1"/>
    <w:rsid w:val="6FED6AB3"/>
    <w:rsid w:val="6FF12DA0"/>
    <w:rsid w:val="6FFA6A84"/>
    <w:rsid w:val="701758C6"/>
    <w:rsid w:val="701957FC"/>
    <w:rsid w:val="701A418E"/>
    <w:rsid w:val="701D09B9"/>
    <w:rsid w:val="704206CC"/>
    <w:rsid w:val="705938F4"/>
    <w:rsid w:val="707B3212"/>
    <w:rsid w:val="70820341"/>
    <w:rsid w:val="70854E24"/>
    <w:rsid w:val="7085745C"/>
    <w:rsid w:val="708D0C43"/>
    <w:rsid w:val="7092518C"/>
    <w:rsid w:val="70947528"/>
    <w:rsid w:val="70AC0ABE"/>
    <w:rsid w:val="70B65FA9"/>
    <w:rsid w:val="70CC6D6A"/>
    <w:rsid w:val="70CF7368"/>
    <w:rsid w:val="70D015D1"/>
    <w:rsid w:val="70D206D5"/>
    <w:rsid w:val="70D81C19"/>
    <w:rsid w:val="70F454A8"/>
    <w:rsid w:val="712769F3"/>
    <w:rsid w:val="712E4AE9"/>
    <w:rsid w:val="71357785"/>
    <w:rsid w:val="713D1FB2"/>
    <w:rsid w:val="715E1657"/>
    <w:rsid w:val="716033EA"/>
    <w:rsid w:val="716C3FDC"/>
    <w:rsid w:val="71875FCC"/>
    <w:rsid w:val="719F2ED4"/>
    <w:rsid w:val="71A20645"/>
    <w:rsid w:val="71B23651"/>
    <w:rsid w:val="71B903B6"/>
    <w:rsid w:val="71B94914"/>
    <w:rsid w:val="71EF0C89"/>
    <w:rsid w:val="71F74E21"/>
    <w:rsid w:val="72085283"/>
    <w:rsid w:val="723D5112"/>
    <w:rsid w:val="724A7788"/>
    <w:rsid w:val="724B4576"/>
    <w:rsid w:val="724B5AA1"/>
    <w:rsid w:val="72546FB7"/>
    <w:rsid w:val="72563E57"/>
    <w:rsid w:val="726B5B54"/>
    <w:rsid w:val="728C0E0F"/>
    <w:rsid w:val="72A02FB1"/>
    <w:rsid w:val="72A30603"/>
    <w:rsid w:val="72AD5ECF"/>
    <w:rsid w:val="72B40167"/>
    <w:rsid w:val="72B551A9"/>
    <w:rsid w:val="72C34BF6"/>
    <w:rsid w:val="72DA14D3"/>
    <w:rsid w:val="72DB6DA2"/>
    <w:rsid w:val="730E028E"/>
    <w:rsid w:val="731F11DC"/>
    <w:rsid w:val="7320662E"/>
    <w:rsid w:val="73245D03"/>
    <w:rsid w:val="73560261"/>
    <w:rsid w:val="73561104"/>
    <w:rsid w:val="7377302E"/>
    <w:rsid w:val="737A4FEB"/>
    <w:rsid w:val="7389044B"/>
    <w:rsid w:val="73AE3CCA"/>
    <w:rsid w:val="73B154C0"/>
    <w:rsid w:val="73C219B0"/>
    <w:rsid w:val="73CE0788"/>
    <w:rsid w:val="73DD4830"/>
    <w:rsid w:val="73E36253"/>
    <w:rsid w:val="73EC144E"/>
    <w:rsid w:val="74031DBD"/>
    <w:rsid w:val="740373DB"/>
    <w:rsid w:val="740D6BFF"/>
    <w:rsid w:val="74130252"/>
    <w:rsid w:val="741545C2"/>
    <w:rsid w:val="741B608D"/>
    <w:rsid w:val="741C5358"/>
    <w:rsid w:val="743908B7"/>
    <w:rsid w:val="743D52CE"/>
    <w:rsid w:val="743E4BA3"/>
    <w:rsid w:val="744110F3"/>
    <w:rsid w:val="745464D5"/>
    <w:rsid w:val="746C2B02"/>
    <w:rsid w:val="7485333E"/>
    <w:rsid w:val="748A455F"/>
    <w:rsid w:val="749D3318"/>
    <w:rsid w:val="74B420A8"/>
    <w:rsid w:val="74C462A6"/>
    <w:rsid w:val="74D910B4"/>
    <w:rsid w:val="74D9163E"/>
    <w:rsid w:val="74DB2EEF"/>
    <w:rsid w:val="74E41BEE"/>
    <w:rsid w:val="75111ECE"/>
    <w:rsid w:val="752A37A4"/>
    <w:rsid w:val="752C5192"/>
    <w:rsid w:val="755B7A39"/>
    <w:rsid w:val="755E3C9F"/>
    <w:rsid w:val="756C3CA2"/>
    <w:rsid w:val="75746C10"/>
    <w:rsid w:val="75766F7F"/>
    <w:rsid w:val="75776D6F"/>
    <w:rsid w:val="757C4E4B"/>
    <w:rsid w:val="75940E6C"/>
    <w:rsid w:val="75AF0DDF"/>
    <w:rsid w:val="75C157D4"/>
    <w:rsid w:val="75CF2C8C"/>
    <w:rsid w:val="75E4056B"/>
    <w:rsid w:val="75E95788"/>
    <w:rsid w:val="760779B5"/>
    <w:rsid w:val="76105E66"/>
    <w:rsid w:val="762201C9"/>
    <w:rsid w:val="7645242F"/>
    <w:rsid w:val="76563B45"/>
    <w:rsid w:val="76591AA2"/>
    <w:rsid w:val="76665C75"/>
    <w:rsid w:val="76747361"/>
    <w:rsid w:val="768925DD"/>
    <w:rsid w:val="76945C87"/>
    <w:rsid w:val="76B37055"/>
    <w:rsid w:val="76C8453D"/>
    <w:rsid w:val="76E25CB9"/>
    <w:rsid w:val="76F514C1"/>
    <w:rsid w:val="77054E57"/>
    <w:rsid w:val="770B67F0"/>
    <w:rsid w:val="77281CED"/>
    <w:rsid w:val="772828FF"/>
    <w:rsid w:val="775A1C61"/>
    <w:rsid w:val="775F4402"/>
    <w:rsid w:val="77673E15"/>
    <w:rsid w:val="777028B7"/>
    <w:rsid w:val="777C43C8"/>
    <w:rsid w:val="77833A38"/>
    <w:rsid w:val="779A3E2F"/>
    <w:rsid w:val="77AB0286"/>
    <w:rsid w:val="77AC5B3D"/>
    <w:rsid w:val="77BD751C"/>
    <w:rsid w:val="77CA6E71"/>
    <w:rsid w:val="77CB6FE7"/>
    <w:rsid w:val="77D154D3"/>
    <w:rsid w:val="77DC1820"/>
    <w:rsid w:val="77EB2AF2"/>
    <w:rsid w:val="77ED551E"/>
    <w:rsid w:val="77F574A0"/>
    <w:rsid w:val="7820118F"/>
    <w:rsid w:val="782D023F"/>
    <w:rsid w:val="78371F45"/>
    <w:rsid w:val="783F1DF3"/>
    <w:rsid w:val="78401486"/>
    <w:rsid w:val="785B5D23"/>
    <w:rsid w:val="78623576"/>
    <w:rsid w:val="787F06D0"/>
    <w:rsid w:val="78880874"/>
    <w:rsid w:val="788A485A"/>
    <w:rsid w:val="78AA2110"/>
    <w:rsid w:val="78AC3DDF"/>
    <w:rsid w:val="78DE29FC"/>
    <w:rsid w:val="78E065AD"/>
    <w:rsid w:val="78E43F73"/>
    <w:rsid w:val="78E7435E"/>
    <w:rsid w:val="78EE303B"/>
    <w:rsid w:val="78F35B68"/>
    <w:rsid w:val="78F424A2"/>
    <w:rsid w:val="78F55B08"/>
    <w:rsid w:val="78F80649"/>
    <w:rsid w:val="78FF7C58"/>
    <w:rsid w:val="792610EE"/>
    <w:rsid w:val="79347ACC"/>
    <w:rsid w:val="794F4506"/>
    <w:rsid w:val="7953487A"/>
    <w:rsid w:val="797B18B3"/>
    <w:rsid w:val="79852ECC"/>
    <w:rsid w:val="7986591C"/>
    <w:rsid w:val="798B4E50"/>
    <w:rsid w:val="79B34906"/>
    <w:rsid w:val="79C30024"/>
    <w:rsid w:val="7A2B60EB"/>
    <w:rsid w:val="7A625D1E"/>
    <w:rsid w:val="7A644CCE"/>
    <w:rsid w:val="7A8872E5"/>
    <w:rsid w:val="7AA51AC7"/>
    <w:rsid w:val="7AC86F99"/>
    <w:rsid w:val="7AD26045"/>
    <w:rsid w:val="7AEB71FB"/>
    <w:rsid w:val="7AEC1C6A"/>
    <w:rsid w:val="7AEE3AC1"/>
    <w:rsid w:val="7AF248DA"/>
    <w:rsid w:val="7AFD7566"/>
    <w:rsid w:val="7B187951"/>
    <w:rsid w:val="7B35290E"/>
    <w:rsid w:val="7B3A4109"/>
    <w:rsid w:val="7B447F69"/>
    <w:rsid w:val="7B4C5DF7"/>
    <w:rsid w:val="7B6574B2"/>
    <w:rsid w:val="7B6E5D6D"/>
    <w:rsid w:val="7B754542"/>
    <w:rsid w:val="7B837F3D"/>
    <w:rsid w:val="7B8C1A73"/>
    <w:rsid w:val="7BB36C9E"/>
    <w:rsid w:val="7BB45F7C"/>
    <w:rsid w:val="7BEE54B4"/>
    <w:rsid w:val="7C0B70A0"/>
    <w:rsid w:val="7C13418B"/>
    <w:rsid w:val="7C1C1A15"/>
    <w:rsid w:val="7C3356DE"/>
    <w:rsid w:val="7C3471D0"/>
    <w:rsid w:val="7C3550E6"/>
    <w:rsid w:val="7C3A59A2"/>
    <w:rsid w:val="7C462F69"/>
    <w:rsid w:val="7C4E4603"/>
    <w:rsid w:val="7C5F7DAC"/>
    <w:rsid w:val="7C633320"/>
    <w:rsid w:val="7C8644C3"/>
    <w:rsid w:val="7C9320D4"/>
    <w:rsid w:val="7CAA7F11"/>
    <w:rsid w:val="7CB63E70"/>
    <w:rsid w:val="7CBA2CF2"/>
    <w:rsid w:val="7CEF3836"/>
    <w:rsid w:val="7CEF633A"/>
    <w:rsid w:val="7D0D0A94"/>
    <w:rsid w:val="7D2C557C"/>
    <w:rsid w:val="7D352A65"/>
    <w:rsid w:val="7D390326"/>
    <w:rsid w:val="7D4F18D1"/>
    <w:rsid w:val="7D4F4CA1"/>
    <w:rsid w:val="7D7C2F0A"/>
    <w:rsid w:val="7D852853"/>
    <w:rsid w:val="7D874407"/>
    <w:rsid w:val="7DC2142A"/>
    <w:rsid w:val="7DC93E2C"/>
    <w:rsid w:val="7DD70566"/>
    <w:rsid w:val="7DDB74D9"/>
    <w:rsid w:val="7DEE6C9A"/>
    <w:rsid w:val="7E1A121E"/>
    <w:rsid w:val="7E1F2319"/>
    <w:rsid w:val="7E466772"/>
    <w:rsid w:val="7E543620"/>
    <w:rsid w:val="7E7668DB"/>
    <w:rsid w:val="7E92004F"/>
    <w:rsid w:val="7E931782"/>
    <w:rsid w:val="7E950FAE"/>
    <w:rsid w:val="7E98772B"/>
    <w:rsid w:val="7EA8346F"/>
    <w:rsid w:val="7EAA138C"/>
    <w:rsid w:val="7EE03426"/>
    <w:rsid w:val="7F150939"/>
    <w:rsid w:val="7F2044BF"/>
    <w:rsid w:val="7F264EA8"/>
    <w:rsid w:val="7F465598"/>
    <w:rsid w:val="7F473538"/>
    <w:rsid w:val="7F4A0AB2"/>
    <w:rsid w:val="7F4D139B"/>
    <w:rsid w:val="7F4F101E"/>
    <w:rsid w:val="7F8175F8"/>
    <w:rsid w:val="7F9B0DFB"/>
    <w:rsid w:val="7F9F62C8"/>
    <w:rsid w:val="7FA369B3"/>
    <w:rsid w:val="7FB0104A"/>
    <w:rsid w:val="7FB75651"/>
    <w:rsid w:val="7FC652C1"/>
    <w:rsid w:val="7FCA7658"/>
    <w:rsid w:val="7FE824B4"/>
    <w:rsid w:val="7FEC33C5"/>
    <w:rsid w:val="7FF003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Lines="0" w:beforeAutospacing="1" w:after="100" w:afterLines="0"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character" w:styleId="9">
    <w:name w:val="Strong"/>
    <w:basedOn w:val="8"/>
    <w:qFormat/>
    <w:uiPriority w:val="0"/>
    <w:rPr>
      <w:b/>
    </w:rPr>
  </w:style>
  <w:style w:type="character" w:customStyle="1" w:styleId="10">
    <w:name w:val="fontstyle01"/>
    <w:basedOn w:val="8"/>
    <w:qFormat/>
    <w:uiPriority w:val="0"/>
    <w:rPr>
      <w:rFonts w:ascii="FZFSK--GBK1-0" w:hAnsi="FZFSK--GBK1-0" w:eastAsia="FZFSK--GBK1-0" w:cs="FZFSK--GBK1-0"/>
      <w:color w:val="000000"/>
      <w:sz w:val="30"/>
      <w:szCs w:val="30"/>
    </w:rPr>
  </w:style>
  <w:style w:type="character" w:customStyle="1" w:styleId="11">
    <w:name w:val="fontstyle11"/>
    <w:basedOn w:val="8"/>
    <w:qFormat/>
    <w:uiPriority w:val="0"/>
    <w:rPr>
      <w:rFonts w:ascii="E-BX" w:hAnsi="E-BX" w:eastAsia="E-BX" w:cs="E-BX"/>
      <w:color w:val="000000"/>
      <w:sz w:val="30"/>
      <w:szCs w:val="30"/>
    </w:rPr>
  </w:style>
  <w:style w:type="character" w:customStyle="1" w:styleId="12">
    <w:name w:val="fontstyle31"/>
    <w:basedOn w:val="8"/>
    <w:qFormat/>
    <w:uiPriority w:val="0"/>
    <w:rPr>
      <w:rFonts w:ascii="E-BZ" w:hAnsi="E-BZ" w:eastAsia="E-BZ" w:cs="E-BZ"/>
      <w:color w:val="000000"/>
      <w:sz w:val="30"/>
      <w:szCs w:val="30"/>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23</Pages>
  <Words>10153</Words>
  <Characters>11546</Characters>
  <Lines>0</Lines>
  <Paragraphs>0</Paragraphs>
  <TotalTime>0</TotalTime>
  <ScaleCrop>false</ScaleCrop>
  <LinksUpToDate>false</LinksUpToDate>
  <CharactersWithSpaces>11609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Q1PEN</cp:lastModifiedBy>
  <cp:lastPrinted>2021-03-17T01:21:00Z</cp:lastPrinted>
  <dcterms:modified xsi:type="dcterms:W3CDTF">2022-08-01T10:17:01Z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C14309E9C118450192673A4B7C070975</vt:lpwstr>
  </property>
</Properties>
</file>