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369D">
      <w:pPr>
        <w:pStyle w:val="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军事科学院2025年选拔招录硕士和博士研究生的通知</w:t>
      </w:r>
    </w:p>
    <w:p w14:paraId="5063156D">
      <w:pPr>
        <w:spacing w:line="360" w:lineRule="auto"/>
        <w:ind w:firstLine="420" w:firstLineChars="200"/>
      </w:pPr>
      <w:r>
        <w:rPr>
          <w:rFonts w:hint="eastAsia"/>
        </w:rPr>
        <w:t>根据年度招生工作计划，为做好军事科学院2025年直接选拔招录“双一流”建设高校及建设学科优秀应届本科、硕士生入伍继续攻读研究生工作，现将有关事项预告如下：</w:t>
      </w:r>
    </w:p>
    <w:p w14:paraId="0439E220">
      <w:pPr>
        <w:spacing w:line="360" w:lineRule="auto"/>
        <w:rPr>
          <w:b/>
        </w:rPr>
      </w:pPr>
      <w:r>
        <w:rPr>
          <w:rFonts w:hint="eastAsia"/>
          <w:b/>
        </w:rPr>
        <w:t>团队介绍</w:t>
      </w:r>
    </w:p>
    <w:p w14:paraId="3BA48BD7">
      <w:pPr>
        <w:spacing w:line="360" w:lineRule="auto"/>
        <w:ind w:firstLine="420" w:firstLineChars="200"/>
      </w:pPr>
      <w:r>
        <w:rPr>
          <w:rFonts w:hint="eastAsia"/>
        </w:rPr>
        <w:t>军事科学院主要任务之一是推出一批引领全军、全国乃至世界军事科技发展的创新成果，主要布局科技战略、人工智能、前沿交叉技术等多个先进新型科研领域，被视为全军军事科研航母。</w:t>
      </w:r>
    </w:p>
    <w:p w14:paraId="32958302">
      <w:pPr>
        <w:spacing w:line="360" w:lineRule="auto"/>
        <w:ind w:firstLine="420" w:firstLineChars="200"/>
      </w:pPr>
      <w:r>
        <w:rPr>
          <w:rFonts w:hint="eastAsia"/>
        </w:rPr>
        <w:t>本团队主要从事</w:t>
      </w:r>
      <w:r>
        <w:rPr>
          <w:rFonts w:hint="eastAsia"/>
          <w:lang w:eastAsia="zh-CN"/>
        </w:rPr>
        <w:t>人工智能测评系统</w:t>
      </w:r>
      <w:r>
        <w:rPr>
          <w:rFonts w:hint="eastAsia"/>
        </w:rPr>
        <w:t>、代码溯源系统、漏洞检测系统、ICT BENCHMARK研制，以及自主可控、供应链安全评估相关标准制定，坚持科学研究与工程应用并重，已取得多项重要成果，承担多项重大科研任务，与数个新型科研实体有稳定科研协作关系。</w:t>
      </w:r>
    </w:p>
    <w:p w14:paraId="2CCFBDA4">
      <w:pPr>
        <w:pStyle w:val="9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招录对象</w:t>
      </w:r>
    </w:p>
    <w:p w14:paraId="38AB1538">
      <w:pPr>
        <w:pStyle w:val="9"/>
        <w:spacing w:line="360" w:lineRule="auto"/>
        <w:ind w:left="420" w:firstLine="0" w:firstLineChars="0"/>
      </w:pPr>
      <w:r>
        <w:rPr>
          <w:rFonts w:hint="eastAsia"/>
        </w:rPr>
        <w:t>符合军队直接选拔招录军官条件，“双一流”建设高校及建设学科或高水平教学科研机构的理学、工学门类应届毕业生。</w:t>
      </w:r>
    </w:p>
    <w:p w14:paraId="1659DA9D">
      <w:pPr>
        <w:pStyle w:val="9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招生学科</w:t>
      </w:r>
    </w:p>
    <w:p w14:paraId="102487A3">
      <w:pPr>
        <w:pStyle w:val="9"/>
        <w:spacing w:line="360" w:lineRule="auto"/>
        <w:ind w:left="420" w:firstLine="0" w:firstLineChars="0"/>
      </w:pPr>
      <w:r>
        <w:rPr>
          <w:rFonts w:hint="eastAsia"/>
        </w:rPr>
        <w:t>计算机科学与技术、电子科学与技术、集成电路、软件工程、人工智能、信息安全、知识产权、供应链安全</w:t>
      </w:r>
    </w:p>
    <w:p w14:paraId="64744072">
      <w:pPr>
        <w:pStyle w:val="9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招录程序</w:t>
      </w:r>
    </w:p>
    <w:p w14:paraId="5AD93326">
      <w:pPr>
        <w:pStyle w:val="9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报名</w:t>
      </w:r>
    </w:p>
    <w:p w14:paraId="598C1B8F">
      <w:pPr>
        <w:pStyle w:val="9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 xml:space="preserve">预报名。报名联系人，段老师 / 联系电话15028381318 / </w:t>
      </w:r>
      <w:r>
        <w:fldChar w:fldCharType="begin"/>
      </w:r>
      <w:r>
        <w:instrText xml:space="preserve"> HYPERLINK "mailto:邮箱cjn@163.com" </w:instrText>
      </w:r>
      <w:r>
        <w:fldChar w:fldCharType="separate"/>
      </w:r>
      <w:r>
        <w:rPr>
          <w:rFonts w:hint="eastAsia"/>
        </w:rPr>
        <w:t>邮箱cjn_hr @163.com</w:t>
      </w:r>
      <w:r>
        <w:rPr>
          <w:rFonts w:hint="eastAsia"/>
        </w:rPr>
        <w:fldChar w:fldCharType="end"/>
      </w:r>
      <w:r>
        <w:rPr>
          <w:rFonts w:hint="eastAsia"/>
        </w:rPr>
        <w:t>。考生可将个人材料，包括简历、成绩单、个人研究成果或获奖情况发至上述邮箱，我们将根据报名情况进行初审，并确定参加体格检查和政治考核、复试选拔的名单。</w:t>
      </w:r>
    </w:p>
    <w:p w14:paraId="6F0A2639">
      <w:pPr>
        <w:pStyle w:val="9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正式报名。完成预报名后，参加相关部门统一组织的体格检查和政治考核，合格后进行通知，在国家规定时间内登录教育部研究生报名平台填报志愿正式报名。</w:t>
      </w:r>
    </w:p>
    <w:p w14:paraId="73693A69">
      <w:pPr>
        <w:pStyle w:val="9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体格检查和政治考核</w:t>
      </w:r>
    </w:p>
    <w:p w14:paraId="26F2C8F4">
      <w:pPr>
        <w:spacing w:line="360" w:lineRule="auto"/>
        <w:ind w:left="420"/>
      </w:pPr>
      <w:r>
        <w:rPr>
          <w:rFonts w:hint="eastAsia"/>
        </w:rPr>
        <w:t xml:space="preserve">     具体由考生就读高校所在省级征兵办公室开展体格检查和</w:t>
      </w:r>
      <w:r>
        <w:rPr>
          <w:rFonts w:hint="eastAsia"/>
          <w:lang w:val="en-US" w:eastAsia="zh-CN"/>
        </w:rPr>
        <w:t>政治</w:t>
      </w:r>
      <w:r>
        <w:rPr>
          <w:rFonts w:hint="eastAsia"/>
        </w:rPr>
        <w:t>考核工作，考生如未达到入伍要求，并符合我院无军籍地方研究生录取条件的，可录取位我院无军籍地方研究生。</w:t>
      </w:r>
    </w:p>
    <w:p w14:paraId="4B140764">
      <w:pPr>
        <w:pStyle w:val="9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复试</w:t>
      </w:r>
    </w:p>
    <w:p w14:paraId="5A6C5D7F">
      <w:pPr>
        <w:pStyle w:val="9"/>
        <w:spacing w:line="360" w:lineRule="auto"/>
        <w:ind w:left="510" w:leftChars="243"/>
      </w:pPr>
      <w:r>
        <w:rPr>
          <w:rFonts w:hint="eastAsia"/>
        </w:rPr>
        <w:t>复试选拔由军事科学院相关单位统一组织、确定复试安排后，招生单位将通知考生复试时间、地点及相关要求，复试主要对考生思想政治素质和道德品质、学业情况、创新能力、身心健康等方面进行综合考察，具体要求另行通知。</w:t>
      </w:r>
    </w:p>
    <w:p w14:paraId="0A4BA6A2">
      <w:pPr>
        <w:pStyle w:val="9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录取</w:t>
      </w:r>
    </w:p>
    <w:p w14:paraId="134451FF">
      <w:pPr>
        <w:pStyle w:val="9"/>
        <w:spacing w:line="360" w:lineRule="auto"/>
        <w:ind w:left="510" w:leftChars="243"/>
      </w:pPr>
      <w:r>
        <w:rPr>
          <w:rFonts w:hint="eastAsia"/>
        </w:rPr>
        <w:t>我们将根据体格检查、政治考核复试选拔等情况，确定拟录取名单，待上级主管机关批复后，按规定办理入伍手续、入学手续，并确定待遇级别等。</w:t>
      </w:r>
    </w:p>
    <w:p w14:paraId="3F0A5F81">
      <w:pPr>
        <w:pStyle w:val="9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联系方式</w:t>
      </w:r>
    </w:p>
    <w:p w14:paraId="0BFEB6BA">
      <w:pPr>
        <w:spacing w:line="360" w:lineRule="auto"/>
        <w:ind w:left="630" w:leftChars="300"/>
      </w:pPr>
      <w:r>
        <w:rPr>
          <w:rFonts w:hint="eastAsia"/>
        </w:rPr>
        <w:t>招生单位：中国人民解放军军事科学院</w:t>
      </w:r>
    </w:p>
    <w:p w14:paraId="45B4AF66">
      <w:pPr>
        <w:spacing w:line="360" w:lineRule="auto"/>
        <w:ind w:left="630" w:leftChars="300"/>
      </w:pPr>
      <w:r>
        <w:rPr>
          <w:rFonts w:hint="eastAsia"/>
        </w:rPr>
        <w:t>代码：91101</w:t>
      </w:r>
    </w:p>
    <w:p w14:paraId="3FB9ADE0">
      <w:pPr>
        <w:spacing w:line="360" w:lineRule="auto"/>
        <w:ind w:left="630" w:leftChars="300"/>
      </w:pPr>
      <w:r>
        <w:rPr>
          <w:rFonts w:hint="eastAsia"/>
        </w:rPr>
        <w:t>邮编：100091</w:t>
      </w:r>
    </w:p>
    <w:p w14:paraId="515051B3">
      <w:pPr>
        <w:spacing w:line="360" w:lineRule="auto"/>
        <w:ind w:left="630" w:leftChars="300"/>
        <w:rPr>
          <w:b/>
          <w:bCs/>
        </w:rPr>
      </w:pPr>
      <w:r>
        <w:rPr>
          <w:rFonts w:hint="eastAsia"/>
          <w:b/>
          <w:bCs/>
        </w:rPr>
        <w:t>联系人：段老师 / 联系电话15028381318 / 邮箱cjn_hr@163.com</w:t>
      </w:r>
    </w:p>
    <w:p w14:paraId="115B2C60">
      <w:pPr>
        <w:spacing w:line="360" w:lineRule="auto"/>
      </w:pPr>
    </w:p>
    <w:p w14:paraId="71C22B60">
      <w:pPr>
        <w:spacing w:line="360" w:lineRule="auto"/>
      </w:pPr>
    </w:p>
    <w:p w14:paraId="4106ED2C">
      <w:pPr>
        <w:pStyle w:val="2"/>
        <w:pageBreakBefore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军事科学院2025年博士后招收公告</w:t>
      </w:r>
    </w:p>
    <w:p w14:paraId="41C58F05">
      <w:pPr>
        <w:pStyle w:val="9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关于我们</w:t>
      </w:r>
    </w:p>
    <w:p w14:paraId="530C8B15">
      <w:pPr>
        <w:spacing w:line="360" w:lineRule="auto"/>
        <w:ind w:firstLine="210" w:firstLineChars="100"/>
      </w:pPr>
      <w:r>
        <w:rPr>
          <w:rFonts w:hint="eastAsia"/>
        </w:rPr>
        <w:t xml:space="preserve">  军事科学院主要任务之一是推出一批引领全军、全国乃至世界军事科技发展的创新成果，主要布局科技战略、人工智能、前沿交叉技术等多个先进新型科研领域，被视为全军军事科研航母。</w:t>
      </w:r>
    </w:p>
    <w:p w14:paraId="23407D6C">
      <w:pPr>
        <w:spacing w:line="360" w:lineRule="auto"/>
        <w:ind w:firstLine="420" w:firstLineChars="200"/>
      </w:pPr>
      <w:r>
        <w:rPr>
          <w:rFonts w:hint="eastAsia"/>
        </w:rPr>
        <w:t>本团队主要从事</w:t>
      </w:r>
      <w:bookmarkStart w:id="0" w:name="_GoBack"/>
      <w:bookmarkEnd w:id="0"/>
      <w:r>
        <w:rPr>
          <w:rFonts w:hint="eastAsia"/>
          <w:lang w:eastAsia="zh-CN"/>
        </w:rPr>
        <w:t>人工智能测评系统</w:t>
      </w:r>
      <w:r>
        <w:rPr>
          <w:rFonts w:hint="eastAsia"/>
        </w:rPr>
        <w:t>、代码溯源系统、漏洞检测系统、ICT BENCHMARK研制，以及自主可控、供应链安全评估相关标准制定，坚持科学研究与工程应用并重，已取得多项重要成果，承担多项重大科研任务，与数个新型科研实体有稳定科研协作关系，办公地点位于北京市中心城区（也可选择江苏无锡或湖南长沙）。</w:t>
      </w:r>
    </w:p>
    <w:p w14:paraId="7C185513">
      <w:pPr>
        <w:pStyle w:val="9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招聘要求及待遇</w:t>
      </w:r>
    </w:p>
    <w:p w14:paraId="4C84A69F">
      <w:pPr>
        <w:numPr>
          <w:ilvl w:val="0"/>
          <w:numId w:val="5"/>
        </w:numPr>
        <w:spacing w:line="360" w:lineRule="auto"/>
      </w:pPr>
      <w:r>
        <w:rPr>
          <w:rFonts w:hint="eastAsia"/>
          <w:b/>
          <w:bCs/>
        </w:rPr>
        <w:t>专业要求：</w:t>
      </w:r>
      <w:r>
        <w:rPr>
          <w:rFonts w:hint="eastAsia"/>
        </w:rPr>
        <w:t>计算机科学与技术、电子科学与技术、集成电路、软件工程、人工智能、信息安全、知识产权、供应链安全。</w:t>
      </w:r>
    </w:p>
    <w:p w14:paraId="17F9112F">
      <w:pPr>
        <w:numPr>
          <w:ilvl w:val="0"/>
          <w:numId w:val="5"/>
        </w:numPr>
        <w:spacing w:line="360" w:lineRule="auto"/>
      </w:pPr>
      <w:r>
        <w:rPr>
          <w:rFonts w:hint="eastAsia"/>
          <w:b/>
          <w:bCs/>
        </w:rPr>
        <w:t xml:space="preserve">招收条件: </w:t>
      </w:r>
      <w:r>
        <w:rPr>
          <w:rFonts w:hint="eastAsia"/>
        </w:rPr>
        <w:t>35周岁以下，且获得博士学位一般不超过3年；具有较强的科研能力和学术研究潜力, 须脱产进站，不得兼职。</w:t>
      </w:r>
    </w:p>
    <w:p w14:paraId="4914EF5F">
      <w:pPr>
        <w:numPr>
          <w:ilvl w:val="0"/>
          <w:numId w:val="5"/>
        </w:numPr>
        <w:spacing w:line="360" w:lineRule="auto"/>
      </w:pPr>
      <w:r>
        <w:rPr>
          <w:rFonts w:hint="eastAsia"/>
          <w:b/>
          <w:bCs/>
        </w:rPr>
        <w:t xml:space="preserve">进站程序: </w:t>
      </w:r>
      <w:r>
        <w:rPr>
          <w:rFonts w:hint="eastAsia"/>
        </w:rPr>
        <w:t>应聘者前提交简历和2篇代表作并提出合作意向，阐明本人的基本情况、学术水平、研究专长、工作业绩和身体状况。经审核、征求合作导师意见后提交进站材料，通过面试评审、政审考核后逐级审批，按相关管理规定办理入职手续。</w:t>
      </w:r>
    </w:p>
    <w:p w14:paraId="432FEB4D">
      <w:pPr>
        <w:numPr>
          <w:ilvl w:val="0"/>
          <w:numId w:val="5"/>
        </w:numPr>
        <w:spacing w:line="360" w:lineRule="auto"/>
      </w:pPr>
      <w:r>
        <w:rPr>
          <w:rFonts w:hint="eastAsia"/>
          <w:b/>
          <w:bCs/>
        </w:rPr>
        <w:t xml:space="preserve">福利待遇: </w:t>
      </w:r>
      <w:r>
        <w:rPr>
          <w:rFonts w:hint="eastAsia"/>
        </w:rPr>
        <w:t>博士后研究人员在站期间，视同正式编制人员管理，并可择优招录为正式编制人员。享受在职人员住房、餐补、通信补助、科研绩效同等福利待遇，签订劳动合同，年收入约20万（含补贴）。博士后本人可落集体户，子女入托、上学问题，按我院正式工作人员同等待遇办理。在站期间，可申报科学基金资助经费，分特别资助和面上资助两种，我院按照1:1比例提供匹配经费。工作期满后，可优先留用、优先向合作单位推荐就业。</w:t>
      </w:r>
    </w:p>
    <w:p w14:paraId="2062B002">
      <w:pPr>
        <w:spacing w:line="360" w:lineRule="auto"/>
        <w:ind w:left="1440"/>
      </w:pPr>
    </w:p>
    <w:p w14:paraId="0506F7B3">
      <w:pPr>
        <w:spacing w:line="360" w:lineRule="auto"/>
      </w:pPr>
      <w:r>
        <w:rPr>
          <w:rFonts w:hint="eastAsia"/>
          <w:b/>
          <w:bCs/>
        </w:rPr>
        <w:t>联系人：段老师 / 联系电话15028381318 / 邮箱cjn_hr@163.com</w:t>
      </w:r>
    </w:p>
    <w:p w14:paraId="77593FA0">
      <w:pPr>
        <w:pStyle w:val="2"/>
        <w:keepNext w:val="0"/>
        <w:keepLines w:val="0"/>
        <w:pageBreakBefore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军事科学院2025年非现役文职招收公告</w:t>
      </w:r>
    </w:p>
    <w:p w14:paraId="35EAE6C5">
      <w:pPr>
        <w:spacing w:line="360" w:lineRule="auto"/>
        <w:ind w:firstLine="420" w:firstLineChars="200"/>
      </w:pPr>
      <w:r>
        <w:rPr>
          <w:rFonts w:hint="eastAsia"/>
        </w:rPr>
        <w:t>2017年7月19日，习近平主席亲自为新调整组建的军事科学院授军旗、致训词。军事科学院是全军军事科学研究的拳头力量，承担着加强军事理论创新、加强国防科技创新、加强军事科研工作组织模式创新的职责，肩负着加快发展现代军事科学、努力建设高水平军事科研机构的使命。作为首批国家高端智库试点单位，围绕军事、科技等重大问题开展决策咨询研究，发挥党中央、中央军委的思想库、智囊团作用。</w:t>
      </w:r>
    </w:p>
    <w:p w14:paraId="0FA3E0F8">
      <w:pPr>
        <w:spacing w:line="360" w:lineRule="auto"/>
        <w:ind w:firstLine="420" w:firstLineChars="200"/>
      </w:pPr>
      <w:r>
        <w:rPr>
          <w:rFonts w:hint="eastAsia"/>
        </w:rPr>
        <w:t>本团队主要从事</w:t>
      </w:r>
      <w:r>
        <w:rPr>
          <w:rFonts w:hint="eastAsia"/>
          <w:lang w:eastAsia="zh-CN"/>
        </w:rPr>
        <w:t>人工智能测评系统</w:t>
      </w:r>
      <w:r>
        <w:rPr>
          <w:rFonts w:hint="eastAsia"/>
        </w:rPr>
        <w:t>、代码溯源系统、漏洞检测系统、ICT BENCHMARK研制，以及自主可控、供应链安全评估相关标准制定，坚持科学研究与工程应用并重，已取得多项重要成果，承担多项重大科研任务，与数个新型科研实体有稳定科研协作关系，办公地点位于北京市中心城区（也可选择江苏无锡或湖南长沙）。</w:t>
      </w:r>
    </w:p>
    <w:p w14:paraId="1CFA55EC">
      <w:pPr>
        <w:numPr>
          <w:ilvl w:val="0"/>
          <w:numId w:val="6"/>
        </w:numPr>
        <w:spacing w:line="360" w:lineRule="auto"/>
      </w:pPr>
      <w:r>
        <w:rPr>
          <w:rFonts w:hint="eastAsia"/>
          <w:b/>
          <w:bCs/>
        </w:rPr>
        <w:t>非现役文职招录条件</w:t>
      </w:r>
    </w:p>
    <w:p w14:paraId="4ABF11AE">
      <w:pPr>
        <w:pStyle w:val="9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一般要求博士学历，第一学历为全日制本科，毕业院校均为国家“双一流”建设高校或海外一流高校，年龄不超过45周岁。报名后经资格审查-面试-体检-政审等程序入职。</w:t>
      </w:r>
    </w:p>
    <w:p w14:paraId="1F161CF9">
      <w:pPr>
        <w:pStyle w:val="9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专业要求：计算机科学与技术、电子信息（专业学位）、网络空间安全、电子科学与技术、控制科学与工程、信息与通信工程、系统科学、法学、数字经济。</w:t>
      </w:r>
    </w:p>
    <w:p w14:paraId="2E62515A">
      <w:pPr>
        <w:numPr>
          <w:ilvl w:val="0"/>
          <w:numId w:val="6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岗位介绍：</w:t>
      </w:r>
    </w:p>
    <w:p w14:paraId="0CD7BBD2">
      <w:pPr>
        <w:spacing w:line="360" w:lineRule="auto"/>
        <w:ind w:left="630" w:leftChars="300"/>
      </w:pPr>
      <w:r>
        <w:rPr>
          <w:rFonts w:hint="eastAsia"/>
        </w:rPr>
        <w:t>1、身份定位：正式编制，依法享有国家工作人员相应权利，享受“军人依法优先”服务政治待遇。</w:t>
      </w:r>
    </w:p>
    <w:p w14:paraId="4B4D1DC3">
      <w:pPr>
        <w:spacing w:line="360" w:lineRule="auto"/>
        <w:ind w:left="630" w:leftChars="300"/>
      </w:pPr>
      <w:r>
        <w:rPr>
          <w:rFonts w:hint="eastAsia"/>
        </w:rPr>
        <w:t>2、职业发展：已建立《文职人员条例》等一整套政策制度，专业技术岗位文职人员职务分为高级、中级、初级，岗位等级由高到低设一级至十三级，有定期和不定期的晋升空间，表现特别优秀、工作特别需要的还可提前和越级晋升。</w:t>
      </w:r>
    </w:p>
    <w:p w14:paraId="687B9DB3">
      <w:pPr>
        <w:spacing w:line="360" w:lineRule="auto"/>
        <w:ind w:left="630" w:leftChars="300"/>
      </w:pPr>
      <w:r>
        <w:rPr>
          <w:rFonts w:hint="eastAsia"/>
        </w:rPr>
        <w:t>3、福利待遇：军队建立统一的文职人员工资制度，工资构成包括基本工资、津贴、补贴等。</w:t>
      </w:r>
    </w:p>
    <w:p w14:paraId="695DD064">
      <w:pPr>
        <w:spacing w:line="360" w:lineRule="auto"/>
        <w:ind w:left="630" w:leftChars="300"/>
      </w:pPr>
      <w:r>
        <w:rPr>
          <w:rFonts w:hint="eastAsia"/>
        </w:rPr>
        <w:t>4、北京市工作居住证及常住人口户口。</w:t>
      </w:r>
    </w:p>
    <w:p w14:paraId="4F10698A">
      <w:pPr>
        <w:spacing w:line="360" w:lineRule="auto"/>
        <w:ind w:left="630" w:leftChars="300"/>
      </w:pPr>
    </w:p>
    <w:p w14:paraId="43ADAB79">
      <w:pPr>
        <w:spacing w:line="360" w:lineRule="auto"/>
      </w:pPr>
      <w:r>
        <w:rPr>
          <w:rFonts w:hint="eastAsia"/>
          <w:b/>
          <w:bCs/>
        </w:rPr>
        <w:t>联系人：段老师 / 联系电话15028381318 / 邮箱cjn_hr@163.com</w:t>
      </w:r>
    </w:p>
    <w:p w14:paraId="789820B6">
      <w:pPr>
        <w:spacing w:line="360" w:lineRule="auto"/>
      </w:pPr>
    </w:p>
    <w:p w14:paraId="7F2BEB90">
      <w:pPr>
        <w:pStyle w:val="2"/>
        <w:keepNext w:val="0"/>
        <w:keepLines w:val="0"/>
        <w:pageBreakBefore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军事科学院国防科技创新研究院招聘公告</w:t>
      </w:r>
    </w:p>
    <w:p w14:paraId="52F8E07B">
      <w:pPr>
        <w:spacing w:line="360" w:lineRule="auto"/>
        <w:ind w:firstLine="420" w:firstLineChars="200"/>
      </w:pPr>
      <w:r>
        <w:rPr>
          <w:rFonts w:hint="eastAsia"/>
        </w:rPr>
        <w:t>中国人民解放军军事科学院国防科技创新研究院，位于</w:t>
      </w:r>
      <w:r>
        <w:fldChar w:fldCharType="begin"/>
      </w:r>
      <w:r>
        <w:instrText xml:space="preserve"> HYPERLINK "https://baike.sogou.com/m/fullLemma?lid=91571&amp;g_ut=3" </w:instrText>
      </w:r>
      <w:r>
        <w:fldChar w:fldCharType="separate"/>
      </w:r>
      <w:r>
        <w:rPr>
          <w:rFonts w:hint="eastAsia"/>
        </w:rPr>
        <w:t>北京市丰台区</w:t>
      </w:r>
      <w:r>
        <w:rPr>
          <w:rFonts w:hint="eastAsia"/>
        </w:rPr>
        <w:fldChar w:fldCharType="end"/>
      </w:r>
      <w:r>
        <w:rPr>
          <w:rFonts w:hint="eastAsia"/>
        </w:rPr>
        <w:t>，成立于2017年9月，隶属</w:t>
      </w:r>
      <w:r>
        <w:fldChar w:fldCharType="begin"/>
      </w:r>
      <w:r>
        <w:instrText xml:space="preserve"> HYPERLINK "https://baike.sogou.com/m/fullLemma?lid=7737717&amp;g_ut=3" </w:instrText>
      </w:r>
      <w:r>
        <w:fldChar w:fldCharType="separate"/>
      </w:r>
      <w:r>
        <w:rPr>
          <w:rFonts w:hint="eastAsia"/>
        </w:rPr>
        <w:t>中国人民解放军军事科学院</w:t>
      </w:r>
      <w:r>
        <w:rPr>
          <w:rFonts w:hint="eastAsia"/>
        </w:rPr>
        <w:fldChar w:fldCharType="end"/>
      </w:r>
      <w:r>
        <w:rPr>
          <w:rFonts w:hint="eastAsia"/>
        </w:rPr>
        <w:t>，是一所新型科研单位。研究院主要业务是推出一批引领全军、全国乃至全世界军事科技发展的创新成果，主要布局人工智能、软件工程、通信技术、空天科学与技术、量子信息、海洋、生物物理、科技战略等多个先进新型科研领域。</w:t>
      </w:r>
    </w:p>
    <w:p w14:paraId="30C8C18D">
      <w:pPr>
        <w:spacing w:line="360" w:lineRule="auto"/>
        <w:ind w:firstLine="420" w:firstLineChars="200"/>
      </w:pPr>
      <w:r>
        <w:rPr>
          <w:rFonts w:hint="eastAsia"/>
        </w:rPr>
        <w:t>本团队主要从事</w:t>
      </w:r>
      <w:r>
        <w:rPr>
          <w:rFonts w:hint="eastAsia"/>
          <w:lang w:eastAsia="zh-CN"/>
        </w:rPr>
        <w:t>人工智能测评系统</w:t>
      </w:r>
      <w:r>
        <w:rPr>
          <w:rFonts w:hint="eastAsia"/>
        </w:rPr>
        <w:t>、代码溯源系统、漏洞检测系统、ICT BENCHMARK研制，以及自主可控、供应链安全评估相关标准制定，坚持科学研究与工程应用并重，已取得多项重要成果，承担多项重大科研任务，与数个新型科研实体有稳定科研协作关系。</w:t>
      </w:r>
    </w:p>
    <w:p w14:paraId="20B60329">
      <w:pPr>
        <w:numPr>
          <w:ilvl w:val="0"/>
          <w:numId w:val="8"/>
        </w:numPr>
        <w:spacing w:line="360" w:lineRule="auto"/>
      </w:pPr>
      <w:r>
        <w:rPr>
          <w:rFonts w:hint="eastAsia"/>
          <w:b/>
          <w:bCs/>
        </w:rPr>
        <w:t>软件开发工程师（4人）</w:t>
      </w:r>
    </w:p>
    <w:p w14:paraId="01A3F392">
      <w:pPr>
        <w:numPr>
          <w:ilvl w:val="1"/>
          <w:numId w:val="8"/>
        </w:numPr>
        <w:spacing w:line="360" w:lineRule="auto"/>
      </w:pPr>
      <w:r>
        <w:rPr>
          <w:rFonts w:hint="eastAsia"/>
          <w:b/>
          <w:bCs/>
        </w:rPr>
        <w:t>岗位职责：</w:t>
      </w:r>
    </w:p>
    <w:p w14:paraId="09C3D9F2">
      <w:pPr>
        <w:spacing w:line="360" w:lineRule="auto"/>
      </w:pPr>
      <w:r>
        <w:rPr>
          <w:rFonts w:hint="eastAsia"/>
        </w:rPr>
        <w:t xml:space="preserve">    1、参与系统架构设计、重构、优化，根据需求技术规划制定应用系统设计;</w:t>
      </w:r>
    </w:p>
    <w:p w14:paraId="398CCB58">
      <w:pPr>
        <w:spacing w:line="360" w:lineRule="auto"/>
      </w:pPr>
      <w:r>
        <w:rPr>
          <w:rFonts w:hint="eastAsia"/>
        </w:rPr>
        <w:t xml:space="preserve">    2、开发与维护系统功能及业务功能；</w:t>
      </w:r>
    </w:p>
    <w:p w14:paraId="6961B74F">
      <w:pPr>
        <w:spacing w:line="360" w:lineRule="auto"/>
      </w:pPr>
      <w:r>
        <w:rPr>
          <w:rFonts w:hint="eastAsia"/>
        </w:rPr>
        <w:t xml:space="preserve">    3、发现和解决开发技术问题，保证质量、性能和稳定性;</w:t>
      </w:r>
    </w:p>
    <w:p w14:paraId="64C24D07">
      <w:pPr>
        <w:numPr>
          <w:ilvl w:val="1"/>
          <w:numId w:val="9"/>
        </w:numPr>
        <w:spacing w:line="360" w:lineRule="auto"/>
      </w:pPr>
      <w:r>
        <w:rPr>
          <w:rFonts w:hint="eastAsia"/>
          <w:b/>
          <w:bCs/>
        </w:rPr>
        <w:t>任职要求：</w:t>
      </w:r>
    </w:p>
    <w:p w14:paraId="0D120500">
      <w:pPr>
        <w:spacing w:line="360" w:lineRule="auto"/>
      </w:pPr>
      <w:r>
        <w:rPr>
          <w:rFonts w:hint="eastAsia"/>
        </w:rPr>
        <w:t xml:space="preserve">    1、计算机相关专业，211本科及以上学历；</w:t>
      </w:r>
    </w:p>
    <w:p w14:paraId="0756835B">
      <w:pPr>
        <w:spacing w:line="360" w:lineRule="auto"/>
      </w:pPr>
      <w:r>
        <w:rPr>
          <w:rFonts w:hint="eastAsia"/>
        </w:rPr>
        <w:t xml:space="preserve">    2、计算机专业编译、深度学习等方向研究生</w:t>
      </w:r>
    </w:p>
    <w:p w14:paraId="1CF9EFEF">
      <w:pPr>
        <w:spacing w:line="360" w:lineRule="auto"/>
      </w:pPr>
      <w:r>
        <w:rPr>
          <w:rFonts w:hint="eastAsia"/>
        </w:rPr>
        <w:t xml:space="preserve">    3、熟悉软件逆向分析、大模型开发方面项目经验者优先</w:t>
      </w:r>
    </w:p>
    <w:p w14:paraId="3B766E4E">
      <w:pPr>
        <w:spacing w:line="360" w:lineRule="auto"/>
      </w:pPr>
      <w:r>
        <w:rPr>
          <w:rFonts w:hint="eastAsia"/>
        </w:rPr>
        <w:t xml:space="preserve">    4、熟练掌握pytorch，图神经网络开发经验者优先</w:t>
      </w:r>
    </w:p>
    <w:p w14:paraId="49726EF1">
      <w:pPr>
        <w:spacing w:line="360" w:lineRule="auto"/>
      </w:pPr>
      <w:r>
        <w:rPr>
          <w:rFonts w:hint="eastAsia"/>
        </w:rPr>
        <w:t xml:space="preserve">    5、熟悉C/C++、python中至少一门编程语言；</w:t>
      </w:r>
    </w:p>
    <w:p w14:paraId="4616EDC4">
      <w:pPr>
        <w:numPr>
          <w:ilvl w:val="1"/>
          <w:numId w:val="10"/>
        </w:numPr>
        <w:spacing w:line="360" w:lineRule="auto"/>
      </w:pPr>
      <w:r>
        <w:rPr>
          <w:rFonts w:hint="eastAsia"/>
          <w:b/>
          <w:bCs/>
        </w:rPr>
        <w:t>薪资待遇：</w:t>
      </w:r>
    </w:p>
    <w:p w14:paraId="78AC465A">
      <w:pPr>
        <w:spacing w:line="360" w:lineRule="auto"/>
      </w:pPr>
      <w:r>
        <w:rPr>
          <w:rFonts w:hint="eastAsia"/>
        </w:rPr>
        <w:t xml:space="preserve">    1、 税前12-40万/年；</w:t>
      </w:r>
    </w:p>
    <w:p w14:paraId="0413D5D9">
      <w:pPr>
        <w:spacing w:line="360" w:lineRule="auto"/>
      </w:pPr>
      <w:r>
        <w:rPr>
          <w:rFonts w:hint="eastAsia"/>
        </w:rPr>
        <w:t xml:space="preserve">    2、 年度带薪休假及五险一金</w:t>
      </w:r>
    </w:p>
    <w:p w14:paraId="07FF8FB8">
      <w:pPr>
        <w:spacing w:line="360" w:lineRule="auto"/>
      </w:pPr>
    </w:p>
    <w:p w14:paraId="72394DEC">
      <w:pPr>
        <w:numPr>
          <w:ilvl w:val="0"/>
          <w:numId w:val="11"/>
        </w:numPr>
        <w:spacing w:line="360" w:lineRule="auto"/>
      </w:pPr>
      <w:r>
        <w:rPr>
          <w:rFonts w:hint="eastAsia"/>
          <w:b/>
          <w:bCs/>
        </w:rPr>
        <w:t>人工智能开发工程师（3人）</w:t>
      </w:r>
    </w:p>
    <w:p w14:paraId="1B6F4CE6">
      <w:pPr>
        <w:numPr>
          <w:ilvl w:val="1"/>
          <w:numId w:val="11"/>
        </w:numPr>
        <w:spacing w:line="360" w:lineRule="auto"/>
      </w:pPr>
      <w:r>
        <w:rPr>
          <w:rFonts w:hint="eastAsia"/>
          <w:b/>
          <w:bCs/>
        </w:rPr>
        <w:t>岗位职责：</w:t>
      </w:r>
    </w:p>
    <w:p w14:paraId="17E5D844">
      <w:pPr>
        <w:spacing w:line="360" w:lineRule="auto"/>
      </w:pPr>
      <w:r>
        <w:rPr>
          <w:rFonts w:hint="eastAsia"/>
        </w:rPr>
        <w:t xml:space="preserve">    1、人工智能测试体系建设;</w:t>
      </w:r>
    </w:p>
    <w:p w14:paraId="67A671D5">
      <w:pPr>
        <w:spacing w:line="360" w:lineRule="auto"/>
      </w:pPr>
      <w:r>
        <w:rPr>
          <w:rFonts w:hint="eastAsia"/>
        </w:rPr>
        <w:t xml:space="preserve">    2、开发与维护人工智能测试套件；</w:t>
      </w:r>
    </w:p>
    <w:p w14:paraId="7769DD01">
      <w:pPr>
        <w:numPr>
          <w:ilvl w:val="1"/>
          <w:numId w:val="12"/>
        </w:numPr>
        <w:spacing w:line="360" w:lineRule="auto"/>
      </w:pPr>
      <w:r>
        <w:rPr>
          <w:rFonts w:hint="eastAsia"/>
          <w:b/>
          <w:bCs/>
        </w:rPr>
        <w:t>任职要求：</w:t>
      </w:r>
    </w:p>
    <w:p w14:paraId="33506D65">
      <w:pPr>
        <w:spacing w:line="360" w:lineRule="auto"/>
      </w:pPr>
      <w:r>
        <w:rPr>
          <w:rFonts w:hint="eastAsia"/>
        </w:rPr>
        <w:t xml:space="preserve">    1、计算机相关专业，211本科及以上学历；</w:t>
      </w:r>
    </w:p>
    <w:p w14:paraId="2F818340">
      <w:pPr>
        <w:spacing w:line="360" w:lineRule="auto"/>
      </w:pPr>
      <w:r>
        <w:rPr>
          <w:rFonts w:hint="eastAsia"/>
        </w:rPr>
        <w:t xml:space="preserve">    2、熟悉人工智能相关知识；</w:t>
      </w:r>
    </w:p>
    <w:p w14:paraId="1694F3A3">
      <w:pPr>
        <w:spacing w:line="360" w:lineRule="auto"/>
      </w:pPr>
      <w:r>
        <w:rPr>
          <w:rFonts w:hint="eastAsia"/>
        </w:rPr>
        <w:t xml:space="preserve">    3、积极主动按时保质保量完成主管分配的开发任务；</w:t>
      </w:r>
    </w:p>
    <w:p w14:paraId="6B536F55">
      <w:pPr>
        <w:spacing w:line="360" w:lineRule="auto"/>
      </w:pPr>
      <w:r>
        <w:rPr>
          <w:rFonts w:hint="eastAsia"/>
        </w:rPr>
        <w:t xml:space="preserve">    4、具有强烈的进取心、较强的学习能力、良好的沟通能力和团队合作精神。</w:t>
      </w:r>
    </w:p>
    <w:p w14:paraId="7AE2F5C7">
      <w:pPr>
        <w:numPr>
          <w:ilvl w:val="1"/>
          <w:numId w:val="13"/>
        </w:numPr>
        <w:spacing w:line="360" w:lineRule="auto"/>
      </w:pPr>
      <w:r>
        <w:rPr>
          <w:rFonts w:hint="eastAsia"/>
          <w:b/>
          <w:bCs/>
        </w:rPr>
        <w:t>薪资待遇：</w:t>
      </w:r>
    </w:p>
    <w:p w14:paraId="6FFBD4B1">
      <w:pPr>
        <w:spacing w:line="360" w:lineRule="auto"/>
      </w:pPr>
      <w:r>
        <w:rPr>
          <w:rFonts w:hint="eastAsia"/>
        </w:rPr>
        <w:t xml:space="preserve">    1、 税前16-40万/年；</w:t>
      </w:r>
    </w:p>
    <w:p w14:paraId="2B1B7ED1">
      <w:pPr>
        <w:spacing w:line="360" w:lineRule="auto"/>
      </w:pPr>
      <w:r>
        <w:rPr>
          <w:rFonts w:hint="eastAsia"/>
        </w:rPr>
        <w:t xml:space="preserve">    2、 年度带薪休假及五险一金；</w:t>
      </w:r>
    </w:p>
    <w:p w14:paraId="58DCDCC9">
      <w:pPr>
        <w:spacing w:line="360" w:lineRule="auto"/>
      </w:pPr>
    </w:p>
    <w:p w14:paraId="2C0EE216">
      <w:pPr>
        <w:numPr>
          <w:ilvl w:val="0"/>
          <w:numId w:val="14"/>
        </w:numPr>
        <w:spacing w:line="360" w:lineRule="auto"/>
      </w:pPr>
      <w:r>
        <w:rPr>
          <w:rFonts w:hint="eastAsia"/>
          <w:b/>
          <w:bCs/>
        </w:rPr>
        <w:t>标准化主管（1人）</w:t>
      </w:r>
    </w:p>
    <w:p w14:paraId="52044261">
      <w:pPr>
        <w:numPr>
          <w:ilvl w:val="1"/>
          <w:numId w:val="14"/>
        </w:numPr>
        <w:spacing w:line="360" w:lineRule="auto"/>
      </w:pPr>
      <w:r>
        <w:rPr>
          <w:rFonts w:hint="eastAsia"/>
          <w:b/>
          <w:bCs/>
        </w:rPr>
        <w:t>岗位职责：</w:t>
      </w:r>
    </w:p>
    <w:p w14:paraId="08735BA8">
      <w:pPr>
        <w:spacing w:line="360" w:lineRule="auto"/>
      </w:pPr>
      <w:r>
        <w:rPr>
          <w:rFonts w:hint="eastAsia"/>
        </w:rPr>
        <w:t xml:space="preserve">    1、负责组织开展GB、GJB标准制修订工作；</w:t>
      </w:r>
    </w:p>
    <w:p w14:paraId="4C8FFC65">
      <w:pPr>
        <w:spacing w:line="360" w:lineRule="auto"/>
      </w:pPr>
      <w:r>
        <w:rPr>
          <w:rFonts w:hint="eastAsia"/>
        </w:rPr>
        <w:t xml:space="preserve">    2、负责标准项目和资质的申报和管理；</w:t>
      </w:r>
    </w:p>
    <w:p w14:paraId="4AD289A7">
      <w:pPr>
        <w:spacing w:line="360" w:lineRule="auto"/>
      </w:pPr>
      <w:r>
        <w:rPr>
          <w:rFonts w:hint="eastAsia"/>
        </w:rPr>
        <w:t xml:space="preserve">    3、支持配合其他标准修订工作。</w:t>
      </w:r>
    </w:p>
    <w:p w14:paraId="09F7B924">
      <w:pPr>
        <w:numPr>
          <w:ilvl w:val="1"/>
          <w:numId w:val="15"/>
        </w:numPr>
        <w:spacing w:line="360" w:lineRule="auto"/>
      </w:pPr>
      <w:r>
        <w:rPr>
          <w:rFonts w:hint="eastAsia"/>
          <w:b/>
          <w:bCs/>
        </w:rPr>
        <w:t>任职要求：</w:t>
      </w:r>
    </w:p>
    <w:p w14:paraId="7F865C03">
      <w:pPr>
        <w:spacing w:line="360" w:lineRule="auto"/>
      </w:pPr>
      <w:r>
        <w:rPr>
          <w:rFonts w:hint="eastAsia"/>
        </w:rPr>
        <w:t xml:space="preserve">    1、熟悉标准修订流程，热爱标准化工作，有志于长期从事标准化工作；</w:t>
      </w:r>
    </w:p>
    <w:p w14:paraId="6084D94C">
      <w:pPr>
        <w:spacing w:line="360" w:lineRule="auto"/>
      </w:pPr>
      <w:r>
        <w:rPr>
          <w:rFonts w:hint="eastAsia"/>
        </w:rPr>
        <w:t xml:space="preserve">    2、良好的沟通交流能力及文字功底；</w:t>
      </w:r>
    </w:p>
    <w:p w14:paraId="63911C56">
      <w:pPr>
        <w:spacing w:line="360" w:lineRule="auto"/>
      </w:pPr>
      <w:r>
        <w:rPr>
          <w:rFonts w:hint="eastAsia"/>
        </w:rPr>
        <w:t xml:space="preserve">    3、4年以上标准化工作经验，2年以上带团队经验；</w:t>
      </w:r>
    </w:p>
    <w:p w14:paraId="50F90661">
      <w:pPr>
        <w:spacing w:line="360" w:lineRule="auto"/>
      </w:pPr>
      <w:r>
        <w:rPr>
          <w:rFonts w:hint="eastAsia"/>
        </w:rPr>
        <w:t xml:space="preserve">    4、211硕士以上学历，计算机、电子、知识产权相关专业优先。</w:t>
      </w:r>
    </w:p>
    <w:p w14:paraId="7C7689BB">
      <w:pPr>
        <w:numPr>
          <w:ilvl w:val="1"/>
          <w:numId w:val="16"/>
        </w:numPr>
        <w:spacing w:line="360" w:lineRule="auto"/>
      </w:pPr>
      <w:r>
        <w:rPr>
          <w:rFonts w:hint="eastAsia"/>
          <w:b/>
          <w:bCs/>
        </w:rPr>
        <w:t>薪资待遇：</w:t>
      </w:r>
    </w:p>
    <w:p w14:paraId="6A8ECA9C">
      <w:pPr>
        <w:spacing w:line="360" w:lineRule="auto"/>
      </w:pPr>
      <w:r>
        <w:rPr>
          <w:rFonts w:hint="eastAsia"/>
        </w:rPr>
        <w:t xml:space="preserve">    1、 税前18-30万/年，由个人能力确定；</w:t>
      </w:r>
    </w:p>
    <w:p w14:paraId="02FFB04C">
      <w:pPr>
        <w:spacing w:line="360" w:lineRule="auto"/>
      </w:pPr>
      <w:r>
        <w:rPr>
          <w:rFonts w:hint="eastAsia"/>
        </w:rPr>
        <w:t xml:space="preserve">    2、 年度带薪休假及五险一金；</w:t>
      </w:r>
    </w:p>
    <w:p w14:paraId="261AFD1F">
      <w:pPr>
        <w:spacing w:line="360" w:lineRule="auto"/>
      </w:pPr>
    </w:p>
    <w:p w14:paraId="746D59DD">
      <w:pPr>
        <w:numPr>
          <w:ilvl w:val="0"/>
          <w:numId w:val="17"/>
        </w:numPr>
        <w:spacing w:line="360" w:lineRule="auto"/>
      </w:pPr>
      <w:r>
        <w:rPr>
          <w:rFonts w:hint="eastAsia"/>
          <w:b/>
          <w:bCs/>
        </w:rPr>
        <w:t>测试工程师（1人）</w:t>
      </w:r>
    </w:p>
    <w:p w14:paraId="221D6EB2">
      <w:pPr>
        <w:numPr>
          <w:ilvl w:val="1"/>
          <w:numId w:val="18"/>
        </w:numPr>
        <w:spacing w:line="360" w:lineRule="auto"/>
      </w:pPr>
      <w:r>
        <w:rPr>
          <w:rFonts w:hint="eastAsia"/>
          <w:b/>
          <w:bCs/>
        </w:rPr>
        <w:t>岗位职责：</w:t>
      </w:r>
    </w:p>
    <w:p w14:paraId="5E2C5C6F">
      <w:pPr>
        <w:spacing w:line="360" w:lineRule="auto"/>
      </w:pPr>
      <w:r>
        <w:rPr>
          <w:rFonts w:hint="eastAsia"/>
        </w:rPr>
        <w:t xml:space="preserve">    1、根据测试流程对产品进行测试，并编写测试报告、管理测试结果；</w:t>
      </w:r>
    </w:p>
    <w:p w14:paraId="66E2E9E2">
      <w:pPr>
        <w:spacing w:line="360" w:lineRule="auto"/>
      </w:pPr>
      <w:r>
        <w:rPr>
          <w:rFonts w:hint="eastAsia"/>
        </w:rPr>
        <w:t xml:space="preserve">    2、协助开发人员复现软件错误，进行回归测试；</w:t>
      </w:r>
    </w:p>
    <w:p w14:paraId="2A3381F5">
      <w:pPr>
        <w:spacing w:line="360" w:lineRule="auto"/>
      </w:pPr>
      <w:r>
        <w:rPr>
          <w:rFonts w:hint="eastAsia"/>
        </w:rPr>
        <w:t xml:space="preserve">    3、针对测试方法、测试技术、测试难点、测试工具或技术平台，提出具体问题的改进意见或引入新的方法工具。</w:t>
      </w:r>
    </w:p>
    <w:p w14:paraId="150D5B57">
      <w:pPr>
        <w:numPr>
          <w:ilvl w:val="1"/>
          <w:numId w:val="19"/>
        </w:numPr>
        <w:spacing w:line="360" w:lineRule="auto"/>
      </w:pPr>
      <w:r>
        <w:rPr>
          <w:rFonts w:hint="eastAsia"/>
          <w:b/>
          <w:bCs/>
        </w:rPr>
        <w:t>任职要求：</w:t>
      </w:r>
    </w:p>
    <w:p w14:paraId="3C75C916">
      <w:pPr>
        <w:spacing w:line="360" w:lineRule="auto"/>
      </w:pPr>
      <w:r>
        <w:rPr>
          <w:rFonts w:hint="eastAsia"/>
        </w:rPr>
        <w:t xml:space="preserve">    1、计算机相关专业，211本科及以上学历；</w:t>
      </w:r>
    </w:p>
    <w:p w14:paraId="0DB0187A">
      <w:pPr>
        <w:spacing w:line="360" w:lineRule="auto"/>
      </w:pPr>
      <w:r>
        <w:rPr>
          <w:rFonts w:hint="eastAsia"/>
        </w:rPr>
        <w:t xml:space="preserve">    2、2年以上相关工作经验，优秀的应届毕业生亦可录用；</w:t>
      </w:r>
    </w:p>
    <w:p w14:paraId="37A7BEBD">
      <w:pPr>
        <w:spacing w:line="360" w:lineRule="auto"/>
      </w:pPr>
      <w:r>
        <w:rPr>
          <w:rFonts w:hint="eastAsia"/>
        </w:rPr>
        <w:t xml:space="preserve">    3、熟悉Linux操作环境，熟悉python开发，有国产化测试经验优先；</w:t>
      </w:r>
    </w:p>
    <w:p w14:paraId="394D17E6">
      <w:pPr>
        <w:spacing w:line="360" w:lineRule="auto"/>
      </w:pPr>
      <w:r>
        <w:rPr>
          <w:rFonts w:hint="eastAsia"/>
        </w:rPr>
        <w:t xml:space="preserve">    4、具有强烈的进取心、较强的学习能力、良好的沟通能力和团队合作精神。</w:t>
      </w:r>
    </w:p>
    <w:p w14:paraId="5D9AB815">
      <w:pPr>
        <w:numPr>
          <w:ilvl w:val="1"/>
          <w:numId w:val="20"/>
        </w:numPr>
        <w:spacing w:line="360" w:lineRule="auto"/>
      </w:pPr>
      <w:r>
        <w:rPr>
          <w:rFonts w:hint="eastAsia"/>
          <w:b/>
          <w:bCs/>
        </w:rPr>
        <w:t>薪资待遇：</w:t>
      </w:r>
    </w:p>
    <w:p w14:paraId="1394DC31">
      <w:pPr>
        <w:spacing w:line="360" w:lineRule="auto"/>
      </w:pPr>
      <w:r>
        <w:rPr>
          <w:rFonts w:hint="eastAsia"/>
        </w:rPr>
        <w:t xml:space="preserve">   1、 税前12-25万/年；</w:t>
      </w:r>
    </w:p>
    <w:p w14:paraId="50D0001E">
      <w:pPr>
        <w:spacing w:line="360" w:lineRule="auto"/>
      </w:pPr>
      <w:r>
        <w:rPr>
          <w:rFonts w:hint="eastAsia"/>
        </w:rPr>
        <w:t xml:space="preserve">   2、 年度带薪休假及五险一金。</w:t>
      </w:r>
    </w:p>
    <w:p w14:paraId="56A16134">
      <w:pPr>
        <w:spacing w:line="360" w:lineRule="auto"/>
      </w:pPr>
    </w:p>
    <w:p w14:paraId="081AEDB9">
      <w:pPr>
        <w:spacing w:line="360" w:lineRule="auto"/>
      </w:pPr>
      <w:r>
        <w:rPr>
          <w:rFonts w:hint="eastAsia"/>
          <w:b/>
          <w:bCs/>
        </w:rPr>
        <w:t>联系人：段老师 / 联系电话15028381318 / 邮箱cjn_hr@163.com</w:t>
      </w:r>
    </w:p>
    <w:p w14:paraId="0C1E7FEB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23FF6"/>
    <w:multiLevelType w:val="multilevel"/>
    <w:tmpl w:val="05A23FF6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AB45099"/>
    <w:multiLevelType w:val="multilevel"/>
    <w:tmpl w:val="0AB45099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4C56FC6"/>
    <w:multiLevelType w:val="multilevel"/>
    <w:tmpl w:val="14C56FC6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5072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5AB6B99"/>
    <w:multiLevelType w:val="multilevel"/>
    <w:tmpl w:val="15AB6B9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9414EA"/>
    <w:multiLevelType w:val="multilevel"/>
    <w:tmpl w:val="209414EA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816100A"/>
    <w:multiLevelType w:val="multilevel"/>
    <w:tmpl w:val="2816100A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4648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B6E440B"/>
    <w:multiLevelType w:val="multilevel"/>
    <w:tmpl w:val="2B6E440B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80F5287"/>
    <w:multiLevelType w:val="multilevel"/>
    <w:tmpl w:val="380F5287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401348A4"/>
    <w:multiLevelType w:val="multilevel"/>
    <w:tmpl w:val="401348A4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5094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43665EF1"/>
    <w:multiLevelType w:val="multilevel"/>
    <w:tmpl w:val="43665EF1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4648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745764F"/>
    <w:multiLevelType w:val="multilevel"/>
    <w:tmpl w:val="4745764F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49FC7F8E"/>
    <w:multiLevelType w:val="multilevel"/>
    <w:tmpl w:val="49FC7F8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1A0649"/>
    <w:multiLevelType w:val="multilevel"/>
    <w:tmpl w:val="521A064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62051D3"/>
    <w:multiLevelType w:val="multilevel"/>
    <w:tmpl w:val="562051D3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5094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C474D5A"/>
    <w:multiLevelType w:val="multilevel"/>
    <w:tmpl w:val="5C474D5A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C5313F3"/>
    <w:multiLevelType w:val="multilevel"/>
    <w:tmpl w:val="5C5313F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33E1DBF"/>
    <w:multiLevelType w:val="multilevel"/>
    <w:tmpl w:val="633E1DBF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6F2E1672"/>
    <w:multiLevelType w:val="multilevel"/>
    <w:tmpl w:val="6F2E167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7AD464A3"/>
    <w:multiLevelType w:val="multilevel"/>
    <w:tmpl w:val="7AD464A3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7CBC00BB"/>
    <w:multiLevelType w:val="multilevel"/>
    <w:tmpl w:val="7CBC00BB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7"/>
  </w:num>
  <w:num w:numId="5">
    <w:abstractNumId w:val="5"/>
  </w:num>
  <w:num w:numId="6">
    <w:abstractNumId w:val="9"/>
  </w:num>
  <w:num w:numId="7">
    <w:abstractNumId w:val="1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9"/>
  </w:num>
  <w:num w:numId="13">
    <w:abstractNumId w:val="14"/>
  </w:num>
  <w:num w:numId="14">
    <w:abstractNumId w:val="13"/>
  </w:num>
  <w:num w:numId="15">
    <w:abstractNumId w:val="10"/>
  </w:num>
  <w:num w:numId="16">
    <w:abstractNumId w:val="0"/>
  </w:num>
  <w:num w:numId="17">
    <w:abstractNumId w:val="16"/>
  </w:num>
  <w:num w:numId="18">
    <w:abstractNumId w:val="7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U5MjFlYjEyYjM3ZmY0MzA0NmE1MzEzMzUxMjYifQ=="/>
  </w:docVars>
  <w:rsids>
    <w:rsidRoot w:val="00526B32"/>
    <w:rsid w:val="00005814"/>
    <w:rsid w:val="00060F03"/>
    <w:rsid w:val="0007720C"/>
    <w:rsid w:val="0016177D"/>
    <w:rsid w:val="00295B00"/>
    <w:rsid w:val="00335F37"/>
    <w:rsid w:val="00382A14"/>
    <w:rsid w:val="00386C6E"/>
    <w:rsid w:val="00526B32"/>
    <w:rsid w:val="005C7947"/>
    <w:rsid w:val="005D22E4"/>
    <w:rsid w:val="00642307"/>
    <w:rsid w:val="008504C2"/>
    <w:rsid w:val="00851823"/>
    <w:rsid w:val="0090125A"/>
    <w:rsid w:val="009519F9"/>
    <w:rsid w:val="009666E2"/>
    <w:rsid w:val="00A7105E"/>
    <w:rsid w:val="00AD1508"/>
    <w:rsid w:val="00B97A1F"/>
    <w:rsid w:val="00D24F38"/>
    <w:rsid w:val="00D973C3"/>
    <w:rsid w:val="00DC1BF6"/>
    <w:rsid w:val="00DF5FD2"/>
    <w:rsid w:val="00E455FD"/>
    <w:rsid w:val="00EE24D8"/>
    <w:rsid w:val="00FB7704"/>
    <w:rsid w:val="00FE7884"/>
    <w:rsid w:val="051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3425</Words>
  <Characters>3663</Characters>
  <Lines>29</Lines>
  <Paragraphs>8</Paragraphs>
  <TotalTime>12</TotalTime>
  <ScaleCrop>false</ScaleCrop>
  <LinksUpToDate>false</LinksUpToDate>
  <CharactersWithSpaces>3849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2024-09-02T02:11:00Z</dcterms:created>
  <dc:creator>Lenovo</dc:creator>
  <cp:lastModifiedBy>LiuKL</cp:lastModifiedBy>
  <dcterms:modified xsi:type="dcterms:W3CDTF">2024-09-13T07:28:41Z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F8C43EE75F524ECB98B04C8E748251E6_12</vt:lpwstr>
  </property>
</Properties>
</file>